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</w:pP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2024年</w:t>
      </w:r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sz w:val="30"/>
          <w:szCs w:val="30"/>
          <w:shd w:val="clear" w:color="auto" w:fill="FFFFFF"/>
        </w:rPr>
        <w:t>月高龄补贴、百岁老人长寿保健补贴资金公示照片</w:t>
      </w:r>
    </w:p>
    <w:p>
      <w:pPr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drawing>
          <wp:inline distT="0" distB="0" distL="114300" distR="114300">
            <wp:extent cx="3280410" cy="5831840"/>
            <wp:effectExtent l="0" t="0" r="16510" b="15240"/>
            <wp:docPr id="3" name="图片 3" descr="7b8807075ac37d31d04324ac912e5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b8807075ac37d31d04324ac912e5d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80410" cy="58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drawing>
          <wp:inline distT="0" distB="0" distL="114300" distR="114300">
            <wp:extent cx="3481705" cy="6189980"/>
            <wp:effectExtent l="0" t="0" r="1270" b="4445"/>
            <wp:docPr id="4" name="图片 4" descr="9c1c40e44b09647ccb8796b44494f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c1c40e44b09647ccb8796b44494f9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1705" cy="61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5ZGQ4OTQ5OGQ1ODk4MzU5YTEwM2Y2YTFhNWJjN2QifQ=="/>
  </w:docVars>
  <w:rsids>
    <w:rsidRoot w:val="0025284D"/>
    <w:rsid w:val="0025284D"/>
    <w:rsid w:val="004171CC"/>
    <w:rsid w:val="11AA00A1"/>
    <w:rsid w:val="651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saa</Company>
  <Pages>1</Pages>
  <Words>4</Words>
  <Characters>29</Characters>
  <Lines>1</Lines>
  <Paragraphs>1</Paragraphs>
  <TotalTime>1</TotalTime>
  <ScaleCrop>false</ScaleCrop>
  <LinksUpToDate>false</LinksUpToDate>
  <CharactersWithSpaces>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2024-01-22T08:47:00Z</dcterms:created>
  <dc:creator>sa</dc:creator>
  <cp:lastModifiedBy>禹晓彬</cp:lastModifiedBy>
  <dcterms:modified xsi:type="dcterms:W3CDTF">2024-02-27T07:32:39Z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E7263B5837EB4BD2997CE71A31F9B5E3_13</vt:lpwstr>
  </property>
</Properties>
</file>