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 w:cs="Times New Roman"/>
          <w:color w:val="auto"/>
          <w:spacing w:val="40"/>
          <w:szCs w:val="24"/>
        </w:rPr>
      </w:pPr>
    </w:p>
    <w:p>
      <w:pPr>
        <w:spacing w:after="156" w:afterLines="50"/>
        <w:jc w:val="center"/>
        <w:rPr>
          <w:rFonts w:hint="eastAsia" w:ascii="宋体" w:hAnsi="宋体" w:eastAsia="宋体" w:cs="Times New Roman"/>
          <w:color w:val="auto"/>
          <w:spacing w:val="40"/>
          <w:szCs w:val="24"/>
        </w:rPr>
      </w:pPr>
    </w:p>
    <w:p>
      <w:pPr>
        <w:adjustRightInd w:val="0"/>
        <w:snapToGrid w:val="0"/>
        <w:spacing w:after="156" w:afterLines="50" w:line="330" w:lineRule="exact"/>
        <w:jc w:val="center"/>
        <w:rPr>
          <w:rFonts w:hint="eastAsia" w:ascii="宋体" w:hAnsi="宋体" w:eastAsia="宋体" w:cs="Times New Roman"/>
          <w:color w:val="auto"/>
          <w:spacing w:val="40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宋体" w:hAnsi="宋体" w:eastAsia="宋体" w:cs="Times New Roman"/>
          <w:color w:val="auto"/>
          <w:spacing w:val="40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仿宋_GB2312" w:hAnsi="Times New Roman" w:eastAsia="宋体" w:cs="Times New Roman"/>
          <w:color w:val="auto"/>
          <w:sz w:val="15"/>
          <w:szCs w:val="15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仿宋_GB2312" w:hAnsi="Times New Roman" w:eastAsia="宋体" w:cs="Times New Roman"/>
          <w:color w:val="auto"/>
          <w:sz w:val="15"/>
          <w:szCs w:val="15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Times New Roman" w:eastAsia="宋体" w:cs="Times New Roman"/>
          <w:color w:val="auto"/>
          <w:sz w:val="15"/>
          <w:szCs w:val="15"/>
          <w:lang w:eastAsia="zh-CN"/>
        </w:rPr>
      </w:pPr>
    </w:p>
    <w:p>
      <w:pPr>
        <w:pStyle w:val="2"/>
        <w:rPr>
          <w:rFonts w:hint="eastAsia" w:ascii="仿宋_GB2312" w:hAnsi="Times New Roman" w:eastAsia="宋体" w:cs="Times New Roman"/>
          <w:color w:val="auto"/>
          <w:sz w:val="15"/>
          <w:szCs w:val="15"/>
          <w:lang w:eastAsia="zh-CN"/>
        </w:rPr>
      </w:pPr>
    </w:p>
    <w:p>
      <w:pPr>
        <w:rPr>
          <w:rFonts w:hint="eastAsia" w:ascii="仿宋_GB2312" w:hAnsi="Times New Roman" w:eastAsia="宋体" w:cs="Times New Roman"/>
          <w:color w:val="auto"/>
          <w:sz w:val="15"/>
          <w:szCs w:val="15"/>
          <w:lang w:eastAsia="zh-CN"/>
        </w:rPr>
      </w:pPr>
    </w:p>
    <w:p>
      <w:pPr>
        <w:pStyle w:val="2"/>
        <w:rPr>
          <w:rFonts w:hint="eastAsia"/>
          <w:color w:val="auto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寨牙乡202</w:t>
      </w:r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年农村人居环境整治实施方案</w:t>
      </w:r>
    </w:p>
    <w:bookmarkEnd w:id="0"/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  <w:t>为高质量贯彻落实中央、省、市有关精神和要求，进一步提升寨牙乡农村人居环境整治水平，巩固拓展整治成果，着力建设宜居宜业和美寨牙，特制定本方案。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pacing w:val="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pacing w:val="10"/>
          <w:sz w:val="32"/>
          <w:szCs w:val="32"/>
          <w:lang w:eastAsia="zh-CN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  <w:t>按照“一拆二改三清四化”总要求，以“打擂台”为抓手，大力实施农村人居环境整治“十大提升行动”，不断提质全乡农村人居环境整治成效，大力开展“十百千万”和美创建，不断巩固拓展农村人居环境整治提升效果，全域提质农村人居环境，推动美丽环境转化为美丽经济，确保</w:t>
      </w: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val="en-US" w:eastAsia="zh-CN"/>
        </w:rPr>
        <w:t>2023年乡人居环境整治提升工作保持全县先进，争取进入全市前列</w:t>
      </w: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  <w:t>年，寨牙村争创省级美丽乡村，地卢村争创市级和美乡村和省级文明卫生村，汕头村争创县级美丽乡村并通过第二批市级挂牌整治验收，大林村、岩脚村积极承办省或市人居环境整治现场会，争创市级和美乡镇，岩脚村争创市级和美示范村，每个村争创</w:t>
      </w: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val="en-US" w:eastAsia="zh-CN"/>
        </w:rPr>
        <w:t>1个市级和美团寨、2个市级和美庭院</w:t>
      </w: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pacing w:val="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pacing w:val="10"/>
          <w:sz w:val="32"/>
          <w:szCs w:val="32"/>
          <w:lang w:eastAsia="zh-CN"/>
        </w:rPr>
        <w:t>二、工作内容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  <w:t>.实施农村卫生厕所“普及”行动。持续开展农村旱厕清零攻坚行动，按照“愿改尽改”原则开展农村户厕改造，到今年年底基本消除农村旱厕。</w:t>
      </w: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val="en-US" w:eastAsia="zh-CN"/>
        </w:rPr>
        <w:t>10月前完成县级下达的农村户厕（新）改建任务，争取新建农村公厕1座。统筹推进供水和污水处理等配套设施建设，每个村要重点针对供水管网薄弱的组、团寨进行提质改造，积极争取集镇污水处理设施建设。</w:t>
      </w: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  <w:t>(责任领导：李平)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val="en-US" w:eastAsia="zh-CN"/>
        </w:rPr>
        <w:t>2.实施农村“三水”同治行动。按照“保”饮水、“治”污水、“消”黑水的思路，精准推进农村饮用水、生活污水、黑臭水体“三水同治”，各村加强对饮用水水源地保护，每季度开展一次蓄水池大清洗行动，切实提高农村安全饮水保障。加快建设农村污水治理设施，各村因地制宜建设1至3个小型人工湿地，重点突出餐厨废水、洗涤废水、厕所废水等集中处理，各级“河长”严格按照时间节点开展巡河，确保水上垃圾及时清理。通过消除农村黑臭水体，大力推进水系联通及水美乡村建设。</w:t>
      </w: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  <w:t>(责任领导：李欢)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  <w:t>.实施农村垃圾分类减量与利用行动。按照农村生活垃圾“户分类、组保洁、村收集、乡转运、县处理”收运处置体系，各村确定一个垃圾分类减量“示范团寨”，探索寨牙村4、5、6组“</w:t>
      </w: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val="en-US" w:eastAsia="zh-CN"/>
        </w:rPr>
        <w:t>再生资源积分兑换</w:t>
      </w: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  <w:t>”模式试点，打造垃圾治理“寨牙模式”，实现再生资源及时回收利用。(责任领导：粟文强）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  <w:t>.实施农村危旧房屋拆除修缮行动。清单式开展拆除修缮房屋，集中清理公共空间和庭院私搭乱建、线路私拉乱接，拆除废弃濒临坍塌杂物房、牛栏圈舍及残墙断壁等。建立农村废弃房屋、危破房屋、残垣断壁、废弃猪栏牛圈、破损遮阳棚、乱搭乱建等台账，5月底前取得实质性进展，有序推进空心房、遗弃宅基地治理和古建筑的保护。(责任领导：吴建成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  <w:t>.实施农村村容村貌“梳理式”改造行动。积极配合上级完成村庄规划编制。一是以“治乱”为重点。加强对电力线、通信线、广播电视线“三线”治理，清理农村非法广告和“牛皮鲜”以乱堆乱放，重点突出集镇整治；二是以“畜禽”为重点。持续推进“数字化”畜禽圈养，开展整村畜禽养殖“归圈”试点，引导农村畜禽由“散养”向“圈养”转变。三是以“美化”为重点。充分利用荒地、废弃地、边角地等，突出村边、路边、屋边、水边、园边、田边、山边等节点区域，因地制宜布局建设一批小广场、小公园、小花园、小果园、小池塘、小码头、小墙绘等微景观，提升乡村“颜值”。(责任领导：粟文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val="en-US" w:eastAsia="zh-CN"/>
        </w:rPr>
        <w:t>6.实施乡风文明引领行动。</w:t>
      </w: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  <w:t>坚持“一治”带“四治”，“内外兼修”扮靓乡村环境，实现环境美、家庭美、心灵美。加大文明健康、绿色环保生活方式宣传力度，提高农民群众健康素养，加强农村精神文明建设。抓好屋场会、院坝会、凉亭会等平台，更好发挥乡村治理实效。深入推进移风易俗，简办红事白事，发挥村规民约引导作用和村民议事会、道德评议会、红白理事会等社会监督作用，重点破除天价彩礼、大操大办、盲目攀比等陈规陋习。依托新时代文明实践中心(所、站)，发挥共青团、志愿者协会和乡贤能人、“五老”队伍等作用，大力开展“习语连心”“微宣讲、大振兴“村居公益人”等文明新风培育实践活动，开展“道德模范”、“身边好人“文明家庭”、“最美公益人”、人居环境“最美示范户”等先进典型评选，营造“讲文明、树新风、美环境”的浓厚氛围。扎实推进“三源共治”，积极推广“幸福小院”养老、“美丽积分”等模式，共建乡村和美生活。（责任领导：李平、龙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val="en-US" w:eastAsia="zh-CN"/>
        </w:rPr>
        <w:t>7.实施家家户户“八整洁”行动。通过村村响、微信群、宣传栏、倡议书等方式，每月落实“书记喊话”活动，广泛宣传改善农村人居环境知识和政策。充分发挥农村基层党组织领导作用和党员先锋模范作用，积极发动群众，常态化开展大清扫大整洁活动，做到家家户户屋里屋外“八整洁”(客厅收拾整洁、灶屋清理整洁、厕所清洗整洁、床铺折叠整洁、鞋子摆放整洁、衣物晾晒整洁、院子清扫整洁、杂物堆放整洁)。充分发挥寨牙乡妇联组织作用，每年开展两次“妇联组织大提升·美家美妇大比武”活动，建立“妇联执委+农户”“志愿者+农户”家庭卫生提升结对共建机制和示范典型激励机制，每次评选20个“美家美妇示范户”、20个“和美家庭示范户”，创建汕头“美家美妇示范村”。</w:t>
      </w: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  <w:t>(责任领导：粟文强、李婷婷)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val="en-US" w:eastAsia="zh-CN"/>
        </w:rPr>
        <w:t>8.实施“和美乡村示范片”创建行动。按照“抓点示范、串点成链、连片成景”思路，提高示范标准，放大示范效应，以点带面，全域推进。继续提质“两片建设”，岩脚-寨牙-大林示范片和集镇-寨牙村4、5、6组。按照市农村人居环境整治方案的“三沿”“两界”“一口”打造要求，重点整治356国道沿线的白色垃圾，乱堆乱放、乱搭乱建等，精心打造邵阳接壤边界团寨（汕头7组、大林10、11组），进一步提质“寨牙、岩脚、大林”和美乡村示范片建设。</w:t>
      </w: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  <w:t>(责任领导：粟文强)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val="en-US" w:eastAsia="zh-CN"/>
        </w:rPr>
        <w:t>9.实施美丽经济与美丽环境融合行动。深入推广“怀景怀乡怀味”品牌理念，擦亮“一粒种子 改变世界”金字招牌，树牢绿色发展理念，依托岩脚侗寨，大力发展生态文化旅游，进一步丰富旅游资源，在巩固研学、写生、夏令营基地等业态的同时，拓宽农村人居环境与乡村产业发展的转化通道，大力发展竹生态文化旅游和特色乡村产业，形成一批自身地道的特色美食，打造一批美丽田园、美丽果园，充分运用岩脚侗寨市级“十大网红打卡地”的金字招牌，激活乡村“美丽经济”，走出一条生态美、产业兴、百姓富的可持续发展道路。</w:t>
      </w: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  <w:t>(责任领导：粟文强、李婷婷)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val="en-US" w:eastAsia="zh-CN"/>
        </w:rPr>
        <w:t>10.实施农村“两基”设施补短板行动。坚持量力而行，着力抓好各村水、电、路、气、讯、广电、物流等基础议施建设和医疗。就业、教育、文化等基本公共服务设施建设。大力实施农村公路提质改造，深化农村公路“路长制”，建设“四好农村路”，合理设置农村道路管护公益性岗位。推动数字乡村建设，推广数字乡村、智慧乡村试点，提升乡村基层治理服务效能。深入实施“十大重点民生实事”，持续增进民生福祉。(责任领导：李欢、龙旭、李婷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pacing w:val="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pacing w:val="10"/>
          <w:sz w:val="32"/>
          <w:szCs w:val="32"/>
          <w:lang w:eastAsia="zh-CN"/>
        </w:rPr>
        <w:t>三、推进机制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  <w:t>1.一把手一抓到底。坚持党委书记、支部书记、第一书记一起抓，村支部副书记专职抓人居环境整治工作，乡镇党委专班统筹。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  <w:t>2.两大行动齐头进。一是常态化开展“月评季奖”行动。各村组织人员对辖区内群众的家庭卫生按月进行检查，每个季度进行一次排名并奖励；二是动态化开展示范引领行动。聚焦县党代表、县人大代表、县政协委员、乡党代表、村两委干部、寨牙籍在职公职人员的“六类人员”和农村党员的评比，按季度评选三差“村支两委不整洁户”、十差“共产党员不整洁户”，相关评比结果张贴集镇、“书记喊话”和网络媒体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  <w:t>3.三大创建出实招。一是创一个美丽集镇。聚焦中心发展，通过扮靓房屋、绿化美化、修缮基础设施等进一步提质美化集镇，推动集镇旧貌换新颜。二是创一个示范团寨。各村积极探索“再生资源积分兑换”、“数字化畜禽圈养”联创模式，明确1个“双料联创”示范团寨，突出示范引领。三是创一批“和美”名片。争创市级和美乡镇、</w:t>
      </w: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  <w:t>个市级和美村庄、</w:t>
      </w: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val="en-US" w:eastAsia="zh-CN"/>
        </w:rPr>
        <w:t>5个市级和美团寨，10个</w:t>
      </w: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  <w:t>以上市级和美庭院。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  <w:t>4.四季总结促提升。乡里组织每月定期组织开展一次环境卫生检查，3月、6月、9月、11月各开一次人居环境“打擂比武”总结提升会，评选出1个先进村，1个后进村。在季度现场会，先进村作典型发言，后进村作表态发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  <w:t>5.五方保障抓落实。一是积极向上争取一点，争取上级补助资金，统筹整合相关项目资金。二是发动群众投入一点，群众投工投劳，家门口的事情自己办，自家房前屋后做到整洁干净。三是后盾单位帮扶一点，支持农村人居环境设施建设和运行管护。四是村级集体经济安排一点，集体经济收入一半以上用于农村人居环境整治。五是社会捐赠增加一点，社会组织、个人通过捐资捐物、结对帮扶等形式，倡导新乡贤文化，以乡情、乡愁为纽带吸引和凝聚各方人士支持农村人居环境整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pacing w:val="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pacing w:val="10"/>
          <w:sz w:val="32"/>
          <w:szCs w:val="32"/>
          <w:lang w:eastAsia="zh-CN"/>
        </w:rPr>
        <w:t>四、考核奖惩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  <w:t>1.着力营造氛围。充分利用微信、村村响、宣传资料等宣传形式，广泛宣传开展人居环境整治的做法、要求、意义，推广好典型、好经验、好做法，树立样板，发挥典型引领作用，努力营造全社会关心支持农村人居环境整治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  <w:t>2.着力加大奖励。一是农村人居环境整治，做到月调度、季通报、年终验收。二是定期检查督导，检查结果通报全乡，通报结果将作为干部推荐、工作队考核、年底排名的重要依据。三是年度考核为一类村的奖励</w:t>
      </w: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  <w:t>000元，每年年底乡里还将单独评选出“</w:t>
      </w: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val="en-US" w:eastAsia="zh-CN"/>
        </w:rPr>
        <w:t>十大</w:t>
      </w: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val="en-US" w:eastAsia="zh-CN"/>
        </w:rPr>
        <w:t>年度“和美乡村最美示范户”进行表彰</w:t>
      </w: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  <w:t>3.着力严肃处罚。一是村两委干部被评为“三差村干部”</w:t>
      </w: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  <w:t>次的年底绩效不得评先评优，</w:t>
      </w: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val="en-US" w:eastAsia="zh-CN"/>
        </w:rPr>
        <w:t>2次被评为</w:t>
      </w: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  <w:t>“三差村干部”的定为基本称职等次，</w:t>
      </w: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val="en-US" w:eastAsia="zh-CN"/>
        </w:rPr>
        <w:t>3次及以上的定为不称职等次。</w:t>
      </w: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  <w:t>二是对“六类人员”卫生评比较差的户，连续两次卫生检查较差的还要以文件形式发函通报到其单位。被评为“十差党员”、除张贴公示、村村响进行“喊话”外还要通过网络媒体进行曝光，综合平时表现等其他情况，酌情列为不合格党员进行处置。三是每季度考核排名靠后的村，所在村支部书记和工作队长作表态发言。本年度季度考核排名获得倒数第一</w:t>
      </w: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  <w:t>次以上（含</w:t>
      </w: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pacing w:val="10"/>
          <w:sz w:val="32"/>
          <w:szCs w:val="32"/>
          <w:lang w:eastAsia="zh-CN"/>
        </w:rPr>
        <w:t>次）的村，其工作队、驻村领导干部、村两委干部、工作队长和队员年终考核取消评优资格，工作队长一年作两次表态发言的年终考核取消评优资格。</w:t>
      </w: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spacing w:line="540" w:lineRule="exact"/>
              <w:ind w:firstLine="28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寨牙乡党政办公室                       2023年3月17日印</w:t>
            </w:r>
          </w:p>
        </w:tc>
      </w:tr>
    </w:tbl>
    <w:p>
      <w:pPr>
        <w:pStyle w:val="2"/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DD920C0-9C07-402C-89EF-09BDC2786A2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30FE3F9-96D2-4ADF-A61D-C72450DEF72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D1C31BB-3A3D-482F-B75F-893794C0D2FF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SYD44iwCAABY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YTI0NjA0MGU3YmNhNWQ3YzI0ZDFhZjEzYmRhOGQifQ=="/>
  </w:docVars>
  <w:rsids>
    <w:rsidRoot w:val="00B227DF"/>
    <w:rsid w:val="00020CF0"/>
    <w:rsid w:val="001121A7"/>
    <w:rsid w:val="001C274E"/>
    <w:rsid w:val="002428C2"/>
    <w:rsid w:val="002541FB"/>
    <w:rsid w:val="00262353"/>
    <w:rsid w:val="002B2909"/>
    <w:rsid w:val="00380267"/>
    <w:rsid w:val="00440DDE"/>
    <w:rsid w:val="005029FE"/>
    <w:rsid w:val="00525FB6"/>
    <w:rsid w:val="00527514"/>
    <w:rsid w:val="005907E6"/>
    <w:rsid w:val="005D1C97"/>
    <w:rsid w:val="006C05FA"/>
    <w:rsid w:val="006C13BD"/>
    <w:rsid w:val="006D3C3E"/>
    <w:rsid w:val="006E790B"/>
    <w:rsid w:val="007051AF"/>
    <w:rsid w:val="00872451"/>
    <w:rsid w:val="00877D55"/>
    <w:rsid w:val="00A06C03"/>
    <w:rsid w:val="00A73581"/>
    <w:rsid w:val="00B16D78"/>
    <w:rsid w:val="00B227DF"/>
    <w:rsid w:val="00B26421"/>
    <w:rsid w:val="00C404EC"/>
    <w:rsid w:val="00C41FC6"/>
    <w:rsid w:val="00D73F50"/>
    <w:rsid w:val="00D75572"/>
    <w:rsid w:val="00F40B0C"/>
    <w:rsid w:val="00FA1EF1"/>
    <w:rsid w:val="00FB543A"/>
    <w:rsid w:val="00FF2679"/>
    <w:rsid w:val="014C25AB"/>
    <w:rsid w:val="024965A6"/>
    <w:rsid w:val="026E09B5"/>
    <w:rsid w:val="02BB2789"/>
    <w:rsid w:val="03136E12"/>
    <w:rsid w:val="03C570EA"/>
    <w:rsid w:val="03D648BB"/>
    <w:rsid w:val="049A1111"/>
    <w:rsid w:val="056F2E0E"/>
    <w:rsid w:val="05ED1BE1"/>
    <w:rsid w:val="06B34015"/>
    <w:rsid w:val="083E102C"/>
    <w:rsid w:val="087B46C0"/>
    <w:rsid w:val="09815FC1"/>
    <w:rsid w:val="099142E0"/>
    <w:rsid w:val="0A6A252A"/>
    <w:rsid w:val="0B282BC9"/>
    <w:rsid w:val="0CD36A7C"/>
    <w:rsid w:val="0E895FCB"/>
    <w:rsid w:val="0E916D4E"/>
    <w:rsid w:val="10055973"/>
    <w:rsid w:val="113118BF"/>
    <w:rsid w:val="113D7683"/>
    <w:rsid w:val="12686AA1"/>
    <w:rsid w:val="127745BA"/>
    <w:rsid w:val="14121EBF"/>
    <w:rsid w:val="143A4CAB"/>
    <w:rsid w:val="152E2A8D"/>
    <w:rsid w:val="16A15219"/>
    <w:rsid w:val="1764454E"/>
    <w:rsid w:val="1A6402DD"/>
    <w:rsid w:val="1AF7531E"/>
    <w:rsid w:val="1B800A81"/>
    <w:rsid w:val="1D5F3E68"/>
    <w:rsid w:val="1DFB4604"/>
    <w:rsid w:val="1E232544"/>
    <w:rsid w:val="1F614596"/>
    <w:rsid w:val="214B6D4C"/>
    <w:rsid w:val="220B6DA3"/>
    <w:rsid w:val="223E3863"/>
    <w:rsid w:val="239471CD"/>
    <w:rsid w:val="25B12E88"/>
    <w:rsid w:val="2678630B"/>
    <w:rsid w:val="2682345C"/>
    <w:rsid w:val="268A7ABF"/>
    <w:rsid w:val="27D8262A"/>
    <w:rsid w:val="27F276A7"/>
    <w:rsid w:val="282F13D9"/>
    <w:rsid w:val="28F076DC"/>
    <w:rsid w:val="29AB3904"/>
    <w:rsid w:val="2A4A348B"/>
    <w:rsid w:val="2BA87352"/>
    <w:rsid w:val="2DC773DC"/>
    <w:rsid w:val="2E110318"/>
    <w:rsid w:val="2F2F1E15"/>
    <w:rsid w:val="2F3C0D19"/>
    <w:rsid w:val="2F7E1D1C"/>
    <w:rsid w:val="2FAB402F"/>
    <w:rsid w:val="3155294E"/>
    <w:rsid w:val="322F3F20"/>
    <w:rsid w:val="32CE4D68"/>
    <w:rsid w:val="333F17C2"/>
    <w:rsid w:val="334E1032"/>
    <w:rsid w:val="346A6596"/>
    <w:rsid w:val="34EB0C6C"/>
    <w:rsid w:val="35773495"/>
    <w:rsid w:val="363361F2"/>
    <w:rsid w:val="382059BE"/>
    <w:rsid w:val="38AA3B82"/>
    <w:rsid w:val="3BAF01E0"/>
    <w:rsid w:val="3E6B3098"/>
    <w:rsid w:val="3F040078"/>
    <w:rsid w:val="440B3932"/>
    <w:rsid w:val="45223261"/>
    <w:rsid w:val="45FD5429"/>
    <w:rsid w:val="4A0155CC"/>
    <w:rsid w:val="4D123A04"/>
    <w:rsid w:val="4D76734C"/>
    <w:rsid w:val="4E035073"/>
    <w:rsid w:val="4E9E693D"/>
    <w:rsid w:val="509A3F01"/>
    <w:rsid w:val="511B4E1E"/>
    <w:rsid w:val="512D3B4C"/>
    <w:rsid w:val="515364D1"/>
    <w:rsid w:val="52291285"/>
    <w:rsid w:val="52377D8E"/>
    <w:rsid w:val="53782F2C"/>
    <w:rsid w:val="543F5F7A"/>
    <w:rsid w:val="54636453"/>
    <w:rsid w:val="550D5247"/>
    <w:rsid w:val="55BB77F8"/>
    <w:rsid w:val="56AA264C"/>
    <w:rsid w:val="571F1227"/>
    <w:rsid w:val="57B746D7"/>
    <w:rsid w:val="57C61917"/>
    <w:rsid w:val="59C86EA5"/>
    <w:rsid w:val="59D40607"/>
    <w:rsid w:val="5A192072"/>
    <w:rsid w:val="5B405963"/>
    <w:rsid w:val="5C3106D2"/>
    <w:rsid w:val="5D811B07"/>
    <w:rsid w:val="5DAB17F5"/>
    <w:rsid w:val="5E8C3B32"/>
    <w:rsid w:val="5F3D78A2"/>
    <w:rsid w:val="600D5945"/>
    <w:rsid w:val="60427649"/>
    <w:rsid w:val="60B07FC2"/>
    <w:rsid w:val="615844FD"/>
    <w:rsid w:val="65CC2677"/>
    <w:rsid w:val="66375145"/>
    <w:rsid w:val="66B84695"/>
    <w:rsid w:val="66D27BC5"/>
    <w:rsid w:val="68694B3C"/>
    <w:rsid w:val="68FC7232"/>
    <w:rsid w:val="692344DB"/>
    <w:rsid w:val="69DC353A"/>
    <w:rsid w:val="6A0E12CF"/>
    <w:rsid w:val="6A2D69A4"/>
    <w:rsid w:val="6A750F55"/>
    <w:rsid w:val="6BE04BE9"/>
    <w:rsid w:val="6C1627C6"/>
    <w:rsid w:val="6C382C77"/>
    <w:rsid w:val="6CEA21C3"/>
    <w:rsid w:val="6D1415DD"/>
    <w:rsid w:val="6EA02017"/>
    <w:rsid w:val="707D4967"/>
    <w:rsid w:val="70D31655"/>
    <w:rsid w:val="710504E1"/>
    <w:rsid w:val="71531BE6"/>
    <w:rsid w:val="719C50FD"/>
    <w:rsid w:val="71A379C9"/>
    <w:rsid w:val="72714C65"/>
    <w:rsid w:val="72AD67C1"/>
    <w:rsid w:val="7310242E"/>
    <w:rsid w:val="73584B5D"/>
    <w:rsid w:val="73805981"/>
    <w:rsid w:val="73C076BB"/>
    <w:rsid w:val="73D01D99"/>
    <w:rsid w:val="750E70AC"/>
    <w:rsid w:val="751C0639"/>
    <w:rsid w:val="753535B8"/>
    <w:rsid w:val="753833BC"/>
    <w:rsid w:val="75BF167C"/>
    <w:rsid w:val="76852F5D"/>
    <w:rsid w:val="7868038B"/>
    <w:rsid w:val="792B08E3"/>
    <w:rsid w:val="794C3AC7"/>
    <w:rsid w:val="79501A5B"/>
    <w:rsid w:val="79A01DB4"/>
    <w:rsid w:val="7ADB1496"/>
    <w:rsid w:val="7B5A0A21"/>
    <w:rsid w:val="7B5F3D7C"/>
    <w:rsid w:val="7C257417"/>
    <w:rsid w:val="7D2428A3"/>
    <w:rsid w:val="7EDB2CBA"/>
    <w:rsid w:val="7FC6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qFormat/>
    <w:uiPriority w:val="0"/>
    <w:pPr>
      <w:widowControl w:val="0"/>
      <w:spacing w:line="560" w:lineRule="exact"/>
      <w:jc w:val="center"/>
    </w:pPr>
    <w:rPr>
      <w:rFonts w:ascii="Times New Roman" w:hAnsi="Times New Roman" w:eastAsia="宋体" w:cs="Times New Roman"/>
      <w:b/>
      <w:bCs/>
      <w:kern w:val="2"/>
      <w:sz w:val="44"/>
      <w:szCs w:val="24"/>
      <w:lang w:val="en-US" w:eastAsia="zh-CN" w:bidi="ar-SA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4154</Words>
  <Characters>4211</Characters>
  <Lines>18</Lines>
  <Paragraphs>5</Paragraphs>
  <TotalTime>106</TotalTime>
  <ScaleCrop>false</ScaleCrop>
  <LinksUpToDate>false</LinksUpToDate>
  <CharactersWithSpaces>4245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2022-03-09T07:21:00Z</dcterms:created>
  <dc:creator>Jzxjw</dc:creator>
  <cp:lastModifiedBy>岩脚侗寨</cp:lastModifiedBy>
  <dcterms:modified xsi:type="dcterms:W3CDTF">2023-07-07T03:33:51Z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E66A66145DAB4A3AA40A67372A738BCE_13</vt:lpwstr>
  </property>
</Properties>
</file>