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eastAsia="方正小标宋简体"/>
          <w:bCs/>
          <w:color w:val="000000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eastAsia="方正小标宋简体"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2023年度</w:t>
      </w:r>
      <w:r>
        <w:rPr>
          <w:rFonts w:eastAsia="方正小标宋简体"/>
          <w:bCs/>
          <w:color w:val="000000"/>
          <w:kern w:val="0"/>
          <w:sz w:val="36"/>
          <w:szCs w:val="36"/>
          <w:shd w:val="clear" w:color="auto" w:fill="FFFFFF"/>
        </w:rPr>
        <w:t>《安全生产许可证》发放</w:t>
      </w:r>
      <w:r>
        <w:rPr>
          <w:rFonts w:hint="eastAsia" w:eastAsia="方正小标宋简体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汇总表（一）</w:t>
      </w:r>
    </w:p>
    <w:p>
      <w:pPr>
        <w:spacing w:line="72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</w:p>
    <w:p>
      <w:pPr>
        <w:widowControl/>
        <w:spacing w:line="36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 </w:t>
      </w:r>
      <w:r>
        <w:rPr>
          <w:b/>
          <w:bCs/>
          <w:color w:val="000000"/>
          <w:kern w:val="0"/>
        </w:rPr>
        <w:t> </w:t>
      </w:r>
      <w:r>
        <w:rPr>
          <w:b/>
          <w:bCs/>
          <w:color w:val="000000"/>
          <w:kern w:val="0"/>
          <w:szCs w:val="21"/>
          <w:shd w:val="clear" w:color="auto" w:fill="FFFFFF"/>
        </w:rPr>
        <w:t>填报单位：    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靖州县应急局</w:t>
      </w:r>
      <w:r>
        <w:rPr>
          <w:b/>
          <w:bCs/>
          <w:color w:val="000000"/>
          <w:kern w:val="0"/>
          <w:szCs w:val="21"/>
          <w:shd w:val="clear" w:color="auto" w:fill="FFFFFF"/>
        </w:rPr>
        <w:t>                                                   </w:t>
      </w:r>
      <w:r>
        <w:rPr>
          <w:b/>
          <w:bCs/>
          <w:color w:val="000000"/>
          <w:kern w:val="0"/>
        </w:rPr>
        <w:t> </w:t>
      </w:r>
      <w:r>
        <w:rPr>
          <w:rFonts w:hint="eastAsia"/>
          <w:b/>
          <w:bCs/>
          <w:color w:val="000000"/>
          <w:kern w:val="0"/>
        </w:rPr>
        <w:t xml:space="preserve">                                        </w:t>
      </w:r>
      <w:r>
        <w:rPr>
          <w:b/>
          <w:bCs/>
          <w:color w:val="000000"/>
          <w:kern w:val="0"/>
          <w:szCs w:val="21"/>
          <w:shd w:val="clear" w:color="auto" w:fill="FFFFFF"/>
        </w:rPr>
        <w:t>填报时间： 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20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24</w:t>
      </w:r>
      <w:r>
        <w:rPr>
          <w:b/>
          <w:bCs/>
          <w:color w:val="000000"/>
          <w:kern w:val="0"/>
        </w:rPr>
        <w:t xml:space="preserve"> </w:t>
      </w:r>
      <w:r>
        <w:rPr>
          <w:b/>
          <w:bCs/>
          <w:color w:val="000000"/>
          <w:kern w:val="0"/>
          <w:szCs w:val="21"/>
          <w:shd w:val="clear" w:color="auto" w:fill="FFFFFF"/>
        </w:rPr>
        <w:t>年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1</w:t>
      </w:r>
      <w:r>
        <w:rPr>
          <w:b/>
          <w:bCs/>
          <w:color w:val="000000"/>
          <w:kern w:val="0"/>
          <w:szCs w:val="21"/>
          <w:shd w:val="clear" w:color="auto" w:fill="FFFFFF"/>
        </w:rPr>
        <w:t>月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3</w:t>
      </w:r>
      <w:r>
        <w:rPr>
          <w:b/>
          <w:bCs/>
          <w:color w:val="000000"/>
          <w:kern w:val="0"/>
          <w:szCs w:val="21"/>
          <w:shd w:val="clear" w:color="auto" w:fill="FFFFFF"/>
        </w:rPr>
        <w:t>日</w:t>
      </w:r>
    </w:p>
    <w:tbl>
      <w:tblPr>
        <w:tblStyle w:val="2"/>
        <w:tblpPr w:leftFromText="180" w:rightFromText="180" w:vertAnchor="text" w:tblpX="-362"/>
        <w:tblW w:w="1475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3842"/>
        <w:gridCol w:w="2535"/>
        <w:gridCol w:w="1914"/>
        <w:gridCol w:w="2401"/>
        <w:gridCol w:w="1843"/>
        <w:gridCol w:w="17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企  业  名  称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许可证号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有效期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许可范围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申请事项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</w:rPr>
              <w:t>安全生产许可证种类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靖州县太阳坪加油站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2026年2月9日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靖州县官团加油站(普通合伙)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2026年6月9日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靖州县彩虹烟花爆竹批发经营有限公司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（湘）PF〔2023〕02491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2026年6月9日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烟花爆竹批发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烟花爆竹经营（批发）许可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靖州县腾辉烟花爆竹有限责任公司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（湘）PF〔2023〕00079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2026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烟花爆竹批发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烟花爆竹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经营（批发）许可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靖州县甘棠加油站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2026年8月2日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靖州县铺口加油站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2026年9月13日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靖州县新厂加油站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2026年11月20日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靖州县平茶加油站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湘怀靖危化经字[20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  <w:lang w:eastAsia="zh-CN"/>
              </w:rPr>
              <w:t>] 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2026年11月20日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汽油、柴油零售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危险化学品经营许可</w:t>
            </w:r>
          </w:p>
        </w:tc>
        <w:tc>
          <w:tcPr>
            <w:tcW w:w="1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延期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Tc4MGM2OTEwYzI0MzU0MmI1NzFhYmM5YzdlNTgifQ=="/>
  </w:docVars>
  <w:rsids>
    <w:rsidRoot w:val="1ACE4067"/>
    <w:rsid w:val="1ACE4067"/>
    <w:rsid w:val="26B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2024-01-03T00:23:00Z</dcterms:created>
  <dc:creator>NTKO</dc:creator>
  <cp:lastModifiedBy>NTKO</cp:lastModifiedBy>
  <dcterms:modified xsi:type="dcterms:W3CDTF">2024-01-03T00:26:54Z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3AAF5FE2FD754BA9B2FEBDD06844B3E4_11</vt:lpwstr>
  </property>
</Properties>
</file>