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38211">
      <w:pPr>
        <w:rPr>
          <w:rFonts w:hint="eastAsia" w:eastAsia="仿宋_GB2312"/>
          <w:sz w:val="32"/>
          <w:szCs w:val="32"/>
          <w:lang w:eastAsia="zh-CN"/>
        </w:rPr>
      </w:pPr>
      <w:r>
        <w:rPr>
          <w:rFonts w:eastAsia="仿宋_GB2312"/>
          <w:sz w:val="32"/>
          <w:szCs w:val="32"/>
        </w:rPr>
        <w:t>附件</w:t>
      </w:r>
      <w:r>
        <w:rPr>
          <w:rFonts w:hint="eastAsia" w:eastAsia="仿宋_GB2312"/>
          <w:sz w:val="32"/>
          <w:szCs w:val="32"/>
          <w:lang w:val="en-US" w:eastAsia="zh-CN"/>
        </w:rPr>
        <w:t>2</w:t>
      </w:r>
    </w:p>
    <w:p w14:paraId="357977C2">
      <w:pPr>
        <w:pStyle w:val="4"/>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lang w:val="en-US" w:eastAsia="zh-CN"/>
        </w:rPr>
        <w:t>2023年全县困难职工及专技人员春节走访慰问</w:t>
      </w:r>
      <w:r>
        <w:rPr>
          <w:rFonts w:ascii="Times New Roman" w:hAnsi="Times New Roman" w:eastAsia="方正小标宋_GBK"/>
          <w:b w:val="0"/>
          <w:sz w:val="36"/>
          <w:szCs w:val="36"/>
        </w:rPr>
        <w:t>专项资金绩效自评报告</w:t>
      </w:r>
    </w:p>
    <w:p w14:paraId="4DAA7A08">
      <w:pPr>
        <w:spacing w:line="600" w:lineRule="exact"/>
        <w:rPr>
          <w:rFonts w:eastAsia="黑体"/>
          <w:sz w:val="30"/>
          <w:szCs w:val="30"/>
        </w:rPr>
      </w:pPr>
      <w:r>
        <w:rPr>
          <w:rFonts w:hint="eastAsia" w:eastAsia="黑体"/>
          <w:sz w:val="30"/>
          <w:szCs w:val="30"/>
          <w:lang w:eastAsia="zh-CN"/>
        </w:rPr>
        <w:t>一、</w:t>
      </w:r>
      <w:r>
        <w:rPr>
          <w:rFonts w:eastAsia="黑体"/>
          <w:sz w:val="30"/>
          <w:szCs w:val="30"/>
        </w:rPr>
        <w:t>项目基本情况</w:t>
      </w:r>
    </w:p>
    <w:p w14:paraId="1631076D">
      <w:pPr>
        <w:pStyle w:val="8"/>
        <w:snapToGrid w:val="0"/>
        <w:spacing w:before="0" w:beforeAutospacing="0" w:after="0" w:afterAutospacing="0" w:line="420" w:lineRule="auto"/>
        <w:ind w:firstLine="560" w:firstLineChars="20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为了有效地开展“送温暖、解民忧”两访活动，构建和谐靖州，切实解决改制或破产企业下岗职工（含困难专技人员、退休干部）在生活上面的实际困难，帮助他们度过一个快乐、祥和的节日，县人力资源和社会保障局按县委、县政府的要求对两节慰问走访特困职工、困难职工工作进行了安排部署，经各单位摸底呈报，我局审核，202</w:t>
      </w:r>
      <w:r>
        <w:rPr>
          <w:rFonts w:hint="eastAsia"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年“两节”走访慰问特困职工2</w:t>
      </w:r>
      <w:r>
        <w:rPr>
          <w:rFonts w:hint="eastAsia" w:eastAsia="宋体" w:cs="宋体"/>
          <w:color w:val="auto"/>
          <w:kern w:val="2"/>
          <w:sz w:val="28"/>
          <w:szCs w:val="28"/>
          <w:lang w:val="en-US" w:eastAsia="zh-CN" w:bidi="ar-SA"/>
        </w:rPr>
        <w:t>18</w:t>
      </w:r>
      <w:r>
        <w:rPr>
          <w:rFonts w:hint="eastAsia" w:ascii="宋体" w:hAnsi="宋体" w:eastAsia="宋体" w:cs="宋体"/>
          <w:color w:val="auto"/>
          <w:kern w:val="2"/>
          <w:sz w:val="28"/>
          <w:szCs w:val="28"/>
          <w:lang w:val="en-US" w:eastAsia="zh-CN" w:bidi="ar-SA"/>
        </w:rPr>
        <w:t>人、困难职工</w:t>
      </w:r>
      <w:r>
        <w:rPr>
          <w:rFonts w:hint="eastAsia" w:eastAsia="宋体" w:cs="宋体"/>
          <w:color w:val="auto"/>
          <w:kern w:val="2"/>
          <w:sz w:val="28"/>
          <w:szCs w:val="28"/>
          <w:lang w:val="en-US" w:eastAsia="zh-CN" w:bidi="ar-SA"/>
        </w:rPr>
        <w:t>1673</w:t>
      </w:r>
      <w:r>
        <w:rPr>
          <w:rFonts w:hint="eastAsia" w:ascii="宋体" w:hAnsi="宋体" w:eastAsia="宋体" w:cs="宋体"/>
          <w:color w:val="auto"/>
          <w:kern w:val="2"/>
          <w:sz w:val="28"/>
          <w:szCs w:val="28"/>
          <w:lang w:val="en-US" w:eastAsia="zh-CN" w:bidi="ar-SA"/>
        </w:rPr>
        <w:t>人，困难专技人员和退休干部30人，共需慰问资金</w:t>
      </w:r>
      <w:r>
        <w:rPr>
          <w:rFonts w:hint="eastAsia" w:eastAsia="宋体" w:cs="宋体"/>
          <w:color w:val="auto"/>
          <w:kern w:val="2"/>
          <w:sz w:val="28"/>
          <w:szCs w:val="28"/>
          <w:lang w:val="en-US" w:eastAsia="zh-CN" w:bidi="ar-SA"/>
        </w:rPr>
        <w:t>81.5</w:t>
      </w:r>
      <w:r>
        <w:rPr>
          <w:rFonts w:hint="eastAsia" w:ascii="宋体" w:hAnsi="宋体" w:eastAsia="宋体" w:cs="宋体"/>
          <w:color w:val="auto"/>
          <w:kern w:val="2"/>
          <w:sz w:val="28"/>
          <w:szCs w:val="28"/>
          <w:lang w:val="en-US" w:eastAsia="zh-CN" w:bidi="ar-SA"/>
        </w:rPr>
        <w:t>万元</w:t>
      </w:r>
      <w:r>
        <w:rPr>
          <w:rFonts w:hint="eastAsia" w:cs="宋体"/>
          <w:color w:val="auto"/>
          <w:kern w:val="2"/>
          <w:sz w:val="28"/>
          <w:szCs w:val="28"/>
          <w:lang w:val="en-US" w:eastAsia="zh-CN" w:bidi="ar-SA"/>
        </w:rPr>
        <w:t>.</w:t>
      </w:r>
    </w:p>
    <w:p w14:paraId="57F01B1E">
      <w:pPr>
        <w:pStyle w:val="8"/>
        <w:numPr>
          <w:ilvl w:val="0"/>
          <w:numId w:val="0"/>
        </w:numPr>
        <w:snapToGrid w:val="0"/>
        <w:spacing w:before="0" w:beforeAutospacing="0" w:after="0" w:afterAutospacing="0" w:line="420" w:lineRule="auto"/>
        <w:rPr>
          <w:rFonts w:eastAsia="黑体"/>
          <w:sz w:val="30"/>
          <w:szCs w:val="30"/>
        </w:rPr>
      </w:pPr>
      <w:r>
        <w:rPr>
          <w:rFonts w:hint="eastAsia" w:eastAsia="黑体"/>
          <w:sz w:val="30"/>
          <w:szCs w:val="30"/>
          <w:lang w:eastAsia="zh-CN"/>
        </w:rPr>
        <w:t>二、</w:t>
      </w:r>
      <w:r>
        <w:rPr>
          <w:rFonts w:eastAsia="黑体"/>
          <w:sz w:val="30"/>
          <w:szCs w:val="30"/>
        </w:rPr>
        <w:t>绩效评价工作情况</w:t>
      </w:r>
    </w:p>
    <w:p w14:paraId="7810A23C">
      <w:pPr>
        <w:pStyle w:val="8"/>
        <w:snapToGrid w:val="0"/>
        <w:spacing w:before="0" w:beforeAutospacing="0" w:after="0" w:afterAutospacing="0" w:line="42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一）绩效评价目的</w:t>
      </w:r>
    </w:p>
    <w:p w14:paraId="4EC3912E">
      <w:pPr>
        <w:pStyle w:val="8"/>
        <w:snapToGrid w:val="0"/>
        <w:spacing w:before="0" w:beforeAutospacing="0" w:after="0" w:afterAutospacing="0" w:line="42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为了有效地开展“送温暖、解民忧”两访活动，构建和谐靖州，切实解决改制或破产企业下岗职工（含困难专技人员、退休干部）在生活上的实际困难，帮助他们度过一个快乐、祥和的节日，为社会稳定创造了良好的条件。</w:t>
      </w:r>
    </w:p>
    <w:p w14:paraId="6846E5A4">
      <w:pPr>
        <w:pStyle w:val="8"/>
        <w:snapToGrid w:val="0"/>
        <w:spacing w:before="0" w:beforeAutospacing="0" w:after="0" w:afterAutospacing="0" w:line="42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（二）绩效评价工作过程，主要包括前期准备、组织实施和分析评价等内容。</w:t>
      </w:r>
    </w:p>
    <w:p w14:paraId="7F5B68D6">
      <w:pPr>
        <w:pStyle w:val="8"/>
        <w:snapToGrid w:val="0"/>
        <w:spacing w:before="0" w:beforeAutospacing="0" w:after="0" w:afterAutospacing="0" w:line="42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县人力资源和社会保障局按县委、县政府的要求对两节慰问走访特困职工、困难职工工作进行了安排部署，经各单位摸底呈报，我局审核，2023年“两节”走访慰问特困职工218人、困难职工1673人，困难专技人员和退休干部30人。</w:t>
      </w:r>
    </w:p>
    <w:p w14:paraId="0D78B405">
      <w:pPr>
        <w:pStyle w:val="8"/>
        <w:numPr>
          <w:ilvl w:val="0"/>
          <w:numId w:val="1"/>
        </w:numPr>
        <w:snapToGrid w:val="0"/>
        <w:spacing w:before="0" w:beforeAutospacing="0" w:after="0" w:afterAutospacing="0" w:line="420" w:lineRule="auto"/>
        <w:rPr>
          <w:rFonts w:ascii="Times New Roman" w:hAnsi="Times New Roman" w:eastAsia="黑体" w:cs="Times New Roman"/>
          <w:color w:val="auto"/>
          <w:kern w:val="2"/>
          <w:sz w:val="30"/>
          <w:szCs w:val="30"/>
          <w:lang w:val="en-US" w:eastAsia="zh-CN" w:bidi="ar-SA"/>
        </w:rPr>
      </w:pPr>
      <w:r>
        <w:rPr>
          <w:rFonts w:ascii="Times New Roman" w:hAnsi="Times New Roman" w:eastAsia="黑体" w:cs="Times New Roman"/>
          <w:color w:val="auto"/>
          <w:kern w:val="2"/>
          <w:sz w:val="30"/>
          <w:szCs w:val="30"/>
          <w:lang w:val="en-US" w:eastAsia="zh-CN" w:bidi="ar-SA"/>
        </w:rPr>
        <w:t>综合评价情况及评价结论</w:t>
      </w:r>
    </w:p>
    <w:p w14:paraId="5DA388E6">
      <w:pPr>
        <w:pStyle w:val="8"/>
        <w:snapToGrid w:val="0"/>
        <w:spacing w:before="0" w:beforeAutospacing="0" w:after="0" w:afterAutospacing="0" w:line="42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评价结论：2023年度我县全县困难职工及专技人员春节走访慰问专项资金的管理使用比较规范，成效显著，2023年度全县困难职工及专技人员春节走访慰问专项资金自我评价得分100分。</w:t>
      </w:r>
    </w:p>
    <w:p w14:paraId="47CA1815">
      <w:pPr>
        <w:numPr>
          <w:ilvl w:val="0"/>
          <w:numId w:val="1"/>
        </w:numPr>
        <w:spacing w:line="600" w:lineRule="exact"/>
        <w:ind w:left="0" w:leftChars="0" w:firstLine="0" w:firstLineChars="0"/>
        <w:rPr>
          <w:rFonts w:eastAsia="黑体"/>
          <w:sz w:val="30"/>
          <w:szCs w:val="30"/>
        </w:rPr>
      </w:pPr>
      <w:r>
        <w:rPr>
          <w:rFonts w:eastAsia="黑体"/>
          <w:sz w:val="30"/>
          <w:szCs w:val="30"/>
        </w:rPr>
        <w:t>项目主要绩效情况分析</w:t>
      </w:r>
    </w:p>
    <w:p w14:paraId="67091AAD">
      <w:pPr>
        <w:numPr>
          <w:ilvl w:val="0"/>
          <w:numId w:val="0"/>
        </w:numPr>
        <w:spacing w:line="600" w:lineRule="exact"/>
        <w:ind w:leftChars="0" w:firstLine="560" w:firstLineChars="200"/>
        <w:rPr>
          <w:rStyle w:val="12"/>
          <w:rFonts w:hint="eastAsia" w:ascii="Times New Roman" w:hAnsi="Times New Roman" w:eastAsia="仿宋_GB2312"/>
          <w:color w:val="000000"/>
          <w:sz w:val="32"/>
          <w:szCs w:val="32"/>
          <w:lang w:val="en-US" w:eastAsia="zh-CN"/>
        </w:rPr>
      </w:pPr>
      <w:r>
        <w:rPr>
          <w:rFonts w:hint="eastAsia" w:ascii="宋体" w:hAnsi="宋体" w:eastAsia="宋体" w:cs="宋体"/>
          <w:color w:val="auto"/>
          <w:kern w:val="2"/>
          <w:sz w:val="28"/>
          <w:szCs w:val="28"/>
          <w:lang w:val="en-US" w:eastAsia="zh-CN" w:bidi="ar-SA"/>
        </w:rPr>
        <w:t xml:space="preserve">县人力资源和社会保障局按县委、县政府的要求对两节慰问走访特困职工、困难职工工作进行了安排部署，经各单位摸底呈报，我局审核，2023年“两节”走访慰问特困职工218人、困难职工1673人，困难专技人员和退休干部30人，共需慰问资金81.5万元，2023年共支付慰问金81.5万元，给困难人群送去了温暖，有效地维护了社会的安定。    </w:t>
      </w:r>
      <w:r>
        <w:rPr>
          <w:rFonts w:hint="eastAsia" w:ascii="宋体" w:hAnsi="宋体" w:eastAsia="宋体" w:cs="宋体"/>
          <w:color w:val="auto"/>
          <w:kern w:val="2"/>
          <w:sz w:val="21"/>
          <w:szCs w:val="21"/>
          <w:lang w:val="en-US" w:eastAsia="zh-CN" w:bidi="ar-SA"/>
        </w:rPr>
        <w:t xml:space="preserve"> </w:t>
      </w:r>
      <w:r>
        <w:rPr>
          <w:rStyle w:val="12"/>
          <w:rFonts w:hint="eastAsia" w:ascii="Times New Roman" w:hAnsi="Times New Roman" w:eastAsia="仿宋_GB2312"/>
          <w:color w:val="000000"/>
          <w:sz w:val="32"/>
          <w:szCs w:val="32"/>
          <w:lang w:val="en-US" w:eastAsia="zh-CN"/>
        </w:rPr>
        <w:t xml:space="preserve">     </w:t>
      </w:r>
    </w:p>
    <w:p w14:paraId="1F8D5972">
      <w:pPr>
        <w:numPr>
          <w:ilvl w:val="0"/>
          <w:numId w:val="0"/>
        </w:numPr>
        <w:spacing w:line="600" w:lineRule="exact"/>
        <w:ind w:leftChars="0" w:firstLine="600" w:firstLineChars="200"/>
        <w:rPr>
          <w:rFonts w:eastAsia="黑体"/>
          <w:sz w:val="30"/>
          <w:szCs w:val="30"/>
        </w:rPr>
      </w:pPr>
      <w:r>
        <w:rPr>
          <w:rFonts w:eastAsia="黑体"/>
          <w:sz w:val="30"/>
          <w:szCs w:val="30"/>
        </w:rPr>
        <w:t>五、存在的问题</w:t>
      </w:r>
    </w:p>
    <w:p w14:paraId="559A23AA">
      <w:pPr>
        <w:numPr>
          <w:ilvl w:val="0"/>
          <w:numId w:val="0"/>
        </w:numPr>
        <w:spacing w:line="600" w:lineRule="exact"/>
        <w:ind w:leftChars="0" w:firstLine="560" w:firstLineChars="200"/>
        <w:rPr>
          <w:rFonts w:hint="eastAsia" w:ascii="宋体" w:hAnsi="宋体" w:eastAsia="宋体" w:cs="宋体"/>
          <w:color w:val="auto"/>
          <w:kern w:val="2"/>
          <w:sz w:val="28"/>
          <w:szCs w:val="28"/>
          <w:lang w:val="en-US" w:eastAsia="zh-CN" w:bidi="ar-SA"/>
        </w:rPr>
        <w:sectPr>
          <w:headerReference r:id="rId3" w:type="default"/>
          <w:footerReference r:id="rId4" w:type="default"/>
          <w:footerReference r:id="rId5" w:type="even"/>
          <w:pgSz w:w="11906" w:h="16838"/>
          <w:pgMar w:top="1701" w:right="1361" w:bottom="1361" w:left="1588" w:header="851" w:footer="992" w:gutter="0"/>
          <w:cols w:space="720" w:num="1"/>
          <w:docGrid w:type="lines" w:linePitch="312" w:charSpace="0"/>
        </w:sectPr>
      </w:pPr>
      <w:r>
        <w:rPr>
          <w:rFonts w:hint="eastAsia" w:ascii="宋体" w:hAnsi="宋体" w:eastAsia="宋体" w:cs="宋体"/>
          <w:color w:val="auto"/>
          <w:kern w:val="2"/>
          <w:sz w:val="28"/>
          <w:szCs w:val="28"/>
          <w:lang w:val="en-US" w:eastAsia="zh-CN" w:bidi="ar-SA"/>
        </w:rPr>
        <w:t>面广人多，专项资金的监管和发放的</w:t>
      </w:r>
      <w:bookmarkStart w:id="0" w:name="_GoBack"/>
      <w:bookmarkEnd w:id="0"/>
      <w:r>
        <w:rPr>
          <w:rFonts w:hint="eastAsia" w:ascii="宋体" w:hAnsi="宋体" w:eastAsia="宋体" w:cs="宋体"/>
          <w:color w:val="auto"/>
          <w:kern w:val="2"/>
          <w:sz w:val="28"/>
          <w:szCs w:val="28"/>
          <w:lang w:val="en-US" w:eastAsia="zh-CN" w:bidi="ar-SA"/>
        </w:rPr>
        <w:t>难度很大。</w:t>
      </w:r>
    </w:p>
    <w:p w14:paraId="52FE3A1B">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14:paraId="2F284705">
      <w:pPr>
        <w:pStyle w:val="13"/>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14:paraId="4361777F">
      <w:pPr>
        <w:pStyle w:val="13"/>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w:t>
      </w:r>
      <w:r>
        <w:rPr>
          <w:rFonts w:hint="eastAsia" w:cs="宋体"/>
          <w:sz w:val="18"/>
          <w:szCs w:val="18"/>
          <w:lang w:val="en-US" w:eastAsia="zh-CN"/>
        </w:rPr>
        <w:t>3</w:t>
      </w:r>
      <w:r>
        <w:rPr>
          <w:rFonts w:hint="eastAsia" w:ascii="宋体" w:hAnsi="宋体" w:eastAsia="宋体" w:cs="宋体"/>
          <w:sz w:val="18"/>
          <w:szCs w:val="18"/>
          <w:lang w:val="en-US" w:eastAsia="zh-CN"/>
        </w:rPr>
        <w:t>年度</w:t>
      </w:r>
      <w:r>
        <w:rPr>
          <w:rFonts w:hint="eastAsia" w:ascii="宋体" w:hAnsi="宋体" w:eastAsia="宋体" w:cs="宋体"/>
          <w:sz w:val="18"/>
          <w:szCs w:val="18"/>
          <w:lang w:eastAsia="zh-CN"/>
        </w:rPr>
        <w:t>）</w:t>
      </w:r>
    </w:p>
    <w:tbl>
      <w:tblPr>
        <w:tblStyle w:val="9"/>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14:paraId="2743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14:paraId="7EAD5A3F">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14:paraId="2B209F3D">
            <w:pPr>
              <w:pStyle w:val="13"/>
              <w:spacing w:before="57" w:line="360" w:lineRule="auto"/>
              <w:ind w:right="3327"/>
              <w:jc w:val="left"/>
              <w:rPr>
                <w:rFonts w:hint="eastAsia" w:ascii="宋体" w:hAnsi="宋体" w:eastAsia="宋体" w:cs="宋体"/>
                <w:sz w:val="18"/>
                <w:szCs w:val="18"/>
              </w:rPr>
            </w:pPr>
            <w:r>
              <w:rPr>
                <w:rFonts w:hint="eastAsia" w:ascii="宋体" w:hAnsi="宋体" w:eastAsia="宋体" w:cs="宋体"/>
                <w:sz w:val="18"/>
                <w:szCs w:val="18"/>
                <w:lang w:val="en-US" w:eastAsia="zh-CN"/>
              </w:rPr>
              <w:t>全县困难职工及专技人员春节走访慰问</w:t>
            </w:r>
            <w:r>
              <w:rPr>
                <w:rFonts w:hint="eastAsia" w:ascii="宋体" w:hAnsi="宋体" w:eastAsia="宋体" w:cs="宋体"/>
                <w:sz w:val="18"/>
                <w:szCs w:val="18"/>
              </w:rPr>
              <w:t>专项资金</w:t>
            </w:r>
          </w:p>
        </w:tc>
      </w:tr>
      <w:tr w14:paraId="0BF29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14:paraId="72DF7AF3">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14:paraId="53246A86">
            <w:pPr>
              <w:pStyle w:val="13"/>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14:paraId="3057EE9C">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14:paraId="3A3CD8F0">
            <w:pPr>
              <w:pStyle w:val="13"/>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14:paraId="4647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14:paraId="16F30A29">
            <w:pPr>
              <w:pStyle w:val="13"/>
              <w:rPr>
                <w:rFonts w:hint="eastAsia" w:ascii="宋体" w:hAnsi="宋体" w:eastAsia="宋体" w:cs="宋体"/>
                <w:sz w:val="18"/>
                <w:szCs w:val="18"/>
              </w:rPr>
            </w:pPr>
          </w:p>
          <w:p w14:paraId="228EC420">
            <w:pPr>
              <w:pStyle w:val="13"/>
              <w:rPr>
                <w:rFonts w:hint="eastAsia" w:ascii="宋体" w:hAnsi="宋体" w:eastAsia="宋体" w:cs="宋体"/>
                <w:sz w:val="18"/>
                <w:szCs w:val="18"/>
              </w:rPr>
            </w:pPr>
          </w:p>
          <w:p w14:paraId="69C55A4A">
            <w:pPr>
              <w:pStyle w:val="13"/>
              <w:spacing w:before="2"/>
              <w:rPr>
                <w:rFonts w:hint="eastAsia" w:ascii="宋体" w:hAnsi="宋体" w:eastAsia="宋体" w:cs="宋体"/>
                <w:sz w:val="18"/>
                <w:szCs w:val="18"/>
              </w:rPr>
            </w:pPr>
          </w:p>
          <w:p w14:paraId="487FCB8E">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29DA4A81">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0ECB99E9">
            <w:pPr>
              <w:pStyle w:val="13"/>
              <w:spacing w:line="360" w:lineRule="auto"/>
              <w:rPr>
                <w:rFonts w:hint="eastAsia" w:ascii="宋体" w:hAnsi="宋体" w:eastAsia="宋体" w:cs="宋体"/>
                <w:sz w:val="18"/>
                <w:szCs w:val="18"/>
              </w:rPr>
            </w:pPr>
          </w:p>
        </w:tc>
        <w:tc>
          <w:tcPr>
            <w:tcW w:w="1301" w:type="dxa"/>
            <w:noWrap w:val="0"/>
            <w:vAlign w:val="top"/>
          </w:tcPr>
          <w:p w14:paraId="4F4C2BF9">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14:paraId="1186979F">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14:paraId="1ADD5169">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2C11F8F2">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14:paraId="45CE09F7">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14:paraId="2D301503">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3B78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87" w:type="dxa"/>
            <w:gridSpan w:val="2"/>
            <w:vMerge w:val="continue"/>
            <w:tcBorders>
              <w:top w:val="nil"/>
            </w:tcBorders>
            <w:noWrap w:val="0"/>
            <w:vAlign w:val="top"/>
          </w:tcPr>
          <w:p w14:paraId="490D6A64">
            <w:pPr>
              <w:rPr>
                <w:rFonts w:hint="eastAsia" w:ascii="宋体" w:hAnsi="宋体" w:eastAsia="宋体" w:cs="宋体"/>
                <w:sz w:val="18"/>
                <w:szCs w:val="18"/>
              </w:rPr>
            </w:pPr>
          </w:p>
        </w:tc>
        <w:tc>
          <w:tcPr>
            <w:tcW w:w="2354" w:type="dxa"/>
            <w:gridSpan w:val="3"/>
            <w:noWrap w:val="0"/>
            <w:vAlign w:val="top"/>
          </w:tcPr>
          <w:p w14:paraId="3A34263B">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143ED4C8">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sz w:val="18"/>
                <w:szCs w:val="18"/>
                <w:lang w:val="en-US" w:eastAsia="zh-CN"/>
              </w:rPr>
              <w:t>81.5</w:t>
            </w:r>
          </w:p>
        </w:tc>
        <w:tc>
          <w:tcPr>
            <w:tcW w:w="1256" w:type="dxa"/>
            <w:gridSpan w:val="2"/>
            <w:noWrap w:val="0"/>
            <w:vAlign w:val="top"/>
          </w:tcPr>
          <w:p w14:paraId="26B8589D">
            <w:pPr>
              <w:pStyle w:val="13"/>
              <w:spacing w:before="58" w:line="360" w:lineRule="auto"/>
              <w:ind w:left="377"/>
              <w:rPr>
                <w:rFonts w:hint="default" w:ascii="宋体" w:hAnsi="宋体" w:eastAsia="宋体" w:cs="宋体"/>
                <w:sz w:val="18"/>
                <w:szCs w:val="18"/>
                <w:lang w:val="en-US" w:eastAsia="zh-CN"/>
              </w:rPr>
            </w:pPr>
            <w:r>
              <w:rPr>
                <w:rFonts w:hint="eastAsia" w:cs="宋体"/>
                <w:sz w:val="18"/>
                <w:szCs w:val="18"/>
                <w:lang w:val="en-US" w:eastAsia="zh-CN"/>
              </w:rPr>
              <w:t>81.5</w:t>
            </w:r>
          </w:p>
        </w:tc>
        <w:tc>
          <w:tcPr>
            <w:tcW w:w="1347" w:type="dxa"/>
            <w:gridSpan w:val="2"/>
            <w:noWrap w:val="0"/>
            <w:vAlign w:val="top"/>
          </w:tcPr>
          <w:p w14:paraId="6128BA0B">
            <w:pPr>
              <w:pStyle w:val="13"/>
              <w:spacing w:before="58" w:line="360" w:lineRule="auto"/>
              <w:ind w:left="292"/>
              <w:rPr>
                <w:rFonts w:hint="default" w:ascii="宋体" w:hAnsi="宋体" w:eastAsia="宋体" w:cs="宋体"/>
                <w:sz w:val="18"/>
                <w:szCs w:val="18"/>
                <w:lang w:val="en-US" w:eastAsia="zh-CN"/>
              </w:rPr>
            </w:pPr>
            <w:r>
              <w:rPr>
                <w:rFonts w:hint="eastAsia" w:cs="宋体"/>
                <w:sz w:val="18"/>
                <w:szCs w:val="18"/>
                <w:lang w:val="en-US" w:eastAsia="zh-CN"/>
              </w:rPr>
              <w:t>81.5</w:t>
            </w:r>
          </w:p>
        </w:tc>
        <w:tc>
          <w:tcPr>
            <w:tcW w:w="808" w:type="dxa"/>
            <w:gridSpan w:val="2"/>
            <w:noWrap w:val="0"/>
            <w:vAlign w:val="top"/>
          </w:tcPr>
          <w:p w14:paraId="4590E405">
            <w:pPr>
              <w:pStyle w:val="13"/>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14:paraId="7CF3905B">
            <w:pPr>
              <w:pStyle w:val="13"/>
              <w:spacing w:before="58" w:line="360" w:lineRule="auto"/>
              <w:ind w:left="302"/>
              <w:rPr>
                <w:rFonts w:hint="eastAsia" w:ascii="宋体" w:hAnsi="宋体" w:eastAsia="宋体" w:cs="宋体"/>
                <w:sz w:val="18"/>
                <w:szCs w:val="18"/>
                <w:lang w:val="en-US" w:eastAsia="zh-CN"/>
              </w:rPr>
            </w:pPr>
            <w:r>
              <w:rPr>
                <w:rFonts w:hint="eastAsia" w:cs="宋体"/>
                <w:sz w:val="18"/>
                <w:szCs w:val="18"/>
                <w:lang w:val="en-US" w:eastAsia="zh-CN"/>
              </w:rPr>
              <w:t>100</w:t>
            </w:r>
            <w:r>
              <w:rPr>
                <w:rFonts w:hint="eastAsia" w:ascii="宋体" w:hAnsi="宋体" w:eastAsia="宋体" w:cs="宋体"/>
                <w:sz w:val="18"/>
                <w:szCs w:val="18"/>
                <w:lang w:val="en-US" w:eastAsia="zh-CN"/>
              </w:rPr>
              <w:t>%</w:t>
            </w:r>
          </w:p>
        </w:tc>
        <w:tc>
          <w:tcPr>
            <w:tcW w:w="629" w:type="dxa"/>
            <w:noWrap w:val="0"/>
            <w:vAlign w:val="top"/>
          </w:tcPr>
          <w:p w14:paraId="58FDE8B7">
            <w:pPr>
              <w:pStyle w:val="13"/>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32AA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0FF03F0A">
            <w:pPr>
              <w:rPr>
                <w:rFonts w:hint="eastAsia" w:ascii="宋体" w:hAnsi="宋体" w:eastAsia="宋体" w:cs="宋体"/>
                <w:sz w:val="18"/>
                <w:szCs w:val="18"/>
              </w:rPr>
            </w:pPr>
          </w:p>
        </w:tc>
        <w:tc>
          <w:tcPr>
            <w:tcW w:w="2354" w:type="dxa"/>
            <w:gridSpan w:val="3"/>
            <w:noWrap w:val="0"/>
            <w:vAlign w:val="top"/>
          </w:tcPr>
          <w:p w14:paraId="4BCDCD6C">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2CC7FB39">
            <w:pPr>
              <w:pStyle w:val="13"/>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14:paraId="0E959938">
            <w:pPr>
              <w:pStyle w:val="13"/>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14:paraId="30937A04">
            <w:pPr>
              <w:pStyle w:val="13"/>
              <w:spacing w:before="56" w:line="360" w:lineRule="auto"/>
              <w:ind w:left="292"/>
              <w:rPr>
                <w:rFonts w:hint="default" w:ascii="宋体" w:hAnsi="宋体" w:eastAsia="宋体" w:cs="宋体"/>
                <w:sz w:val="18"/>
                <w:szCs w:val="18"/>
                <w:lang w:val="en-US" w:eastAsia="zh-CN"/>
              </w:rPr>
            </w:pPr>
            <w:r>
              <w:rPr>
                <w:rFonts w:hint="eastAsia" w:cs="宋体"/>
                <w:sz w:val="18"/>
                <w:szCs w:val="18"/>
                <w:lang w:val="en-US" w:eastAsia="zh-CN"/>
              </w:rPr>
              <w:t>81.5</w:t>
            </w:r>
          </w:p>
        </w:tc>
        <w:tc>
          <w:tcPr>
            <w:tcW w:w="808" w:type="dxa"/>
            <w:gridSpan w:val="2"/>
            <w:noWrap w:val="0"/>
            <w:vAlign w:val="top"/>
          </w:tcPr>
          <w:p w14:paraId="075E4DC3">
            <w:pPr>
              <w:pStyle w:val="13"/>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14:paraId="6636CF44">
            <w:pPr>
              <w:pStyle w:val="13"/>
              <w:spacing w:before="56" w:line="360" w:lineRule="auto"/>
              <w:ind w:left="302"/>
              <w:rPr>
                <w:rFonts w:hint="eastAsia" w:ascii="宋体" w:hAnsi="宋体" w:eastAsia="宋体" w:cs="宋体"/>
                <w:sz w:val="18"/>
                <w:szCs w:val="18"/>
                <w:lang w:val="en-US" w:eastAsia="zh-CN"/>
              </w:rPr>
            </w:pPr>
          </w:p>
        </w:tc>
        <w:tc>
          <w:tcPr>
            <w:tcW w:w="629" w:type="dxa"/>
            <w:noWrap w:val="0"/>
            <w:vAlign w:val="top"/>
          </w:tcPr>
          <w:p w14:paraId="362A5F2D">
            <w:pPr>
              <w:pStyle w:val="13"/>
              <w:spacing w:before="56" w:line="360" w:lineRule="auto"/>
              <w:ind w:left="217" w:right="209"/>
              <w:jc w:val="center"/>
              <w:rPr>
                <w:rFonts w:hint="eastAsia" w:ascii="宋体" w:hAnsi="宋体" w:eastAsia="宋体" w:cs="宋体"/>
                <w:sz w:val="18"/>
                <w:szCs w:val="18"/>
                <w:lang w:val="en-US" w:eastAsia="zh-CN"/>
              </w:rPr>
            </w:pPr>
          </w:p>
        </w:tc>
      </w:tr>
      <w:tr w14:paraId="2ED2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44920CCC">
            <w:pPr>
              <w:rPr>
                <w:rFonts w:hint="eastAsia" w:ascii="宋体" w:hAnsi="宋体" w:eastAsia="宋体" w:cs="宋体"/>
                <w:sz w:val="18"/>
                <w:szCs w:val="18"/>
              </w:rPr>
            </w:pPr>
          </w:p>
        </w:tc>
        <w:tc>
          <w:tcPr>
            <w:tcW w:w="2354" w:type="dxa"/>
            <w:gridSpan w:val="3"/>
            <w:noWrap w:val="0"/>
            <w:vAlign w:val="top"/>
          </w:tcPr>
          <w:p w14:paraId="2CCB953F">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4FF4ACF2">
            <w:pPr>
              <w:pStyle w:val="13"/>
              <w:spacing w:line="360" w:lineRule="auto"/>
              <w:rPr>
                <w:rFonts w:hint="eastAsia" w:ascii="宋体" w:hAnsi="宋体" w:eastAsia="宋体" w:cs="宋体"/>
                <w:sz w:val="18"/>
                <w:szCs w:val="18"/>
              </w:rPr>
            </w:pPr>
          </w:p>
        </w:tc>
        <w:tc>
          <w:tcPr>
            <w:tcW w:w="1256" w:type="dxa"/>
            <w:gridSpan w:val="2"/>
            <w:noWrap w:val="0"/>
            <w:vAlign w:val="top"/>
          </w:tcPr>
          <w:p w14:paraId="16CD08C8">
            <w:pPr>
              <w:pStyle w:val="13"/>
              <w:spacing w:line="360" w:lineRule="auto"/>
              <w:rPr>
                <w:rFonts w:hint="eastAsia" w:ascii="宋体" w:hAnsi="宋体" w:eastAsia="宋体" w:cs="宋体"/>
                <w:sz w:val="18"/>
                <w:szCs w:val="18"/>
              </w:rPr>
            </w:pPr>
          </w:p>
        </w:tc>
        <w:tc>
          <w:tcPr>
            <w:tcW w:w="1347" w:type="dxa"/>
            <w:gridSpan w:val="2"/>
            <w:noWrap w:val="0"/>
            <w:vAlign w:val="top"/>
          </w:tcPr>
          <w:p w14:paraId="49CF05C2">
            <w:pPr>
              <w:pStyle w:val="13"/>
              <w:spacing w:line="360" w:lineRule="auto"/>
              <w:rPr>
                <w:rFonts w:hint="eastAsia" w:ascii="宋体" w:hAnsi="宋体" w:eastAsia="宋体" w:cs="宋体"/>
                <w:sz w:val="18"/>
                <w:szCs w:val="18"/>
              </w:rPr>
            </w:pPr>
          </w:p>
        </w:tc>
        <w:tc>
          <w:tcPr>
            <w:tcW w:w="808" w:type="dxa"/>
            <w:gridSpan w:val="2"/>
            <w:noWrap w:val="0"/>
            <w:vAlign w:val="top"/>
          </w:tcPr>
          <w:p w14:paraId="754F5C3C">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2D6BD681">
            <w:pPr>
              <w:pStyle w:val="13"/>
              <w:spacing w:line="360" w:lineRule="auto"/>
              <w:rPr>
                <w:rFonts w:hint="eastAsia" w:ascii="宋体" w:hAnsi="宋体" w:eastAsia="宋体" w:cs="宋体"/>
                <w:sz w:val="18"/>
                <w:szCs w:val="18"/>
              </w:rPr>
            </w:pPr>
          </w:p>
        </w:tc>
        <w:tc>
          <w:tcPr>
            <w:tcW w:w="629" w:type="dxa"/>
            <w:noWrap w:val="0"/>
            <w:vAlign w:val="top"/>
          </w:tcPr>
          <w:p w14:paraId="48928213">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4D014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5D71DA5A">
            <w:pPr>
              <w:rPr>
                <w:rFonts w:hint="eastAsia" w:ascii="宋体" w:hAnsi="宋体" w:eastAsia="宋体" w:cs="宋体"/>
                <w:sz w:val="18"/>
                <w:szCs w:val="18"/>
              </w:rPr>
            </w:pPr>
          </w:p>
        </w:tc>
        <w:tc>
          <w:tcPr>
            <w:tcW w:w="2354" w:type="dxa"/>
            <w:gridSpan w:val="3"/>
            <w:noWrap w:val="0"/>
            <w:vAlign w:val="top"/>
          </w:tcPr>
          <w:p w14:paraId="09194A5B">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10432D59">
            <w:pPr>
              <w:pStyle w:val="13"/>
              <w:spacing w:line="360" w:lineRule="auto"/>
              <w:rPr>
                <w:rFonts w:hint="eastAsia" w:ascii="宋体" w:hAnsi="宋体" w:eastAsia="宋体" w:cs="宋体"/>
                <w:sz w:val="18"/>
                <w:szCs w:val="18"/>
              </w:rPr>
            </w:pPr>
          </w:p>
        </w:tc>
        <w:tc>
          <w:tcPr>
            <w:tcW w:w="1256" w:type="dxa"/>
            <w:gridSpan w:val="2"/>
            <w:noWrap w:val="0"/>
            <w:vAlign w:val="top"/>
          </w:tcPr>
          <w:p w14:paraId="48EDF2AB">
            <w:pPr>
              <w:pStyle w:val="13"/>
              <w:spacing w:line="360" w:lineRule="auto"/>
              <w:rPr>
                <w:rFonts w:hint="eastAsia" w:ascii="宋体" w:hAnsi="宋体" w:eastAsia="宋体" w:cs="宋体"/>
                <w:sz w:val="18"/>
                <w:szCs w:val="18"/>
              </w:rPr>
            </w:pPr>
          </w:p>
        </w:tc>
        <w:tc>
          <w:tcPr>
            <w:tcW w:w="1347" w:type="dxa"/>
            <w:gridSpan w:val="2"/>
            <w:noWrap w:val="0"/>
            <w:vAlign w:val="top"/>
          </w:tcPr>
          <w:p w14:paraId="694DC5CC">
            <w:pPr>
              <w:pStyle w:val="13"/>
              <w:spacing w:line="360" w:lineRule="auto"/>
              <w:rPr>
                <w:rFonts w:hint="eastAsia" w:ascii="宋体" w:hAnsi="宋体" w:eastAsia="宋体" w:cs="宋体"/>
                <w:sz w:val="18"/>
                <w:szCs w:val="18"/>
              </w:rPr>
            </w:pPr>
          </w:p>
        </w:tc>
        <w:tc>
          <w:tcPr>
            <w:tcW w:w="808" w:type="dxa"/>
            <w:gridSpan w:val="2"/>
            <w:noWrap w:val="0"/>
            <w:vAlign w:val="top"/>
          </w:tcPr>
          <w:p w14:paraId="300386D3">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022B0CD8">
            <w:pPr>
              <w:pStyle w:val="13"/>
              <w:spacing w:line="360" w:lineRule="auto"/>
              <w:rPr>
                <w:rFonts w:hint="eastAsia" w:ascii="宋体" w:hAnsi="宋体" w:eastAsia="宋体" w:cs="宋体"/>
                <w:sz w:val="18"/>
                <w:szCs w:val="18"/>
              </w:rPr>
            </w:pPr>
          </w:p>
        </w:tc>
        <w:tc>
          <w:tcPr>
            <w:tcW w:w="629" w:type="dxa"/>
            <w:noWrap w:val="0"/>
            <w:vAlign w:val="top"/>
          </w:tcPr>
          <w:p w14:paraId="38917EF4">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15E61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14:paraId="65515B8F">
            <w:pPr>
              <w:pStyle w:val="13"/>
              <w:spacing w:before="3"/>
              <w:rPr>
                <w:rFonts w:hint="eastAsia" w:ascii="宋体" w:hAnsi="宋体" w:eastAsia="宋体" w:cs="宋体"/>
                <w:sz w:val="18"/>
                <w:szCs w:val="18"/>
              </w:rPr>
            </w:pPr>
          </w:p>
          <w:p w14:paraId="37D7D577">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14:paraId="1491233E">
            <w:pPr>
              <w:pStyle w:val="13"/>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14:paraId="7D3A8C7D">
            <w:pPr>
              <w:pStyle w:val="13"/>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338A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14:paraId="6C7B527A">
            <w:pPr>
              <w:rPr>
                <w:rFonts w:hint="eastAsia" w:ascii="宋体" w:hAnsi="宋体" w:eastAsia="宋体" w:cs="宋体"/>
                <w:sz w:val="18"/>
                <w:szCs w:val="18"/>
              </w:rPr>
            </w:pPr>
          </w:p>
        </w:tc>
        <w:tc>
          <w:tcPr>
            <w:tcW w:w="5794" w:type="dxa"/>
            <w:gridSpan w:val="7"/>
            <w:noWrap w:val="0"/>
            <w:vAlign w:val="top"/>
          </w:tcPr>
          <w:p w14:paraId="1ED8A052">
            <w:pPr>
              <w:numPr>
                <w:ilvl w:val="0"/>
                <w:numId w:val="0"/>
              </w:numPr>
              <w:spacing w:line="6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w:t>
            </w:r>
            <w:r>
              <w:rPr>
                <w:rFonts w:hint="eastAsia" w:ascii="宋体" w:hAnsi="宋体" w:cs="宋体"/>
                <w:sz w:val="18"/>
                <w:szCs w:val="18"/>
                <w:lang w:val="en-US" w:eastAsia="zh-CN"/>
              </w:rPr>
              <w:t>3</w:t>
            </w:r>
            <w:r>
              <w:rPr>
                <w:rFonts w:hint="eastAsia" w:ascii="宋体" w:hAnsi="宋体" w:eastAsia="宋体" w:cs="宋体"/>
                <w:sz w:val="18"/>
                <w:szCs w:val="18"/>
              </w:rPr>
              <w:t>年</w:t>
            </w:r>
            <w:r>
              <w:rPr>
                <w:rFonts w:hint="eastAsia" w:ascii="宋体" w:hAnsi="宋体" w:eastAsia="宋体" w:cs="宋体"/>
                <w:sz w:val="18"/>
                <w:szCs w:val="18"/>
                <w:lang w:eastAsia="zh-CN"/>
              </w:rPr>
              <w:t>预计</w:t>
            </w:r>
            <w:r>
              <w:rPr>
                <w:rFonts w:hint="eastAsia" w:ascii="宋体" w:hAnsi="宋体" w:eastAsia="宋体" w:cs="宋体"/>
                <w:sz w:val="18"/>
                <w:szCs w:val="18"/>
              </w:rPr>
              <w:t>“两节”走访慰问</w:t>
            </w:r>
            <w:r>
              <w:rPr>
                <w:rFonts w:hint="eastAsia" w:ascii="宋体" w:hAnsi="宋体" w:eastAsia="宋体" w:cs="宋体"/>
                <w:sz w:val="18"/>
                <w:szCs w:val="18"/>
                <w:lang w:eastAsia="zh-CN"/>
              </w:rPr>
              <w:t>特困职工</w:t>
            </w:r>
            <w:r>
              <w:rPr>
                <w:rFonts w:hint="eastAsia" w:ascii="宋体" w:hAnsi="宋体" w:eastAsia="宋体" w:cs="宋体"/>
                <w:sz w:val="18"/>
                <w:szCs w:val="18"/>
                <w:lang w:val="en-US" w:eastAsia="zh-CN"/>
              </w:rPr>
              <w:t>216人、困难职工1673人，困难专技人员和退休干部30人，共发放了慰问金81.5万元，给困难人群送去了温暖，有效</w:t>
            </w:r>
            <w:r>
              <w:rPr>
                <w:rFonts w:hint="eastAsia" w:ascii="宋体" w:hAnsi="宋体" w:cs="宋体"/>
                <w:sz w:val="18"/>
                <w:szCs w:val="18"/>
                <w:lang w:val="en-US" w:eastAsia="zh-CN"/>
              </w:rPr>
              <w:t>地</w:t>
            </w:r>
            <w:r>
              <w:rPr>
                <w:rFonts w:hint="eastAsia" w:ascii="宋体" w:hAnsi="宋体" w:eastAsia="宋体" w:cs="宋体"/>
                <w:sz w:val="18"/>
                <w:szCs w:val="18"/>
                <w:lang w:val="en-US" w:eastAsia="zh-CN"/>
              </w:rPr>
              <w:t>维护了社会的安定</w:t>
            </w:r>
            <w:r>
              <w:rPr>
                <w:rStyle w:val="12"/>
                <w:rFonts w:hint="eastAsia" w:ascii="宋体" w:hAnsi="宋体" w:eastAsia="宋体" w:cs="宋体"/>
                <w:color w:val="000000"/>
                <w:sz w:val="18"/>
                <w:szCs w:val="18"/>
                <w:lang w:val="en-US" w:eastAsia="zh-CN"/>
              </w:rPr>
              <w:t>。</w:t>
            </w:r>
          </w:p>
          <w:p w14:paraId="13DCE047">
            <w:pPr>
              <w:pStyle w:val="13"/>
              <w:spacing w:line="249" w:lineRule="auto"/>
              <w:ind w:left="108" w:right="96"/>
              <w:jc w:val="both"/>
              <w:rPr>
                <w:rFonts w:hint="eastAsia" w:ascii="宋体" w:hAnsi="宋体" w:eastAsia="宋体" w:cs="宋体"/>
                <w:sz w:val="18"/>
                <w:szCs w:val="18"/>
              </w:rPr>
            </w:pPr>
          </w:p>
        </w:tc>
        <w:tc>
          <w:tcPr>
            <w:tcW w:w="3659" w:type="dxa"/>
            <w:gridSpan w:val="7"/>
            <w:noWrap w:val="0"/>
            <w:vAlign w:val="top"/>
          </w:tcPr>
          <w:p w14:paraId="6B67E048">
            <w:pPr>
              <w:numPr>
                <w:ilvl w:val="0"/>
                <w:numId w:val="0"/>
              </w:numPr>
              <w:spacing w:line="6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w:t>
            </w:r>
            <w:r>
              <w:rPr>
                <w:rFonts w:hint="eastAsia" w:ascii="宋体" w:hAnsi="宋体" w:cs="宋体"/>
                <w:sz w:val="18"/>
                <w:szCs w:val="18"/>
                <w:lang w:val="en-US" w:eastAsia="zh-CN"/>
              </w:rPr>
              <w:t>3</w:t>
            </w:r>
            <w:r>
              <w:rPr>
                <w:rFonts w:hint="eastAsia" w:ascii="宋体" w:hAnsi="宋体" w:eastAsia="宋体" w:cs="宋体"/>
                <w:sz w:val="18"/>
                <w:szCs w:val="18"/>
              </w:rPr>
              <w:t>年</w:t>
            </w:r>
            <w:r>
              <w:rPr>
                <w:rFonts w:hint="eastAsia" w:ascii="宋体" w:hAnsi="宋体" w:eastAsia="宋体" w:cs="宋体"/>
                <w:sz w:val="18"/>
                <w:szCs w:val="18"/>
                <w:lang w:eastAsia="zh-CN"/>
              </w:rPr>
              <w:t>实际</w:t>
            </w:r>
            <w:r>
              <w:rPr>
                <w:rFonts w:hint="eastAsia" w:ascii="宋体" w:hAnsi="宋体" w:eastAsia="宋体" w:cs="宋体"/>
                <w:sz w:val="18"/>
                <w:szCs w:val="18"/>
              </w:rPr>
              <w:t>“两节”走访慰问</w:t>
            </w:r>
            <w:r>
              <w:rPr>
                <w:rFonts w:hint="eastAsia" w:ascii="宋体" w:hAnsi="宋体" w:eastAsia="宋体" w:cs="宋体"/>
                <w:sz w:val="18"/>
                <w:szCs w:val="18"/>
                <w:lang w:eastAsia="zh-CN"/>
              </w:rPr>
              <w:t>特困职工</w:t>
            </w:r>
            <w:r>
              <w:rPr>
                <w:rFonts w:hint="eastAsia" w:ascii="宋体" w:hAnsi="宋体" w:eastAsia="宋体" w:cs="宋体"/>
                <w:sz w:val="18"/>
                <w:szCs w:val="18"/>
                <w:lang w:val="en-US" w:eastAsia="zh-CN"/>
              </w:rPr>
              <w:t>206人、困难职工1526人，困难专技人员和退休干部30人，共发放了慰问金</w:t>
            </w:r>
            <w:r>
              <w:rPr>
                <w:rFonts w:hint="eastAsia" w:ascii="宋体" w:hAnsi="宋体" w:cs="宋体"/>
                <w:sz w:val="18"/>
                <w:szCs w:val="18"/>
                <w:lang w:val="en-US" w:eastAsia="zh-CN"/>
              </w:rPr>
              <w:t>81.5</w:t>
            </w:r>
            <w:r>
              <w:rPr>
                <w:rFonts w:hint="eastAsia" w:ascii="宋体" w:hAnsi="宋体" w:eastAsia="宋体" w:cs="宋体"/>
                <w:sz w:val="18"/>
                <w:szCs w:val="18"/>
                <w:lang w:val="en-US" w:eastAsia="zh-CN"/>
              </w:rPr>
              <w:t>万元，给困难人群送去了温暖，有效</w:t>
            </w:r>
            <w:r>
              <w:rPr>
                <w:rFonts w:hint="eastAsia" w:ascii="宋体" w:hAnsi="宋体" w:cs="宋体"/>
                <w:sz w:val="18"/>
                <w:szCs w:val="18"/>
                <w:lang w:val="en-US" w:eastAsia="zh-CN"/>
              </w:rPr>
              <w:t>地</w:t>
            </w:r>
            <w:r>
              <w:rPr>
                <w:rFonts w:hint="eastAsia" w:ascii="宋体" w:hAnsi="宋体" w:eastAsia="宋体" w:cs="宋体"/>
                <w:sz w:val="18"/>
                <w:szCs w:val="18"/>
                <w:lang w:val="en-US" w:eastAsia="zh-CN"/>
              </w:rPr>
              <w:t>维护了社会的安定</w:t>
            </w:r>
            <w:r>
              <w:rPr>
                <w:rStyle w:val="12"/>
                <w:rFonts w:hint="eastAsia" w:ascii="宋体" w:hAnsi="宋体" w:eastAsia="宋体" w:cs="宋体"/>
                <w:color w:val="000000"/>
                <w:sz w:val="18"/>
                <w:szCs w:val="18"/>
                <w:lang w:val="en-US" w:eastAsia="zh-CN"/>
              </w:rPr>
              <w:t>。</w:t>
            </w:r>
          </w:p>
          <w:p w14:paraId="54FC9FC1">
            <w:pPr>
              <w:pStyle w:val="13"/>
              <w:spacing w:before="12" w:line="249" w:lineRule="auto"/>
              <w:ind w:left="107" w:right="6"/>
              <w:rPr>
                <w:rFonts w:hint="eastAsia" w:ascii="宋体" w:hAnsi="宋体" w:eastAsia="宋体" w:cs="宋体"/>
                <w:sz w:val="18"/>
                <w:szCs w:val="18"/>
              </w:rPr>
            </w:pPr>
          </w:p>
        </w:tc>
      </w:tr>
      <w:tr w14:paraId="09E5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14:paraId="34CF2771">
            <w:pPr>
              <w:pStyle w:val="13"/>
              <w:rPr>
                <w:rFonts w:hint="eastAsia" w:ascii="宋体" w:hAnsi="宋体" w:eastAsia="宋体" w:cs="宋体"/>
                <w:sz w:val="18"/>
                <w:szCs w:val="18"/>
              </w:rPr>
            </w:pPr>
          </w:p>
          <w:p w14:paraId="2672728A">
            <w:pPr>
              <w:pStyle w:val="13"/>
              <w:rPr>
                <w:rFonts w:hint="eastAsia" w:ascii="宋体" w:hAnsi="宋体" w:eastAsia="宋体" w:cs="宋体"/>
                <w:sz w:val="18"/>
                <w:szCs w:val="18"/>
              </w:rPr>
            </w:pPr>
          </w:p>
          <w:p w14:paraId="26CC8769">
            <w:pPr>
              <w:pStyle w:val="13"/>
              <w:rPr>
                <w:rFonts w:hint="eastAsia" w:ascii="宋体" w:hAnsi="宋体" w:eastAsia="宋体" w:cs="宋体"/>
                <w:sz w:val="18"/>
                <w:szCs w:val="18"/>
              </w:rPr>
            </w:pPr>
          </w:p>
          <w:p w14:paraId="5465CDFF">
            <w:pPr>
              <w:pStyle w:val="13"/>
              <w:rPr>
                <w:rFonts w:hint="eastAsia" w:ascii="宋体" w:hAnsi="宋体" w:eastAsia="宋体" w:cs="宋体"/>
                <w:sz w:val="18"/>
                <w:szCs w:val="18"/>
              </w:rPr>
            </w:pPr>
          </w:p>
          <w:p w14:paraId="755975DF">
            <w:pPr>
              <w:pStyle w:val="13"/>
              <w:rPr>
                <w:rFonts w:hint="eastAsia" w:ascii="宋体" w:hAnsi="宋体" w:eastAsia="宋体" w:cs="宋体"/>
                <w:sz w:val="18"/>
                <w:szCs w:val="18"/>
              </w:rPr>
            </w:pPr>
          </w:p>
          <w:p w14:paraId="70A0D711">
            <w:pPr>
              <w:pStyle w:val="13"/>
              <w:rPr>
                <w:rFonts w:hint="eastAsia" w:ascii="宋体" w:hAnsi="宋体" w:eastAsia="宋体" w:cs="宋体"/>
                <w:sz w:val="18"/>
                <w:szCs w:val="18"/>
              </w:rPr>
            </w:pPr>
          </w:p>
          <w:p w14:paraId="67B3EA43">
            <w:pPr>
              <w:pStyle w:val="13"/>
              <w:rPr>
                <w:rFonts w:hint="eastAsia" w:ascii="宋体" w:hAnsi="宋体" w:eastAsia="宋体" w:cs="宋体"/>
                <w:sz w:val="18"/>
                <w:szCs w:val="18"/>
              </w:rPr>
            </w:pPr>
          </w:p>
          <w:p w14:paraId="54C7B056">
            <w:pPr>
              <w:pStyle w:val="13"/>
              <w:rPr>
                <w:rFonts w:hint="eastAsia" w:ascii="宋体" w:hAnsi="宋体" w:eastAsia="宋体" w:cs="宋体"/>
                <w:sz w:val="18"/>
                <w:szCs w:val="18"/>
              </w:rPr>
            </w:pPr>
          </w:p>
          <w:p w14:paraId="789CCA10">
            <w:pPr>
              <w:pStyle w:val="13"/>
              <w:rPr>
                <w:rFonts w:hint="eastAsia" w:ascii="宋体" w:hAnsi="宋体" w:eastAsia="宋体" w:cs="宋体"/>
                <w:sz w:val="18"/>
                <w:szCs w:val="18"/>
              </w:rPr>
            </w:pPr>
          </w:p>
          <w:p w14:paraId="2D0F052E">
            <w:pPr>
              <w:pStyle w:val="13"/>
              <w:rPr>
                <w:rFonts w:hint="eastAsia" w:ascii="宋体" w:hAnsi="宋体" w:eastAsia="宋体" w:cs="宋体"/>
                <w:sz w:val="18"/>
                <w:szCs w:val="18"/>
              </w:rPr>
            </w:pPr>
          </w:p>
          <w:p w14:paraId="2D50F5E8">
            <w:pPr>
              <w:pStyle w:val="13"/>
              <w:spacing w:before="7"/>
              <w:rPr>
                <w:rFonts w:hint="eastAsia" w:ascii="宋体" w:hAnsi="宋体" w:eastAsia="宋体" w:cs="宋体"/>
                <w:sz w:val="18"/>
                <w:szCs w:val="18"/>
              </w:rPr>
            </w:pPr>
          </w:p>
          <w:p w14:paraId="77EF7DBE">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14:paraId="297A1901">
            <w:pPr>
              <w:pStyle w:val="13"/>
              <w:spacing w:line="249" w:lineRule="auto"/>
              <w:ind w:left="161" w:right="150"/>
              <w:jc w:val="both"/>
              <w:rPr>
                <w:rFonts w:hint="eastAsia" w:ascii="宋体" w:hAnsi="宋体" w:eastAsia="宋体" w:cs="宋体"/>
                <w:sz w:val="18"/>
                <w:szCs w:val="18"/>
              </w:rPr>
            </w:pPr>
          </w:p>
          <w:p w14:paraId="2F56B8E2">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14:paraId="7799BA5D">
            <w:pPr>
              <w:pStyle w:val="13"/>
              <w:spacing w:line="249" w:lineRule="auto"/>
              <w:ind w:left="161" w:right="150"/>
              <w:jc w:val="both"/>
              <w:rPr>
                <w:rFonts w:hint="eastAsia" w:ascii="宋体" w:hAnsi="宋体" w:eastAsia="宋体" w:cs="宋体"/>
                <w:sz w:val="18"/>
                <w:szCs w:val="18"/>
              </w:rPr>
            </w:pPr>
          </w:p>
          <w:p w14:paraId="0EE95F5C">
            <w:pPr>
              <w:pStyle w:val="13"/>
              <w:spacing w:line="249" w:lineRule="auto"/>
              <w:ind w:left="161" w:right="150"/>
              <w:jc w:val="both"/>
              <w:rPr>
                <w:rFonts w:hint="eastAsia" w:ascii="宋体" w:hAnsi="宋体" w:eastAsia="宋体" w:cs="宋体"/>
                <w:sz w:val="18"/>
                <w:szCs w:val="18"/>
              </w:rPr>
            </w:pPr>
          </w:p>
          <w:p w14:paraId="10248369">
            <w:pPr>
              <w:pStyle w:val="13"/>
              <w:spacing w:line="249" w:lineRule="auto"/>
              <w:ind w:left="161" w:right="150"/>
              <w:jc w:val="both"/>
              <w:rPr>
                <w:rFonts w:hint="eastAsia" w:ascii="宋体" w:hAnsi="宋体" w:eastAsia="宋体" w:cs="宋体"/>
                <w:sz w:val="18"/>
                <w:szCs w:val="18"/>
              </w:rPr>
            </w:pPr>
          </w:p>
          <w:p w14:paraId="65548BE7">
            <w:pPr>
              <w:pStyle w:val="13"/>
              <w:spacing w:line="249" w:lineRule="auto"/>
              <w:ind w:left="161" w:right="150"/>
              <w:jc w:val="both"/>
              <w:rPr>
                <w:rFonts w:hint="eastAsia" w:ascii="宋体" w:hAnsi="宋体" w:eastAsia="宋体" w:cs="宋体"/>
                <w:sz w:val="18"/>
                <w:szCs w:val="18"/>
              </w:rPr>
            </w:pPr>
          </w:p>
          <w:p w14:paraId="56DAC3B7">
            <w:pPr>
              <w:pStyle w:val="13"/>
              <w:spacing w:line="249" w:lineRule="auto"/>
              <w:ind w:left="161" w:right="150"/>
              <w:jc w:val="both"/>
              <w:rPr>
                <w:rFonts w:hint="eastAsia" w:ascii="宋体" w:hAnsi="宋体" w:eastAsia="宋体" w:cs="宋体"/>
                <w:sz w:val="18"/>
                <w:szCs w:val="18"/>
              </w:rPr>
            </w:pPr>
          </w:p>
          <w:p w14:paraId="4FE941E2">
            <w:pPr>
              <w:pStyle w:val="13"/>
              <w:spacing w:line="249" w:lineRule="auto"/>
              <w:ind w:left="161" w:right="150"/>
              <w:jc w:val="both"/>
              <w:rPr>
                <w:rFonts w:hint="eastAsia" w:ascii="宋体" w:hAnsi="宋体" w:eastAsia="宋体" w:cs="宋体"/>
                <w:sz w:val="18"/>
                <w:szCs w:val="18"/>
              </w:rPr>
            </w:pPr>
          </w:p>
          <w:p w14:paraId="0B14B862">
            <w:pPr>
              <w:pStyle w:val="13"/>
              <w:spacing w:line="249" w:lineRule="auto"/>
              <w:ind w:left="161" w:right="150"/>
              <w:jc w:val="both"/>
              <w:rPr>
                <w:rFonts w:hint="eastAsia" w:ascii="宋体" w:hAnsi="宋体" w:eastAsia="宋体" w:cs="宋体"/>
                <w:sz w:val="18"/>
                <w:szCs w:val="18"/>
              </w:rPr>
            </w:pPr>
          </w:p>
          <w:p w14:paraId="3EE3A854">
            <w:pPr>
              <w:pStyle w:val="13"/>
              <w:spacing w:line="249" w:lineRule="auto"/>
              <w:ind w:left="161" w:right="150"/>
              <w:jc w:val="both"/>
              <w:rPr>
                <w:rFonts w:hint="eastAsia" w:ascii="宋体" w:hAnsi="宋体" w:eastAsia="宋体" w:cs="宋体"/>
                <w:sz w:val="18"/>
                <w:szCs w:val="18"/>
              </w:rPr>
            </w:pPr>
          </w:p>
          <w:p w14:paraId="4C813436">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14:paraId="26B91D8A">
            <w:pPr>
              <w:pStyle w:val="13"/>
              <w:spacing w:line="249" w:lineRule="auto"/>
              <w:ind w:left="161" w:right="150"/>
              <w:jc w:val="both"/>
              <w:rPr>
                <w:rFonts w:hint="eastAsia" w:ascii="宋体" w:hAnsi="宋体" w:eastAsia="宋体" w:cs="宋体"/>
                <w:sz w:val="18"/>
                <w:szCs w:val="18"/>
              </w:rPr>
            </w:pPr>
          </w:p>
          <w:p w14:paraId="1C32E620">
            <w:pPr>
              <w:pStyle w:val="13"/>
              <w:spacing w:line="249" w:lineRule="auto"/>
              <w:ind w:left="161" w:right="150"/>
              <w:jc w:val="both"/>
              <w:rPr>
                <w:rFonts w:hint="eastAsia" w:ascii="宋体" w:hAnsi="宋体" w:eastAsia="宋体" w:cs="宋体"/>
                <w:sz w:val="18"/>
                <w:szCs w:val="18"/>
              </w:rPr>
            </w:pPr>
          </w:p>
          <w:p w14:paraId="52ACF04E">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5C4585AB">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67C1AA87">
            <w:pPr>
              <w:pStyle w:val="13"/>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662AB47D">
            <w:pPr>
              <w:pStyle w:val="13"/>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14:paraId="5F899013">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14:paraId="3065BD5D">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17A535AF">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14:paraId="441155F3">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14:paraId="7D158D60">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0A31FCD8">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0930A8A1">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6330B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14:paraId="6AA7FA6F">
            <w:pPr>
              <w:rPr>
                <w:rFonts w:hint="eastAsia" w:ascii="宋体" w:hAnsi="宋体" w:eastAsia="宋体" w:cs="宋体"/>
                <w:sz w:val="18"/>
                <w:szCs w:val="18"/>
              </w:rPr>
            </w:pPr>
          </w:p>
        </w:tc>
        <w:tc>
          <w:tcPr>
            <w:tcW w:w="1060" w:type="dxa"/>
            <w:gridSpan w:val="2"/>
            <w:vMerge w:val="restart"/>
            <w:noWrap w:val="0"/>
            <w:vAlign w:val="center"/>
          </w:tcPr>
          <w:p w14:paraId="39886978">
            <w:pPr>
              <w:pStyle w:val="13"/>
              <w:spacing w:before="3"/>
              <w:jc w:val="center"/>
              <w:rPr>
                <w:rFonts w:hint="eastAsia" w:ascii="宋体" w:hAnsi="宋体" w:eastAsia="宋体" w:cs="宋体"/>
                <w:sz w:val="18"/>
                <w:szCs w:val="18"/>
              </w:rPr>
            </w:pPr>
          </w:p>
          <w:p w14:paraId="342B32CA">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14:paraId="2AD5D2AE">
            <w:pPr>
              <w:pStyle w:val="13"/>
              <w:spacing w:before="1"/>
              <w:rPr>
                <w:rFonts w:hint="eastAsia" w:ascii="宋体" w:hAnsi="宋体" w:eastAsia="宋体" w:cs="宋体"/>
                <w:sz w:val="18"/>
                <w:szCs w:val="18"/>
              </w:rPr>
            </w:pPr>
          </w:p>
          <w:p w14:paraId="3CB3DBCF">
            <w:pPr>
              <w:pStyle w:val="13"/>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top"/>
          </w:tcPr>
          <w:p w14:paraId="4024D5C3">
            <w:pPr>
              <w:pStyle w:val="13"/>
              <w:spacing w:line="480" w:lineRule="auto"/>
              <w:rPr>
                <w:rFonts w:hint="eastAsia" w:ascii="宋体" w:hAnsi="宋体" w:eastAsia="宋体" w:cs="宋体"/>
                <w:sz w:val="18"/>
                <w:szCs w:val="18"/>
              </w:rPr>
            </w:pPr>
            <w:r>
              <w:rPr>
                <w:rFonts w:hint="eastAsia" w:ascii="宋体" w:hAnsi="宋体" w:eastAsia="宋体" w:cs="宋体"/>
                <w:kern w:val="0"/>
                <w:sz w:val="18"/>
                <w:szCs w:val="18"/>
                <w:lang w:eastAsia="zh-CN"/>
              </w:rPr>
              <w:t>全县慰问</w:t>
            </w:r>
            <w:r>
              <w:rPr>
                <w:rFonts w:hint="eastAsia" w:ascii="宋体" w:hAnsi="宋体" w:eastAsia="宋体" w:cs="宋体"/>
                <w:kern w:val="0"/>
                <w:sz w:val="18"/>
                <w:szCs w:val="18"/>
                <w:lang w:val="en-US" w:eastAsia="zh-CN"/>
              </w:rPr>
              <w:t>人数</w:t>
            </w:r>
            <w:r>
              <w:rPr>
                <w:rFonts w:hint="eastAsia" w:ascii="宋体" w:hAnsi="宋体" w:eastAsia="宋体" w:cs="宋体"/>
                <w:kern w:val="0"/>
                <w:sz w:val="18"/>
                <w:szCs w:val="18"/>
              </w:rPr>
              <w:t>　</w:t>
            </w:r>
          </w:p>
        </w:tc>
        <w:tc>
          <w:tcPr>
            <w:tcW w:w="946" w:type="dxa"/>
            <w:vMerge w:val="restart"/>
            <w:noWrap w:val="0"/>
            <w:vAlign w:val="center"/>
          </w:tcPr>
          <w:p w14:paraId="74E4D992">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1919</w:t>
            </w:r>
          </w:p>
        </w:tc>
        <w:tc>
          <w:tcPr>
            <w:tcW w:w="1023" w:type="dxa"/>
            <w:vMerge w:val="restart"/>
            <w:noWrap w:val="0"/>
            <w:vAlign w:val="center"/>
          </w:tcPr>
          <w:p w14:paraId="3C8F9F5E">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sz w:val="18"/>
                <w:szCs w:val="18"/>
                <w:lang w:val="en-US" w:eastAsia="zh-CN"/>
              </w:rPr>
              <w:t>1919</w:t>
            </w:r>
          </w:p>
        </w:tc>
        <w:tc>
          <w:tcPr>
            <w:tcW w:w="644" w:type="dxa"/>
            <w:gridSpan w:val="2"/>
            <w:vMerge w:val="restart"/>
            <w:noWrap w:val="0"/>
            <w:vAlign w:val="center"/>
          </w:tcPr>
          <w:p w14:paraId="594CE95F">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5DD796AF">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14:paraId="0D1B4D23">
            <w:pPr>
              <w:pStyle w:val="13"/>
              <w:spacing w:before="58" w:line="360" w:lineRule="auto"/>
              <w:ind w:left="178" w:right="170"/>
              <w:jc w:val="center"/>
              <w:rPr>
                <w:rFonts w:hint="eastAsia" w:ascii="宋体" w:hAnsi="宋体" w:eastAsia="宋体" w:cs="宋体"/>
                <w:sz w:val="18"/>
                <w:szCs w:val="18"/>
                <w:lang w:val="en-US" w:eastAsia="zh-CN"/>
              </w:rPr>
            </w:pPr>
          </w:p>
        </w:tc>
      </w:tr>
      <w:tr w14:paraId="455B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14:paraId="10BB6C48">
            <w:pPr>
              <w:pStyle w:val="13"/>
              <w:ind w:left="107"/>
              <w:rPr>
                <w:rFonts w:hint="eastAsia" w:ascii="宋体" w:hAnsi="宋体" w:eastAsia="宋体" w:cs="宋体"/>
                <w:sz w:val="18"/>
                <w:szCs w:val="18"/>
              </w:rPr>
            </w:pPr>
          </w:p>
        </w:tc>
        <w:tc>
          <w:tcPr>
            <w:tcW w:w="1060" w:type="dxa"/>
            <w:gridSpan w:val="2"/>
            <w:vMerge w:val="continue"/>
            <w:noWrap w:val="0"/>
            <w:vAlign w:val="center"/>
          </w:tcPr>
          <w:p w14:paraId="606ABAE1">
            <w:pPr>
              <w:pStyle w:val="13"/>
              <w:ind w:left="107"/>
              <w:rPr>
                <w:rFonts w:hint="eastAsia" w:ascii="宋体" w:hAnsi="宋体" w:eastAsia="宋体" w:cs="宋体"/>
                <w:sz w:val="18"/>
                <w:szCs w:val="18"/>
              </w:rPr>
            </w:pPr>
          </w:p>
        </w:tc>
        <w:tc>
          <w:tcPr>
            <w:tcW w:w="1500" w:type="dxa"/>
            <w:vMerge w:val="continue"/>
            <w:noWrap w:val="0"/>
            <w:vAlign w:val="top"/>
          </w:tcPr>
          <w:p w14:paraId="0EFD8614">
            <w:pPr>
              <w:pStyle w:val="13"/>
              <w:ind w:left="107"/>
              <w:rPr>
                <w:rFonts w:hint="eastAsia" w:ascii="宋体" w:hAnsi="宋体" w:eastAsia="宋体" w:cs="宋体"/>
                <w:sz w:val="18"/>
                <w:szCs w:val="18"/>
              </w:rPr>
            </w:pPr>
          </w:p>
        </w:tc>
        <w:tc>
          <w:tcPr>
            <w:tcW w:w="2288" w:type="dxa"/>
            <w:gridSpan w:val="3"/>
            <w:noWrap w:val="0"/>
            <w:vAlign w:val="top"/>
          </w:tcPr>
          <w:p w14:paraId="13E14117">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11E86BBF">
            <w:pPr>
              <w:pStyle w:val="13"/>
              <w:ind w:left="107"/>
              <w:rPr>
                <w:rFonts w:hint="eastAsia" w:ascii="宋体" w:hAnsi="宋体" w:eastAsia="宋体" w:cs="宋体"/>
                <w:sz w:val="18"/>
                <w:szCs w:val="18"/>
              </w:rPr>
            </w:pPr>
          </w:p>
        </w:tc>
        <w:tc>
          <w:tcPr>
            <w:tcW w:w="1023" w:type="dxa"/>
            <w:vMerge w:val="continue"/>
            <w:noWrap w:val="0"/>
            <w:vAlign w:val="top"/>
          </w:tcPr>
          <w:p w14:paraId="305D674A">
            <w:pPr>
              <w:pStyle w:val="13"/>
              <w:ind w:left="107"/>
              <w:rPr>
                <w:rFonts w:hint="eastAsia" w:ascii="宋体" w:hAnsi="宋体" w:eastAsia="宋体" w:cs="宋体"/>
                <w:sz w:val="18"/>
                <w:szCs w:val="18"/>
              </w:rPr>
            </w:pPr>
          </w:p>
        </w:tc>
        <w:tc>
          <w:tcPr>
            <w:tcW w:w="644" w:type="dxa"/>
            <w:gridSpan w:val="2"/>
            <w:vMerge w:val="continue"/>
            <w:noWrap w:val="0"/>
            <w:vAlign w:val="top"/>
          </w:tcPr>
          <w:p w14:paraId="73A93F45">
            <w:pPr>
              <w:pStyle w:val="13"/>
              <w:ind w:left="107"/>
              <w:rPr>
                <w:rFonts w:hint="eastAsia" w:ascii="宋体" w:hAnsi="宋体" w:eastAsia="宋体" w:cs="宋体"/>
                <w:sz w:val="18"/>
                <w:szCs w:val="18"/>
              </w:rPr>
            </w:pPr>
          </w:p>
        </w:tc>
        <w:tc>
          <w:tcPr>
            <w:tcW w:w="733" w:type="dxa"/>
            <w:gridSpan w:val="2"/>
            <w:vMerge w:val="continue"/>
            <w:noWrap w:val="0"/>
            <w:vAlign w:val="top"/>
          </w:tcPr>
          <w:p w14:paraId="4D73E315">
            <w:pPr>
              <w:pStyle w:val="13"/>
              <w:ind w:left="107"/>
              <w:rPr>
                <w:rFonts w:hint="eastAsia" w:ascii="宋体" w:hAnsi="宋体" w:eastAsia="宋体" w:cs="宋体"/>
                <w:sz w:val="18"/>
                <w:szCs w:val="18"/>
              </w:rPr>
            </w:pPr>
          </w:p>
        </w:tc>
        <w:tc>
          <w:tcPr>
            <w:tcW w:w="1259" w:type="dxa"/>
            <w:gridSpan w:val="2"/>
            <w:vMerge w:val="continue"/>
            <w:noWrap w:val="0"/>
            <w:vAlign w:val="top"/>
          </w:tcPr>
          <w:p w14:paraId="12EDD08B">
            <w:pPr>
              <w:pStyle w:val="13"/>
              <w:ind w:left="107"/>
              <w:rPr>
                <w:rFonts w:hint="eastAsia" w:ascii="宋体" w:hAnsi="宋体" w:eastAsia="宋体" w:cs="宋体"/>
                <w:sz w:val="18"/>
                <w:szCs w:val="18"/>
              </w:rPr>
            </w:pPr>
          </w:p>
        </w:tc>
      </w:tr>
      <w:tr w14:paraId="336D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14:paraId="1A3FD07C">
            <w:pPr>
              <w:pStyle w:val="13"/>
              <w:ind w:left="107"/>
              <w:rPr>
                <w:rFonts w:hint="eastAsia" w:ascii="宋体" w:hAnsi="宋体" w:eastAsia="宋体" w:cs="宋体"/>
                <w:sz w:val="18"/>
                <w:szCs w:val="18"/>
              </w:rPr>
            </w:pPr>
          </w:p>
        </w:tc>
        <w:tc>
          <w:tcPr>
            <w:tcW w:w="1060" w:type="dxa"/>
            <w:gridSpan w:val="2"/>
            <w:vMerge w:val="continue"/>
            <w:noWrap w:val="0"/>
            <w:vAlign w:val="center"/>
          </w:tcPr>
          <w:p w14:paraId="11FDE9E9">
            <w:pPr>
              <w:pStyle w:val="13"/>
              <w:ind w:left="107"/>
              <w:rPr>
                <w:rFonts w:hint="eastAsia" w:ascii="宋体" w:hAnsi="宋体" w:eastAsia="宋体" w:cs="宋体"/>
                <w:sz w:val="18"/>
                <w:szCs w:val="18"/>
              </w:rPr>
            </w:pPr>
          </w:p>
        </w:tc>
        <w:tc>
          <w:tcPr>
            <w:tcW w:w="1500" w:type="dxa"/>
            <w:vMerge w:val="continue"/>
            <w:noWrap w:val="0"/>
            <w:vAlign w:val="top"/>
          </w:tcPr>
          <w:p w14:paraId="1E1855B4">
            <w:pPr>
              <w:pStyle w:val="13"/>
              <w:ind w:left="107"/>
              <w:rPr>
                <w:rFonts w:hint="eastAsia" w:ascii="宋体" w:hAnsi="宋体" w:eastAsia="宋体" w:cs="宋体"/>
                <w:sz w:val="18"/>
                <w:szCs w:val="18"/>
              </w:rPr>
            </w:pPr>
          </w:p>
        </w:tc>
        <w:tc>
          <w:tcPr>
            <w:tcW w:w="2288" w:type="dxa"/>
            <w:gridSpan w:val="3"/>
            <w:noWrap w:val="0"/>
            <w:vAlign w:val="top"/>
          </w:tcPr>
          <w:p w14:paraId="6B1482E1">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1F83938B">
            <w:pPr>
              <w:pStyle w:val="13"/>
              <w:ind w:left="107"/>
              <w:rPr>
                <w:rFonts w:hint="eastAsia" w:ascii="宋体" w:hAnsi="宋体" w:eastAsia="宋体" w:cs="宋体"/>
                <w:sz w:val="18"/>
                <w:szCs w:val="18"/>
              </w:rPr>
            </w:pPr>
          </w:p>
        </w:tc>
        <w:tc>
          <w:tcPr>
            <w:tcW w:w="1023" w:type="dxa"/>
            <w:vMerge w:val="continue"/>
            <w:noWrap w:val="0"/>
            <w:vAlign w:val="top"/>
          </w:tcPr>
          <w:p w14:paraId="4646D8BE">
            <w:pPr>
              <w:pStyle w:val="13"/>
              <w:ind w:left="107"/>
              <w:rPr>
                <w:rFonts w:hint="eastAsia" w:ascii="宋体" w:hAnsi="宋体" w:eastAsia="宋体" w:cs="宋体"/>
                <w:sz w:val="18"/>
                <w:szCs w:val="18"/>
              </w:rPr>
            </w:pPr>
          </w:p>
        </w:tc>
        <w:tc>
          <w:tcPr>
            <w:tcW w:w="644" w:type="dxa"/>
            <w:gridSpan w:val="2"/>
            <w:vMerge w:val="continue"/>
            <w:noWrap w:val="0"/>
            <w:vAlign w:val="top"/>
          </w:tcPr>
          <w:p w14:paraId="7CB3761A">
            <w:pPr>
              <w:pStyle w:val="13"/>
              <w:ind w:left="107"/>
              <w:rPr>
                <w:rFonts w:hint="eastAsia" w:ascii="宋体" w:hAnsi="宋体" w:eastAsia="宋体" w:cs="宋体"/>
                <w:sz w:val="18"/>
                <w:szCs w:val="18"/>
              </w:rPr>
            </w:pPr>
          </w:p>
        </w:tc>
        <w:tc>
          <w:tcPr>
            <w:tcW w:w="733" w:type="dxa"/>
            <w:gridSpan w:val="2"/>
            <w:vMerge w:val="continue"/>
            <w:noWrap w:val="0"/>
            <w:vAlign w:val="top"/>
          </w:tcPr>
          <w:p w14:paraId="43B2FA51">
            <w:pPr>
              <w:pStyle w:val="13"/>
              <w:ind w:left="107"/>
              <w:rPr>
                <w:rFonts w:hint="eastAsia" w:ascii="宋体" w:hAnsi="宋体" w:eastAsia="宋体" w:cs="宋体"/>
                <w:sz w:val="18"/>
                <w:szCs w:val="18"/>
              </w:rPr>
            </w:pPr>
          </w:p>
        </w:tc>
        <w:tc>
          <w:tcPr>
            <w:tcW w:w="1259" w:type="dxa"/>
            <w:gridSpan w:val="2"/>
            <w:vMerge w:val="continue"/>
            <w:noWrap w:val="0"/>
            <w:vAlign w:val="top"/>
          </w:tcPr>
          <w:p w14:paraId="7705C031">
            <w:pPr>
              <w:pStyle w:val="13"/>
              <w:ind w:left="107"/>
              <w:rPr>
                <w:rFonts w:hint="eastAsia" w:ascii="宋体" w:hAnsi="宋体" w:eastAsia="宋体" w:cs="宋体"/>
                <w:sz w:val="18"/>
                <w:szCs w:val="18"/>
              </w:rPr>
            </w:pPr>
          </w:p>
        </w:tc>
      </w:tr>
      <w:tr w14:paraId="466F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302CACAE">
            <w:pPr>
              <w:rPr>
                <w:rFonts w:hint="eastAsia" w:ascii="宋体" w:hAnsi="宋体" w:eastAsia="宋体" w:cs="宋体"/>
                <w:sz w:val="18"/>
                <w:szCs w:val="18"/>
              </w:rPr>
            </w:pPr>
          </w:p>
        </w:tc>
        <w:tc>
          <w:tcPr>
            <w:tcW w:w="1060" w:type="dxa"/>
            <w:gridSpan w:val="2"/>
            <w:vMerge w:val="continue"/>
            <w:tcBorders>
              <w:top w:val="nil"/>
            </w:tcBorders>
            <w:noWrap w:val="0"/>
            <w:vAlign w:val="top"/>
          </w:tcPr>
          <w:p w14:paraId="4D73BA2C">
            <w:pPr>
              <w:rPr>
                <w:rFonts w:hint="eastAsia" w:ascii="宋体" w:hAnsi="宋体" w:eastAsia="宋体" w:cs="宋体"/>
                <w:sz w:val="18"/>
                <w:szCs w:val="18"/>
              </w:rPr>
            </w:pPr>
          </w:p>
        </w:tc>
        <w:tc>
          <w:tcPr>
            <w:tcW w:w="1500" w:type="dxa"/>
            <w:vMerge w:val="restart"/>
            <w:noWrap w:val="0"/>
            <w:vAlign w:val="top"/>
          </w:tcPr>
          <w:p w14:paraId="26C7F94C">
            <w:pPr>
              <w:pStyle w:val="13"/>
              <w:spacing w:before="142"/>
              <w:ind w:left="396"/>
              <w:rPr>
                <w:rFonts w:hint="eastAsia" w:ascii="宋体" w:hAnsi="宋体" w:eastAsia="宋体" w:cs="宋体"/>
                <w:sz w:val="18"/>
                <w:szCs w:val="18"/>
              </w:rPr>
            </w:pPr>
          </w:p>
          <w:p w14:paraId="63D3F88A">
            <w:pPr>
              <w:pStyle w:val="13"/>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top"/>
          </w:tcPr>
          <w:p w14:paraId="3BB77F72">
            <w:pPr>
              <w:pStyle w:val="13"/>
              <w:spacing w:before="149" w:line="360" w:lineRule="auto"/>
              <w:ind w:left="107"/>
              <w:rPr>
                <w:rFonts w:hint="eastAsia" w:ascii="宋体" w:hAnsi="宋体" w:eastAsia="宋体" w:cs="宋体"/>
                <w:sz w:val="18"/>
                <w:szCs w:val="18"/>
              </w:rPr>
            </w:pPr>
            <w:r>
              <w:rPr>
                <w:rFonts w:hint="eastAsia" w:ascii="宋体" w:hAnsi="宋体" w:eastAsia="宋体" w:cs="宋体"/>
                <w:kern w:val="0"/>
                <w:sz w:val="18"/>
                <w:szCs w:val="18"/>
                <w:lang w:eastAsia="zh-CN"/>
              </w:rPr>
              <w:t>资金发放率</w:t>
            </w:r>
          </w:p>
        </w:tc>
        <w:tc>
          <w:tcPr>
            <w:tcW w:w="946" w:type="dxa"/>
            <w:vMerge w:val="restart"/>
            <w:noWrap w:val="0"/>
            <w:vAlign w:val="center"/>
          </w:tcPr>
          <w:p w14:paraId="6D4A7C92">
            <w:pPr>
              <w:pStyle w:val="13"/>
              <w:spacing w:before="20" w:line="240" w:lineRule="atLeast"/>
              <w:ind w:left="358" w:right="168" w:hanging="180"/>
              <w:jc w:val="center"/>
              <w:rPr>
                <w:rFonts w:hint="eastAsia" w:ascii="宋体" w:hAnsi="宋体" w:eastAsia="宋体" w:cs="宋体"/>
                <w:sz w:val="18"/>
                <w:szCs w:val="18"/>
                <w:lang w:val="en-US" w:eastAsia="zh-CN"/>
              </w:rPr>
            </w:pPr>
            <w:r>
              <w:rPr>
                <w:rFonts w:hint="eastAsia" w:cs="宋体"/>
                <w:sz w:val="18"/>
                <w:szCs w:val="18"/>
                <w:lang w:val="en-US" w:eastAsia="zh-CN"/>
              </w:rPr>
              <w:t>100</w:t>
            </w:r>
            <w:r>
              <w:rPr>
                <w:rFonts w:hint="eastAsia" w:ascii="宋体" w:hAnsi="宋体" w:eastAsia="宋体" w:cs="宋体"/>
                <w:sz w:val="18"/>
                <w:szCs w:val="18"/>
                <w:lang w:val="en-US" w:eastAsia="zh-CN"/>
              </w:rPr>
              <w:t>%</w:t>
            </w:r>
          </w:p>
        </w:tc>
        <w:tc>
          <w:tcPr>
            <w:tcW w:w="1023" w:type="dxa"/>
            <w:vMerge w:val="restart"/>
            <w:noWrap w:val="0"/>
            <w:vAlign w:val="center"/>
          </w:tcPr>
          <w:p w14:paraId="1E2E74FA">
            <w:pPr>
              <w:pStyle w:val="13"/>
              <w:spacing w:before="149"/>
              <w:ind w:left="245" w:right="234"/>
              <w:jc w:val="center"/>
              <w:rPr>
                <w:rFonts w:hint="eastAsia" w:ascii="宋体" w:hAnsi="宋体" w:eastAsia="宋体" w:cs="宋体"/>
                <w:sz w:val="18"/>
                <w:szCs w:val="18"/>
                <w:lang w:val="en-US" w:eastAsia="zh-CN"/>
              </w:rPr>
            </w:pPr>
            <w:r>
              <w:rPr>
                <w:rFonts w:hint="eastAsia" w:cs="宋体"/>
                <w:sz w:val="18"/>
                <w:szCs w:val="18"/>
                <w:lang w:val="en-US" w:eastAsia="zh-CN"/>
              </w:rPr>
              <w:t>100</w:t>
            </w:r>
            <w:r>
              <w:rPr>
                <w:rFonts w:hint="eastAsia" w:ascii="宋体" w:hAnsi="宋体" w:eastAsia="宋体" w:cs="宋体"/>
                <w:sz w:val="18"/>
                <w:szCs w:val="18"/>
                <w:lang w:val="en-US" w:eastAsia="zh-CN"/>
              </w:rPr>
              <w:t>%</w:t>
            </w:r>
          </w:p>
        </w:tc>
        <w:tc>
          <w:tcPr>
            <w:tcW w:w="644" w:type="dxa"/>
            <w:gridSpan w:val="2"/>
            <w:vMerge w:val="restart"/>
            <w:noWrap w:val="0"/>
            <w:vAlign w:val="center"/>
          </w:tcPr>
          <w:p w14:paraId="51CA16F6">
            <w:pPr>
              <w:pStyle w:val="13"/>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14:paraId="2FBA8484">
            <w:pPr>
              <w:pStyle w:val="13"/>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14:paraId="7FE38399">
            <w:pPr>
              <w:pStyle w:val="13"/>
              <w:rPr>
                <w:rFonts w:hint="eastAsia" w:ascii="宋体" w:hAnsi="宋体" w:eastAsia="宋体" w:cs="宋体"/>
                <w:sz w:val="18"/>
                <w:szCs w:val="18"/>
              </w:rPr>
            </w:pPr>
          </w:p>
        </w:tc>
      </w:tr>
      <w:tr w14:paraId="57070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4DA0FD2D">
            <w:pPr>
              <w:pStyle w:val="13"/>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14:paraId="212DFF5A">
            <w:pPr>
              <w:pStyle w:val="13"/>
              <w:spacing w:before="149"/>
              <w:ind w:left="107"/>
              <w:rPr>
                <w:rFonts w:hint="eastAsia" w:ascii="宋体" w:hAnsi="宋体" w:eastAsia="宋体" w:cs="宋体"/>
                <w:sz w:val="18"/>
                <w:szCs w:val="18"/>
              </w:rPr>
            </w:pPr>
          </w:p>
        </w:tc>
        <w:tc>
          <w:tcPr>
            <w:tcW w:w="1500" w:type="dxa"/>
            <w:vMerge w:val="continue"/>
            <w:noWrap w:val="0"/>
            <w:vAlign w:val="top"/>
          </w:tcPr>
          <w:p w14:paraId="2C883160">
            <w:pPr>
              <w:pStyle w:val="13"/>
              <w:spacing w:before="149"/>
              <w:ind w:left="107"/>
              <w:rPr>
                <w:rFonts w:hint="eastAsia" w:ascii="宋体" w:hAnsi="宋体" w:eastAsia="宋体" w:cs="宋体"/>
                <w:sz w:val="18"/>
                <w:szCs w:val="18"/>
              </w:rPr>
            </w:pPr>
          </w:p>
        </w:tc>
        <w:tc>
          <w:tcPr>
            <w:tcW w:w="2288" w:type="dxa"/>
            <w:gridSpan w:val="3"/>
            <w:noWrap w:val="0"/>
            <w:vAlign w:val="top"/>
          </w:tcPr>
          <w:p w14:paraId="0709712C">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40DE9AF4">
            <w:pPr>
              <w:pStyle w:val="13"/>
              <w:spacing w:before="149"/>
              <w:ind w:left="107"/>
              <w:rPr>
                <w:rFonts w:hint="eastAsia" w:ascii="宋体" w:hAnsi="宋体" w:eastAsia="宋体" w:cs="宋体"/>
                <w:sz w:val="18"/>
                <w:szCs w:val="18"/>
              </w:rPr>
            </w:pPr>
          </w:p>
        </w:tc>
        <w:tc>
          <w:tcPr>
            <w:tcW w:w="1023" w:type="dxa"/>
            <w:vMerge w:val="continue"/>
            <w:noWrap w:val="0"/>
            <w:vAlign w:val="top"/>
          </w:tcPr>
          <w:p w14:paraId="2E39698E">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51FE9E7F">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052C146B">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5FAC0E9F">
            <w:pPr>
              <w:pStyle w:val="13"/>
              <w:spacing w:before="149"/>
              <w:ind w:left="107"/>
              <w:rPr>
                <w:rFonts w:hint="eastAsia" w:ascii="宋体" w:hAnsi="宋体" w:eastAsia="宋体" w:cs="宋体"/>
                <w:sz w:val="18"/>
                <w:szCs w:val="18"/>
              </w:rPr>
            </w:pPr>
          </w:p>
        </w:tc>
      </w:tr>
      <w:tr w14:paraId="0648A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14:paraId="01AA87E2">
            <w:pPr>
              <w:pStyle w:val="13"/>
              <w:spacing w:before="149"/>
              <w:ind w:left="107"/>
              <w:rPr>
                <w:rFonts w:hint="eastAsia" w:ascii="宋体" w:hAnsi="宋体" w:eastAsia="宋体" w:cs="宋体"/>
                <w:sz w:val="18"/>
                <w:szCs w:val="18"/>
              </w:rPr>
            </w:pPr>
          </w:p>
        </w:tc>
        <w:tc>
          <w:tcPr>
            <w:tcW w:w="1060" w:type="dxa"/>
            <w:gridSpan w:val="2"/>
            <w:vMerge w:val="continue"/>
            <w:noWrap w:val="0"/>
            <w:vAlign w:val="top"/>
          </w:tcPr>
          <w:p w14:paraId="051ED9B1">
            <w:pPr>
              <w:pStyle w:val="13"/>
              <w:spacing w:before="149"/>
              <w:ind w:left="107"/>
              <w:rPr>
                <w:rFonts w:hint="eastAsia" w:ascii="宋体" w:hAnsi="宋体" w:eastAsia="宋体" w:cs="宋体"/>
                <w:sz w:val="18"/>
                <w:szCs w:val="18"/>
              </w:rPr>
            </w:pPr>
          </w:p>
        </w:tc>
        <w:tc>
          <w:tcPr>
            <w:tcW w:w="1500" w:type="dxa"/>
            <w:vMerge w:val="continue"/>
            <w:noWrap w:val="0"/>
            <w:vAlign w:val="top"/>
          </w:tcPr>
          <w:p w14:paraId="44524707">
            <w:pPr>
              <w:pStyle w:val="13"/>
              <w:spacing w:before="149"/>
              <w:ind w:left="107"/>
              <w:rPr>
                <w:rFonts w:hint="eastAsia" w:ascii="宋体" w:hAnsi="宋体" w:eastAsia="宋体" w:cs="宋体"/>
                <w:sz w:val="18"/>
                <w:szCs w:val="18"/>
              </w:rPr>
            </w:pPr>
          </w:p>
        </w:tc>
        <w:tc>
          <w:tcPr>
            <w:tcW w:w="2288" w:type="dxa"/>
            <w:gridSpan w:val="3"/>
            <w:noWrap w:val="0"/>
            <w:vAlign w:val="top"/>
          </w:tcPr>
          <w:p w14:paraId="34CF8080">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0936DFF7">
            <w:pPr>
              <w:pStyle w:val="13"/>
              <w:spacing w:before="149"/>
              <w:ind w:left="107"/>
              <w:rPr>
                <w:rFonts w:hint="eastAsia" w:ascii="宋体" w:hAnsi="宋体" w:eastAsia="宋体" w:cs="宋体"/>
                <w:sz w:val="18"/>
                <w:szCs w:val="18"/>
              </w:rPr>
            </w:pPr>
          </w:p>
        </w:tc>
        <w:tc>
          <w:tcPr>
            <w:tcW w:w="1023" w:type="dxa"/>
            <w:vMerge w:val="continue"/>
            <w:noWrap w:val="0"/>
            <w:vAlign w:val="top"/>
          </w:tcPr>
          <w:p w14:paraId="594C3BDC">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03381EE6">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5FCCA7E7">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087E9F6D">
            <w:pPr>
              <w:pStyle w:val="13"/>
              <w:spacing w:before="149"/>
              <w:ind w:left="107"/>
              <w:rPr>
                <w:rFonts w:hint="eastAsia" w:ascii="宋体" w:hAnsi="宋体" w:eastAsia="宋体" w:cs="宋体"/>
                <w:sz w:val="18"/>
                <w:szCs w:val="18"/>
              </w:rPr>
            </w:pPr>
          </w:p>
        </w:tc>
      </w:tr>
      <w:tr w14:paraId="0804F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3BFD102E">
            <w:pPr>
              <w:rPr>
                <w:rFonts w:hint="eastAsia" w:ascii="宋体" w:hAnsi="宋体" w:eastAsia="宋体" w:cs="宋体"/>
                <w:sz w:val="18"/>
                <w:szCs w:val="18"/>
              </w:rPr>
            </w:pPr>
          </w:p>
        </w:tc>
        <w:tc>
          <w:tcPr>
            <w:tcW w:w="1060" w:type="dxa"/>
            <w:gridSpan w:val="2"/>
            <w:vMerge w:val="continue"/>
            <w:tcBorders>
              <w:top w:val="nil"/>
            </w:tcBorders>
            <w:noWrap w:val="0"/>
            <w:vAlign w:val="top"/>
          </w:tcPr>
          <w:p w14:paraId="44067A7E">
            <w:pPr>
              <w:rPr>
                <w:rFonts w:hint="eastAsia" w:ascii="宋体" w:hAnsi="宋体" w:eastAsia="宋体" w:cs="宋体"/>
                <w:sz w:val="18"/>
                <w:szCs w:val="18"/>
              </w:rPr>
            </w:pPr>
          </w:p>
        </w:tc>
        <w:tc>
          <w:tcPr>
            <w:tcW w:w="1500" w:type="dxa"/>
            <w:vMerge w:val="restart"/>
            <w:noWrap w:val="0"/>
            <w:vAlign w:val="top"/>
          </w:tcPr>
          <w:p w14:paraId="3578DCCD">
            <w:pPr>
              <w:pStyle w:val="13"/>
              <w:spacing w:before="9"/>
              <w:rPr>
                <w:rFonts w:hint="eastAsia" w:ascii="宋体" w:hAnsi="宋体" w:eastAsia="宋体" w:cs="宋体"/>
                <w:sz w:val="18"/>
                <w:szCs w:val="18"/>
              </w:rPr>
            </w:pPr>
          </w:p>
          <w:p w14:paraId="26EBB273">
            <w:pPr>
              <w:pStyle w:val="13"/>
              <w:tabs>
                <w:tab w:val="left" w:pos="265"/>
              </w:tabs>
              <w:ind w:left="396"/>
              <w:jc w:val="left"/>
              <w:rPr>
                <w:rFonts w:hint="eastAsia" w:ascii="宋体" w:hAnsi="宋体" w:eastAsia="宋体" w:cs="宋体"/>
                <w:sz w:val="18"/>
                <w:szCs w:val="18"/>
              </w:rPr>
            </w:pPr>
          </w:p>
          <w:p w14:paraId="72795A39">
            <w:pPr>
              <w:pStyle w:val="13"/>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6B7FE0A2">
            <w:pPr>
              <w:pStyle w:val="13"/>
              <w:spacing w:before="136" w:line="360" w:lineRule="auto"/>
              <w:ind w:left="107" w:right="169"/>
              <w:rPr>
                <w:rFonts w:hint="eastAsia" w:ascii="宋体" w:hAnsi="宋体" w:eastAsia="宋体" w:cs="宋体"/>
                <w:sz w:val="18"/>
                <w:szCs w:val="18"/>
              </w:rPr>
            </w:pPr>
            <w:r>
              <w:rPr>
                <w:rFonts w:hint="eastAsia" w:ascii="宋体" w:hAnsi="宋体" w:eastAsia="宋体" w:cs="宋体"/>
                <w:kern w:val="0"/>
                <w:sz w:val="18"/>
                <w:szCs w:val="18"/>
                <w:lang w:eastAsia="zh-CN"/>
              </w:rPr>
              <w:t>资金到位时间</w:t>
            </w:r>
          </w:p>
        </w:tc>
        <w:tc>
          <w:tcPr>
            <w:tcW w:w="946" w:type="dxa"/>
            <w:vMerge w:val="restart"/>
            <w:noWrap w:val="0"/>
            <w:vAlign w:val="center"/>
          </w:tcPr>
          <w:p w14:paraId="35F68FCD">
            <w:pPr>
              <w:pStyle w:val="13"/>
              <w:ind w:left="22" w:right="151"/>
              <w:jc w:val="center"/>
              <w:rPr>
                <w:rFonts w:hint="eastAsia" w:ascii="宋体" w:hAnsi="宋体" w:eastAsia="宋体" w:cs="宋体"/>
                <w:sz w:val="18"/>
                <w:szCs w:val="18"/>
              </w:rPr>
            </w:pPr>
            <w:r>
              <w:rPr>
                <w:rFonts w:hint="eastAsia" w:ascii="宋体" w:hAnsi="宋体" w:eastAsia="宋体" w:cs="宋体"/>
                <w:kern w:val="0"/>
                <w:sz w:val="18"/>
                <w:szCs w:val="18"/>
                <w:lang w:eastAsia="zh-CN"/>
              </w:rPr>
              <w:t>春节前</w:t>
            </w:r>
          </w:p>
        </w:tc>
        <w:tc>
          <w:tcPr>
            <w:tcW w:w="1023" w:type="dxa"/>
            <w:vMerge w:val="restart"/>
            <w:noWrap w:val="0"/>
            <w:vAlign w:val="center"/>
          </w:tcPr>
          <w:p w14:paraId="5BCB2113">
            <w:pPr>
              <w:pStyle w:val="13"/>
              <w:ind w:left="245" w:right="233"/>
              <w:jc w:val="center"/>
              <w:rPr>
                <w:rFonts w:hint="eastAsia" w:ascii="宋体" w:hAnsi="宋体" w:eastAsia="宋体" w:cs="宋体"/>
                <w:sz w:val="18"/>
                <w:szCs w:val="18"/>
              </w:rPr>
            </w:pPr>
            <w:r>
              <w:rPr>
                <w:rFonts w:hint="eastAsia" w:ascii="宋体" w:hAnsi="宋体" w:eastAsia="宋体" w:cs="宋体"/>
                <w:kern w:val="0"/>
                <w:sz w:val="18"/>
                <w:szCs w:val="18"/>
                <w:lang w:eastAsia="zh-CN"/>
              </w:rPr>
              <w:t>春节前</w:t>
            </w:r>
          </w:p>
        </w:tc>
        <w:tc>
          <w:tcPr>
            <w:tcW w:w="644" w:type="dxa"/>
            <w:gridSpan w:val="2"/>
            <w:vMerge w:val="restart"/>
            <w:noWrap w:val="0"/>
            <w:vAlign w:val="center"/>
          </w:tcPr>
          <w:p w14:paraId="4CAD1D36">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14:paraId="577AD420">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14:paraId="356E319C">
            <w:pPr>
              <w:pStyle w:val="13"/>
              <w:rPr>
                <w:rFonts w:hint="eastAsia" w:ascii="宋体" w:hAnsi="宋体" w:eastAsia="宋体" w:cs="宋体"/>
                <w:sz w:val="18"/>
                <w:szCs w:val="18"/>
              </w:rPr>
            </w:pPr>
          </w:p>
        </w:tc>
      </w:tr>
      <w:tr w14:paraId="0D08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6AE470C6">
            <w:pPr>
              <w:pStyle w:val="13"/>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14:paraId="3B5F79A7">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5DE77644">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4F79A3F3">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4B38BB7F">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3674838F">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7C5DF136">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13B657E1">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0D0B20FD">
            <w:pPr>
              <w:pStyle w:val="13"/>
              <w:spacing w:before="136" w:line="249" w:lineRule="auto"/>
              <w:ind w:left="107" w:right="169"/>
              <w:rPr>
                <w:rFonts w:hint="eastAsia" w:ascii="宋体" w:hAnsi="宋体" w:eastAsia="宋体" w:cs="宋体"/>
                <w:sz w:val="18"/>
                <w:szCs w:val="18"/>
              </w:rPr>
            </w:pPr>
          </w:p>
        </w:tc>
      </w:tr>
      <w:tr w14:paraId="4F08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14:paraId="763A9E8B">
            <w:pPr>
              <w:pStyle w:val="13"/>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14:paraId="6660DC13">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5DA0A45A">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0C80533C">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7F54338E">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0483C422">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308B20A7">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3D8403EA">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625693F3">
            <w:pPr>
              <w:pStyle w:val="13"/>
              <w:spacing w:before="136" w:line="249" w:lineRule="auto"/>
              <w:ind w:left="107" w:right="169"/>
              <w:rPr>
                <w:rFonts w:hint="eastAsia" w:ascii="宋体" w:hAnsi="宋体" w:eastAsia="宋体" w:cs="宋体"/>
                <w:sz w:val="18"/>
                <w:szCs w:val="18"/>
              </w:rPr>
            </w:pPr>
          </w:p>
        </w:tc>
      </w:tr>
      <w:tr w14:paraId="0CFB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14:paraId="0A9DC50E">
            <w:pPr>
              <w:rPr>
                <w:rFonts w:hint="eastAsia" w:ascii="宋体" w:hAnsi="宋体" w:eastAsia="宋体" w:cs="宋体"/>
                <w:sz w:val="18"/>
                <w:szCs w:val="18"/>
              </w:rPr>
            </w:pPr>
          </w:p>
        </w:tc>
        <w:tc>
          <w:tcPr>
            <w:tcW w:w="1060" w:type="dxa"/>
            <w:gridSpan w:val="2"/>
            <w:vMerge w:val="continue"/>
            <w:tcBorders>
              <w:top w:val="nil"/>
            </w:tcBorders>
            <w:noWrap w:val="0"/>
            <w:vAlign w:val="top"/>
          </w:tcPr>
          <w:p w14:paraId="46F9659E">
            <w:pPr>
              <w:rPr>
                <w:rFonts w:hint="eastAsia" w:ascii="宋体" w:hAnsi="宋体" w:eastAsia="宋体" w:cs="宋体"/>
                <w:sz w:val="18"/>
                <w:szCs w:val="18"/>
              </w:rPr>
            </w:pPr>
          </w:p>
        </w:tc>
        <w:tc>
          <w:tcPr>
            <w:tcW w:w="1500" w:type="dxa"/>
            <w:vMerge w:val="restart"/>
            <w:noWrap w:val="0"/>
            <w:vAlign w:val="top"/>
          </w:tcPr>
          <w:p w14:paraId="191D4B74">
            <w:pPr>
              <w:pStyle w:val="13"/>
              <w:rPr>
                <w:rFonts w:hint="eastAsia" w:ascii="宋体" w:hAnsi="宋体" w:eastAsia="宋体" w:cs="宋体"/>
                <w:sz w:val="18"/>
                <w:szCs w:val="18"/>
              </w:rPr>
            </w:pPr>
          </w:p>
          <w:p w14:paraId="7E8B9603">
            <w:pPr>
              <w:pStyle w:val="13"/>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14:paraId="771C3959">
            <w:pPr>
              <w:pStyle w:val="13"/>
              <w:spacing w:before="1" w:line="480" w:lineRule="auto"/>
              <w:rPr>
                <w:rFonts w:hint="eastAsia" w:ascii="宋体" w:hAnsi="宋体" w:eastAsia="宋体" w:cs="宋体"/>
                <w:sz w:val="18"/>
                <w:szCs w:val="18"/>
              </w:rPr>
            </w:pPr>
            <w:r>
              <w:rPr>
                <w:rFonts w:hint="eastAsia" w:ascii="宋体" w:hAnsi="宋体" w:eastAsia="宋体" w:cs="宋体"/>
                <w:kern w:val="0"/>
                <w:sz w:val="18"/>
                <w:szCs w:val="18"/>
                <w:lang w:eastAsia="zh-CN"/>
              </w:rPr>
              <w:t>发放资金</w:t>
            </w:r>
          </w:p>
        </w:tc>
        <w:tc>
          <w:tcPr>
            <w:tcW w:w="946" w:type="dxa"/>
            <w:vMerge w:val="restart"/>
            <w:noWrap w:val="0"/>
            <w:vAlign w:val="center"/>
          </w:tcPr>
          <w:p w14:paraId="134B90F7">
            <w:pPr>
              <w:pStyle w:val="13"/>
              <w:ind w:left="90" w:right="83"/>
              <w:jc w:val="center"/>
              <w:rPr>
                <w:rFonts w:hint="default" w:ascii="宋体" w:hAnsi="宋体" w:eastAsia="宋体" w:cs="宋体"/>
                <w:sz w:val="18"/>
                <w:szCs w:val="18"/>
                <w:lang w:val="en-US" w:eastAsia="zh-CN"/>
              </w:rPr>
            </w:pPr>
            <w:r>
              <w:rPr>
                <w:rFonts w:hint="eastAsia" w:cs="宋体"/>
                <w:sz w:val="18"/>
                <w:szCs w:val="18"/>
                <w:lang w:val="en-US" w:eastAsia="zh-CN"/>
              </w:rPr>
              <w:t>81.5</w:t>
            </w:r>
          </w:p>
        </w:tc>
        <w:tc>
          <w:tcPr>
            <w:tcW w:w="1023" w:type="dxa"/>
            <w:vMerge w:val="restart"/>
            <w:noWrap w:val="0"/>
            <w:vAlign w:val="center"/>
          </w:tcPr>
          <w:p w14:paraId="4B489782">
            <w:pPr>
              <w:pStyle w:val="13"/>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81.5</w:t>
            </w:r>
          </w:p>
        </w:tc>
        <w:tc>
          <w:tcPr>
            <w:tcW w:w="644" w:type="dxa"/>
            <w:gridSpan w:val="2"/>
            <w:vMerge w:val="restart"/>
            <w:noWrap w:val="0"/>
            <w:vAlign w:val="center"/>
          </w:tcPr>
          <w:p w14:paraId="7DDC06C4">
            <w:pPr>
              <w:pStyle w:val="13"/>
              <w:spacing w:before="1"/>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14:paraId="49FEDE51">
            <w:pPr>
              <w:pStyle w:val="13"/>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14:paraId="111C94F7">
            <w:pPr>
              <w:pStyle w:val="13"/>
              <w:spacing w:before="4" w:line="240" w:lineRule="atLeast"/>
              <w:ind w:left="107" w:right="95"/>
              <w:jc w:val="center"/>
              <w:rPr>
                <w:rFonts w:hint="eastAsia" w:ascii="宋体" w:hAnsi="宋体" w:eastAsia="宋体" w:cs="宋体"/>
                <w:sz w:val="18"/>
                <w:szCs w:val="18"/>
              </w:rPr>
            </w:pPr>
          </w:p>
        </w:tc>
      </w:tr>
      <w:tr w14:paraId="6D93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14:paraId="6BCEA20C">
            <w:pPr>
              <w:pStyle w:val="13"/>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14:paraId="6AE5CBCB">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717F0A28">
            <w:pPr>
              <w:pStyle w:val="13"/>
              <w:spacing w:before="1" w:line="240" w:lineRule="auto"/>
              <w:rPr>
                <w:rFonts w:hint="eastAsia" w:ascii="宋体" w:hAnsi="宋体" w:eastAsia="宋体" w:cs="宋体"/>
                <w:sz w:val="18"/>
                <w:szCs w:val="18"/>
              </w:rPr>
            </w:pPr>
          </w:p>
        </w:tc>
        <w:tc>
          <w:tcPr>
            <w:tcW w:w="2288" w:type="dxa"/>
            <w:gridSpan w:val="3"/>
            <w:noWrap w:val="0"/>
            <w:vAlign w:val="top"/>
          </w:tcPr>
          <w:p w14:paraId="40A08E1B">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1A0D4323">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0F63E299">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438FEDE6">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2140819C">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512088E0">
            <w:pPr>
              <w:pStyle w:val="13"/>
              <w:spacing w:before="1" w:line="240" w:lineRule="auto"/>
              <w:rPr>
                <w:rFonts w:hint="eastAsia" w:ascii="宋体" w:hAnsi="宋体" w:eastAsia="宋体" w:cs="宋体"/>
                <w:sz w:val="18"/>
                <w:szCs w:val="18"/>
              </w:rPr>
            </w:pPr>
          </w:p>
        </w:tc>
      </w:tr>
      <w:tr w14:paraId="5EF0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14:paraId="2D624D9A">
            <w:pPr>
              <w:pStyle w:val="13"/>
              <w:spacing w:before="1" w:line="240" w:lineRule="auto"/>
              <w:rPr>
                <w:rFonts w:hint="eastAsia" w:ascii="宋体" w:hAnsi="宋体" w:eastAsia="宋体" w:cs="宋体"/>
                <w:sz w:val="18"/>
                <w:szCs w:val="18"/>
              </w:rPr>
            </w:pPr>
          </w:p>
        </w:tc>
        <w:tc>
          <w:tcPr>
            <w:tcW w:w="1060" w:type="dxa"/>
            <w:gridSpan w:val="2"/>
            <w:vMerge w:val="continue"/>
            <w:noWrap w:val="0"/>
            <w:vAlign w:val="top"/>
          </w:tcPr>
          <w:p w14:paraId="26B4DC96">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2F9A5009">
            <w:pPr>
              <w:pStyle w:val="13"/>
              <w:spacing w:before="1" w:line="240" w:lineRule="auto"/>
              <w:rPr>
                <w:rFonts w:hint="eastAsia" w:ascii="宋体" w:hAnsi="宋体" w:eastAsia="宋体" w:cs="宋体"/>
                <w:sz w:val="18"/>
                <w:szCs w:val="18"/>
              </w:rPr>
            </w:pPr>
          </w:p>
        </w:tc>
        <w:tc>
          <w:tcPr>
            <w:tcW w:w="2288" w:type="dxa"/>
            <w:gridSpan w:val="3"/>
            <w:noWrap w:val="0"/>
            <w:vAlign w:val="top"/>
          </w:tcPr>
          <w:p w14:paraId="4F6DB0D0">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4A3E1097">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3696F81B">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69882F52">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7D6F0664">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033BF875">
            <w:pPr>
              <w:pStyle w:val="13"/>
              <w:spacing w:before="1" w:line="240" w:lineRule="auto"/>
              <w:rPr>
                <w:rFonts w:hint="eastAsia" w:ascii="宋体" w:hAnsi="宋体" w:eastAsia="宋体" w:cs="宋体"/>
                <w:sz w:val="18"/>
                <w:szCs w:val="18"/>
              </w:rPr>
            </w:pPr>
          </w:p>
        </w:tc>
      </w:tr>
      <w:tr w14:paraId="3F9E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14:paraId="18AF4F48">
            <w:pPr>
              <w:rPr>
                <w:rFonts w:hint="eastAsia" w:ascii="宋体" w:hAnsi="宋体" w:eastAsia="宋体" w:cs="宋体"/>
                <w:sz w:val="18"/>
                <w:szCs w:val="18"/>
              </w:rPr>
            </w:pPr>
          </w:p>
        </w:tc>
        <w:tc>
          <w:tcPr>
            <w:tcW w:w="1060" w:type="dxa"/>
            <w:gridSpan w:val="2"/>
            <w:vMerge w:val="restart"/>
            <w:noWrap w:val="0"/>
            <w:vAlign w:val="top"/>
          </w:tcPr>
          <w:p w14:paraId="14B1DC50">
            <w:pPr>
              <w:pStyle w:val="13"/>
              <w:rPr>
                <w:rFonts w:hint="eastAsia" w:ascii="宋体" w:hAnsi="宋体" w:eastAsia="宋体" w:cs="宋体"/>
                <w:sz w:val="18"/>
                <w:szCs w:val="18"/>
              </w:rPr>
            </w:pPr>
          </w:p>
          <w:p w14:paraId="2694F963">
            <w:pPr>
              <w:pStyle w:val="13"/>
              <w:rPr>
                <w:rFonts w:hint="eastAsia" w:ascii="宋体" w:hAnsi="宋体" w:eastAsia="宋体" w:cs="宋体"/>
                <w:sz w:val="18"/>
                <w:szCs w:val="18"/>
              </w:rPr>
            </w:pPr>
          </w:p>
          <w:p w14:paraId="1DB13D78">
            <w:pPr>
              <w:pStyle w:val="13"/>
              <w:rPr>
                <w:rFonts w:hint="eastAsia" w:ascii="宋体" w:hAnsi="宋体" w:eastAsia="宋体" w:cs="宋体"/>
                <w:sz w:val="18"/>
                <w:szCs w:val="18"/>
              </w:rPr>
            </w:pPr>
          </w:p>
          <w:p w14:paraId="5954FC1C">
            <w:pPr>
              <w:pStyle w:val="13"/>
              <w:rPr>
                <w:rFonts w:hint="eastAsia" w:ascii="宋体" w:hAnsi="宋体" w:eastAsia="宋体" w:cs="宋体"/>
                <w:sz w:val="18"/>
                <w:szCs w:val="18"/>
              </w:rPr>
            </w:pPr>
          </w:p>
          <w:p w14:paraId="1BC8FECE">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0BCCCD6A">
            <w:pPr>
              <w:pStyle w:val="13"/>
              <w:spacing w:before="9"/>
              <w:rPr>
                <w:rFonts w:hint="eastAsia" w:ascii="宋体" w:hAnsi="宋体" w:eastAsia="宋体" w:cs="宋体"/>
                <w:sz w:val="18"/>
                <w:szCs w:val="18"/>
              </w:rPr>
            </w:pPr>
          </w:p>
          <w:p w14:paraId="28106229">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2A5135B8">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帮助全县企业困难职工、专技人员、退休干部解决生活上的实际困难</w:t>
            </w:r>
          </w:p>
        </w:tc>
        <w:tc>
          <w:tcPr>
            <w:tcW w:w="946" w:type="dxa"/>
            <w:noWrap w:val="0"/>
            <w:vAlign w:val="center"/>
          </w:tcPr>
          <w:p w14:paraId="6525EA7D">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收入增加</w:t>
            </w:r>
          </w:p>
        </w:tc>
        <w:tc>
          <w:tcPr>
            <w:tcW w:w="1023" w:type="dxa"/>
            <w:noWrap w:val="0"/>
            <w:vAlign w:val="center"/>
          </w:tcPr>
          <w:p w14:paraId="2CBB0C25">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收入增加</w:t>
            </w:r>
          </w:p>
        </w:tc>
        <w:tc>
          <w:tcPr>
            <w:tcW w:w="644" w:type="dxa"/>
            <w:gridSpan w:val="2"/>
            <w:noWrap w:val="0"/>
            <w:vAlign w:val="center"/>
          </w:tcPr>
          <w:p w14:paraId="24956C78">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436CD2D4">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196D0762">
            <w:pPr>
              <w:pStyle w:val="13"/>
              <w:spacing w:before="2"/>
              <w:jc w:val="center"/>
              <w:rPr>
                <w:rFonts w:hint="eastAsia" w:ascii="宋体" w:hAnsi="宋体" w:eastAsia="宋体" w:cs="宋体"/>
                <w:sz w:val="18"/>
                <w:szCs w:val="18"/>
              </w:rPr>
            </w:pPr>
          </w:p>
        </w:tc>
      </w:tr>
      <w:tr w14:paraId="64AB2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14:paraId="08191184">
            <w:pPr>
              <w:rPr>
                <w:rFonts w:hint="eastAsia" w:ascii="宋体" w:hAnsi="宋体" w:eastAsia="宋体" w:cs="宋体"/>
                <w:sz w:val="18"/>
                <w:szCs w:val="18"/>
              </w:rPr>
            </w:pPr>
          </w:p>
        </w:tc>
        <w:tc>
          <w:tcPr>
            <w:tcW w:w="1060" w:type="dxa"/>
            <w:gridSpan w:val="2"/>
            <w:vMerge w:val="continue"/>
            <w:tcBorders>
              <w:top w:val="nil"/>
            </w:tcBorders>
            <w:noWrap w:val="0"/>
            <w:vAlign w:val="top"/>
          </w:tcPr>
          <w:p w14:paraId="36E24897">
            <w:pPr>
              <w:rPr>
                <w:rFonts w:hint="eastAsia" w:ascii="宋体" w:hAnsi="宋体" w:eastAsia="宋体" w:cs="宋体"/>
                <w:sz w:val="18"/>
                <w:szCs w:val="18"/>
              </w:rPr>
            </w:pPr>
          </w:p>
        </w:tc>
        <w:tc>
          <w:tcPr>
            <w:tcW w:w="1500" w:type="dxa"/>
            <w:noWrap w:val="0"/>
            <w:vAlign w:val="top"/>
          </w:tcPr>
          <w:p w14:paraId="6AFE169C">
            <w:pPr>
              <w:pStyle w:val="13"/>
              <w:spacing w:before="7"/>
              <w:rPr>
                <w:rFonts w:hint="eastAsia" w:ascii="宋体" w:hAnsi="宋体" w:eastAsia="宋体" w:cs="宋体"/>
                <w:sz w:val="18"/>
                <w:szCs w:val="18"/>
              </w:rPr>
            </w:pPr>
          </w:p>
          <w:p w14:paraId="42726ADB">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32D19E5C">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维护企业困难职工、专技人员、退休干部队伍稳定</w:t>
            </w:r>
            <w:r>
              <w:rPr>
                <w:rFonts w:hint="eastAsia" w:ascii="宋体" w:hAnsi="宋体" w:eastAsia="宋体" w:cs="宋体"/>
                <w:kern w:val="0"/>
                <w:sz w:val="18"/>
                <w:szCs w:val="18"/>
              </w:rPr>
              <w:t>　</w:t>
            </w:r>
          </w:p>
        </w:tc>
        <w:tc>
          <w:tcPr>
            <w:tcW w:w="946" w:type="dxa"/>
            <w:noWrap w:val="0"/>
            <w:vAlign w:val="center"/>
          </w:tcPr>
          <w:p w14:paraId="5033CD3A">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效果明显</w:t>
            </w:r>
          </w:p>
        </w:tc>
        <w:tc>
          <w:tcPr>
            <w:tcW w:w="1023" w:type="dxa"/>
            <w:noWrap w:val="0"/>
            <w:vAlign w:val="center"/>
          </w:tcPr>
          <w:p w14:paraId="79A975F9">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效果明显</w:t>
            </w:r>
          </w:p>
        </w:tc>
        <w:tc>
          <w:tcPr>
            <w:tcW w:w="644" w:type="dxa"/>
            <w:gridSpan w:val="2"/>
            <w:noWrap w:val="0"/>
            <w:vAlign w:val="center"/>
          </w:tcPr>
          <w:p w14:paraId="04F67CF3">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1E46D240">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1D22105B">
            <w:pPr>
              <w:pStyle w:val="13"/>
              <w:spacing w:before="2"/>
              <w:jc w:val="center"/>
              <w:rPr>
                <w:rFonts w:hint="eastAsia" w:ascii="宋体" w:hAnsi="宋体" w:eastAsia="宋体" w:cs="宋体"/>
                <w:sz w:val="18"/>
                <w:szCs w:val="18"/>
              </w:rPr>
            </w:pPr>
          </w:p>
        </w:tc>
      </w:tr>
      <w:tr w14:paraId="23D6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14:paraId="41FC4B97">
            <w:pPr>
              <w:rPr>
                <w:rFonts w:hint="eastAsia" w:ascii="宋体" w:hAnsi="宋体" w:eastAsia="宋体" w:cs="宋体"/>
                <w:sz w:val="18"/>
                <w:szCs w:val="18"/>
              </w:rPr>
            </w:pPr>
          </w:p>
        </w:tc>
        <w:tc>
          <w:tcPr>
            <w:tcW w:w="1060" w:type="dxa"/>
            <w:gridSpan w:val="2"/>
            <w:vMerge w:val="continue"/>
            <w:tcBorders>
              <w:top w:val="nil"/>
            </w:tcBorders>
            <w:noWrap w:val="0"/>
            <w:vAlign w:val="top"/>
          </w:tcPr>
          <w:p w14:paraId="704CF26C">
            <w:pPr>
              <w:rPr>
                <w:rFonts w:hint="eastAsia" w:ascii="宋体" w:hAnsi="宋体" w:eastAsia="宋体" w:cs="宋体"/>
                <w:sz w:val="18"/>
                <w:szCs w:val="18"/>
              </w:rPr>
            </w:pPr>
          </w:p>
        </w:tc>
        <w:tc>
          <w:tcPr>
            <w:tcW w:w="1500" w:type="dxa"/>
            <w:noWrap w:val="0"/>
            <w:vAlign w:val="top"/>
          </w:tcPr>
          <w:p w14:paraId="1DF8F178">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6ABCAABA">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eastAsia="zh-CN"/>
              </w:rPr>
              <w:t>资金发放都是通过线上发放</w:t>
            </w:r>
          </w:p>
        </w:tc>
        <w:tc>
          <w:tcPr>
            <w:tcW w:w="946" w:type="dxa"/>
            <w:noWrap w:val="0"/>
            <w:vAlign w:val="center"/>
          </w:tcPr>
          <w:p w14:paraId="6EEC06E9">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减少了人工、车辆的使用</w:t>
            </w:r>
          </w:p>
        </w:tc>
        <w:tc>
          <w:tcPr>
            <w:tcW w:w="1023" w:type="dxa"/>
            <w:noWrap w:val="0"/>
            <w:vAlign w:val="center"/>
          </w:tcPr>
          <w:p w14:paraId="2C8EBA35">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减少了人工、车辆的使用</w:t>
            </w:r>
          </w:p>
        </w:tc>
        <w:tc>
          <w:tcPr>
            <w:tcW w:w="644" w:type="dxa"/>
            <w:gridSpan w:val="2"/>
            <w:noWrap w:val="0"/>
            <w:vAlign w:val="center"/>
          </w:tcPr>
          <w:p w14:paraId="3EC4666D">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0EF43734">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1979EA0F">
            <w:pPr>
              <w:pStyle w:val="13"/>
              <w:spacing w:before="2"/>
              <w:jc w:val="center"/>
              <w:rPr>
                <w:rFonts w:hint="eastAsia" w:ascii="宋体" w:hAnsi="宋体" w:eastAsia="宋体" w:cs="宋体"/>
                <w:sz w:val="18"/>
                <w:szCs w:val="18"/>
              </w:rPr>
            </w:pPr>
          </w:p>
        </w:tc>
      </w:tr>
      <w:tr w14:paraId="151DF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14:paraId="179F97E7">
            <w:pPr>
              <w:rPr>
                <w:rFonts w:hint="eastAsia" w:ascii="宋体" w:hAnsi="宋体" w:eastAsia="宋体" w:cs="宋体"/>
                <w:sz w:val="18"/>
                <w:szCs w:val="18"/>
              </w:rPr>
            </w:pPr>
          </w:p>
        </w:tc>
        <w:tc>
          <w:tcPr>
            <w:tcW w:w="1060" w:type="dxa"/>
            <w:gridSpan w:val="2"/>
            <w:vMerge w:val="continue"/>
            <w:tcBorders>
              <w:top w:val="nil"/>
            </w:tcBorders>
            <w:noWrap w:val="0"/>
            <w:vAlign w:val="top"/>
          </w:tcPr>
          <w:p w14:paraId="2F19CC00">
            <w:pPr>
              <w:rPr>
                <w:rFonts w:hint="eastAsia" w:ascii="宋体" w:hAnsi="宋体" w:eastAsia="宋体" w:cs="宋体"/>
                <w:sz w:val="18"/>
                <w:szCs w:val="18"/>
              </w:rPr>
            </w:pPr>
          </w:p>
        </w:tc>
        <w:tc>
          <w:tcPr>
            <w:tcW w:w="1500" w:type="dxa"/>
            <w:noWrap w:val="0"/>
            <w:vAlign w:val="top"/>
          </w:tcPr>
          <w:p w14:paraId="33A45690">
            <w:pPr>
              <w:pStyle w:val="13"/>
              <w:spacing w:before="1"/>
              <w:rPr>
                <w:rFonts w:hint="eastAsia" w:ascii="宋体" w:hAnsi="宋体" w:eastAsia="宋体" w:cs="宋体"/>
                <w:sz w:val="18"/>
                <w:szCs w:val="18"/>
              </w:rPr>
            </w:pPr>
          </w:p>
          <w:p w14:paraId="4D0AB29C">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72372CA2">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维护社会稳定</w:t>
            </w:r>
          </w:p>
        </w:tc>
        <w:tc>
          <w:tcPr>
            <w:tcW w:w="946" w:type="dxa"/>
            <w:noWrap w:val="0"/>
            <w:vAlign w:val="center"/>
          </w:tcPr>
          <w:p w14:paraId="10A5BAE4">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成效明显</w:t>
            </w:r>
          </w:p>
        </w:tc>
        <w:tc>
          <w:tcPr>
            <w:tcW w:w="1023" w:type="dxa"/>
            <w:noWrap w:val="0"/>
            <w:vAlign w:val="center"/>
          </w:tcPr>
          <w:p w14:paraId="0322FB1D">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成效明显</w:t>
            </w:r>
          </w:p>
        </w:tc>
        <w:tc>
          <w:tcPr>
            <w:tcW w:w="644" w:type="dxa"/>
            <w:gridSpan w:val="2"/>
            <w:noWrap w:val="0"/>
            <w:vAlign w:val="center"/>
          </w:tcPr>
          <w:p w14:paraId="4831C224">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5A02268D">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1B658DF2">
            <w:pPr>
              <w:pStyle w:val="13"/>
              <w:spacing w:before="2"/>
              <w:jc w:val="center"/>
              <w:rPr>
                <w:rFonts w:hint="eastAsia" w:ascii="宋体" w:hAnsi="宋体" w:eastAsia="宋体" w:cs="宋体"/>
                <w:sz w:val="18"/>
                <w:szCs w:val="18"/>
              </w:rPr>
            </w:pPr>
          </w:p>
        </w:tc>
      </w:tr>
      <w:tr w14:paraId="02C9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14:paraId="4CB0F76C">
            <w:pPr>
              <w:rPr>
                <w:rFonts w:hint="eastAsia" w:ascii="宋体" w:hAnsi="宋体" w:eastAsia="宋体" w:cs="宋体"/>
                <w:sz w:val="18"/>
                <w:szCs w:val="18"/>
              </w:rPr>
            </w:pPr>
          </w:p>
        </w:tc>
        <w:tc>
          <w:tcPr>
            <w:tcW w:w="1060" w:type="dxa"/>
            <w:gridSpan w:val="2"/>
            <w:noWrap w:val="0"/>
            <w:vAlign w:val="center"/>
          </w:tcPr>
          <w:p w14:paraId="1C11F2AF">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52BA8FCA">
            <w:pPr>
              <w:pStyle w:val="13"/>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14:paraId="4A7C6D53">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慰问对象满意度</w:t>
            </w:r>
            <w:r>
              <w:rPr>
                <w:rFonts w:hint="eastAsia" w:ascii="宋体" w:hAnsi="宋体" w:eastAsia="宋体" w:cs="宋体"/>
                <w:kern w:val="0"/>
                <w:sz w:val="18"/>
                <w:szCs w:val="18"/>
              </w:rPr>
              <w:t>　</w:t>
            </w:r>
          </w:p>
        </w:tc>
        <w:tc>
          <w:tcPr>
            <w:tcW w:w="946" w:type="dxa"/>
            <w:noWrap w:val="0"/>
            <w:vAlign w:val="center"/>
          </w:tcPr>
          <w:p w14:paraId="238AC240">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100%</w:t>
            </w:r>
          </w:p>
        </w:tc>
        <w:tc>
          <w:tcPr>
            <w:tcW w:w="1023" w:type="dxa"/>
            <w:noWrap w:val="0"/>
            <w:vAlign w:val="center"/>
          </w:tcPr>
          <w:p w14:paraId="2EECDFFB">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100%</w:t>
            </w:r>
          </w:p>
        </w:tc>
        <w:tc>
          <w:tcPr>
            <w:tcW w:w="644" w:type="dxa"/>
            <w:gridSpan w:val="2"/>
            <w:noWrap w:val="0"/>
            <w:vAlign w:val="center"/>
          </w:tcPr>
          <w:p w14:paraId="235B7783">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5C9187C1">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2AE9F81F">
            <w:pPr>
              <w:pStyle w:val="13"/>
              <w:spacing w:before="2"/>
              <w:jc w:val="center"/>
              <w:rPr>
                <w:rFonts w:hint="eastAsia" w:ascii="宋体" w:hAnsi="宋体" w:eastAsia="宋体" w:cs="宋体"/>
                <w:sz w:val="18"/>
                <w:szCs w:val="18"/>
              </w:rPr>
            </w:pPr>
          </w:p>
        </w:tc>
      </w:tr>
      <w:tr w14:paraId="02BE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14:paraId="66A75BAA">
            <w:pPr>
              <w:pStyle w:val="13"/>
              <w:rPr>
                <w:rFonts w:hint="eastAsia" w:ascii="宋体" w:hAnsi="宋体" w:eastAsia="宋体" w:cs="宋体"/>
                <w:sz w:val="18"/>
                <w:szCs w:val="18"/>
              </w:rPr>
            </w:pPr>
          </w:p>
          <w:p w14:paraId="40F26F76">
            <w:pPr>
              <w:pStyle w:val="13"/>
              <w:rPr>
                <w:rFonts w:hint="eastAsia" w:ascii="宋体" w:hAnsi="宋体" w:eastAsia="宋体" w:cs="宋体"/>
                <w:sz w:val="18"/>
                <w:szCs w:val="18"/>
              </w:rPr>
            </w:pPr>
          </w:p>
          <w:p w14:paraId="2BC7EFD3">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14:paraId="2A509FB3">
            <w:pPr>
              <w:pStyle w:val="13"/>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14:paraId="13CFDDD9">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14:paraId="3F28E79E">
            <w:pPr>
              <w:pStyle w:val="13"/>
              <w:rPr>
                <w:rFonts w:hint="eastAsia" w:ascii="宋体" w:hAnsi="宋体" w:eastAsia="宋体" w:cs="宋体"/>
                <w:sz w:val="18"/>
                <w:szCs w:val="18"/>
              </w:rPr>
            </w:pPr>
          </w:p>
        </w:tc>
      </w:tr>
    </w:tbl>
    <w:p w14:paraId="59D6AAAA">
      <w:pPr>
        <w:spacing w:line="600" w:lineRule="exact"/>
        <w:rPr>
          <w:rFonts w:eastAsia="仿宋_GB2312"/>
          <w:sz w:val="32"/>
          <w:szCs w:val="32"/>
        </w:rPr>
        <w:sectPr>
          <w:headerReference r:id="rId6" w:type="default"/>
          <w:footerReference r:id="rId7" w:type="default"/>
          <w:footerReference r:id="rId8" w:type="even"/>
          <w:pgSz w:w="11906" w:h="16838"/>
          <w:pgMar w:top="1134" w:right="1134" w:bottom="1134" w:left="1134" w:header="851" w:footer="992" w:gutter="0"/>
          <w:cols w:space="720" w:num="1"/>
          <w:docGrid w:type="lines" w:linePitch="312" w:charSpace="0"/>
        </w:sectPr>
      </w:pPr>
    </w:p>
    <w:p w14:paraId="3D9A1565">
      <w:pPr>
        <w:pStyle w:val="4"/>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lang w:eastAsia="zh-CN"/>
        </w:rPr>
        <w:t>靖州县</w:t>
      </w:r>
      <w:r>
        <w:rPr>
          <w:rFonts w:hint="eastAsia" w:ascii="Times New Roman" w:hAnsi="Times New Roman" w:eastAsia="方正小标宋_GBK"/>
          <w:b w:val="0"/>
          <w:sz w:val="36"/>
          <w:szCs w:val="36"/>
          <w:lang w:val="en-US" w:eastAsia="zh-CN"/>
        </w:rPr>
        <w:t>2023年</w:t>
      </w:r>
      <w:r>
        <w:rPr>
          <w:rFonts w:hint="eastAsia" w:ascii="Times New Roman" w:hAnsi="Times New Roman" w:eastAsia="方正小标宋_GBK"/>
          <w:b w:val="0"/>
          <w:sz w:val="36"/>
          <w:szCs w:val="36"/>
          <w:lang w:eastAsia="zh-CN"/>
        </w:rPr>
        <w:t>扶持公共就业服务本级配套</w:t>
      </w:r>
      <w:r>
        <w:rPr>
          <w:rFonts w:ascii="Times New Roman" w:hAnsi="Times New Roman" w:eastAsia="方正小标宋_GBK"/>
          <w:b w:val="0"/>
          <w:sz w:val="36"/>
          <w:szCs w:val="36"/>
        </w:rPr>
        <w:t>专项资金绩效自评报告</w:t>
      </w:r>
    </w:p>
    <w:p w14:paraId="68C1BA1E">
      <w:pPr>
        <w:spacing w:line="600" w:lineRule="exact"/>
        <w:rPr>
          <w:rFonts w:eastAsia="黑体"/>
          <w:sz w:val="30"/>
          <w:szCs w:val="30"/>
        </w:rPr>
      </w:pPr>
      <w:r>
        <w:rPr>
          <w:rFonts w:eastAsia="黑体"/>
          <w:sz w:val="30"/>
          <w:szCs w:val="30"/>
        </w:rPr>
        <w:t>一、项目基本情况</w:t>
      </w:r>
    </w:p>
    <w:p w14:paraId="7704132C">
      <w:pPr>
        <w:spacing w:line="600" w:lineRule="exact"/>
        <w:jc w:val="left"/>
        <w:rPr>
          <w:rFonts w:hint="eastAsia" w:ascii="宋体" w:hAnsi="宋体" w:eastAsia="宋体" w:cs="宋体"/>
          <w:sz w:val="30"/>
          <w:szCs w:val="30"/>
        </w:rPr>
      </w:pPr>
      <w:r>
        <w:rPr>
          <w:rFonts w:hint="eastAsia" w:ascii="宋体" w:hAnsi="宋体" w:eastAsia="宋体" w:cs="宋体"/>
          <w:sz w:val="30"/>
          <w:szCs w:val="30"/>
        </w:rPr>
        <w:t>（一）项目概况</w:t>
      </w:r>
    </w:p>
    <w:p w14:paraId="60D25C06">
      <w:pPr>
        <w:pStyle w:val="8"/>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根据湘政办发</w:t>
      </w:r>
      <w:r>
        <w:rPr>
          <w:rFonts w:hint="eastAsia"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2012</w:t>
      </w:r>
      <w:r>
        <w:rPr>
          <w:rFonts w:hint="eastAsia"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15号、湘财社[2018]25号文件精神，县级以上财政安排公共就业服务资金，对公共就业服务机构用于设施配备、人力资源市场信息网络系统建设、开展公共就业服务专项活动和其他与就业有关的工作给予适当补助。</w:t>
      </w:r>
    </w:p>
    <w:p w14:paraId="69DF6540">
      <w:pPr>
        <w:pStyle w:val="8"/>
        <w:snapToGrid w:val="0"/>
        <w:spacing w:before="0" w:beforeAutospacing="0" w:after="0" w:afterAutospacing="0" w:line="420" w:lineRule="auto"/>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14:paraId="34D4C4ED">
      <w:pPr>
        <w:pStyle w:val="8"/>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我县为完成目标任务相继制定了实施意见，积极开展促进就业再就业工作，加大再就业资金投入，预算配套</w:t>
      </w:r>
      <w:r>
        <w:rPr>
          <w:rFonts w:hint="eastAsia" w:cs="宋体"/>
          <w:color w:val="auto"/>
          <w:kern w:val="2"/>
          <w:sz w:val="21"/>
          <w:szCs w:val="21"/>
          <w:lang w:val="en-US" w:eastAsia="zh-CN" w:bidi="ar-SA"/>
        </w:rPr>
        <w:t>46.5</w:t>
      </w:r>
      <w:r>
        <w:rPr>
          <w:rFonts w:hint="eastAsia" w:ascii="宋体" w:hAnsi="宋体" w:eastAsia="宋体" w:cs="宋体"/>
          <w:color w:val="auto"/>
          <w:kern w:val="2"/>
          <w:sz w:val="21"/>
          <w:szCs w:val="21"/>
          <w:lang w:val="en-US" w:eastAsia="zh-CN" w:bidi="ar-SA"/>
        </w:rPr>
        <w:t>万元用于公共就业服务机构用于设施配备、人力资源市场信息网络系统建设等工作，从组织机构的设立、政策制度的制定与落实、资金的筹措与使用等多方面着手，做好促进就业再就业各项工作。</w:t>
      </w:r>
    </w:p>
    <w:p w14:paraId="014E1C10">
      <w:pPr>
        <w:pStyle w:val="8"/>
        <w:numPr>
          <w:ilvl w:val="0"/>
          <w:numId w:val="0"/>
        </w:numPr>
        <w:snapToGrid w:val="0"/>
        <w:spacing w:before="0" w:beforeAutospacing="0" w:after="0" w:afterAutospacing="0" w:line="420" w:lineRule="auto"/>
        <w:ind w:leftChars="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14:paraId="3A0BBC0B">
      <w:pPr>
        <w:pStyle w:val="8"/>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补助具体标准为：街道、社区每年不超过3万元，乡镇每年不超过4万元，县公共就业服务机构每年不超过10万元。资金来源主要由上级专项资金和本级财政配套按比例分担。在资金管理上加强财务管理，规范资金拨付。</w:t>
      </w:r>
    </w:p>
    <w:p w14:paraId="7E5745FE">
      <w:pPr>
        <w:pStyle w:val="8"/>
        <w:numPr>
          <w:ilvl w:val="0"/>
          <w:numId w:val="2"/>
        </w:numPr>
        <w:snapToGrid w:val="0"/>
        <w:spacing w:before="0" w:beforeAutospacing="0" w:after="0" w:afterAutospacing="0" w:line="420" w:lineRule="auto"/>
        <w:rPr>
          <w:rFonts w:eastAsia="黑体"/>
          <w:sz w:val="30"/>
          <w:szCs w:val="30"/>
        </w:rPr>
      </w:pPr>
      <w:r>
        <w:rPr>
          <w:rFonts w:eastAsia="黑体"/>
          <w:sz w:val="30"/>
          <w:szCs w:val="30"/>
        </w:rPr>
        <w:t>绩效评价工作情况</w:t>
      </w:r>
    </w:p>
    <w:p w14:paraId="56F85F53">
      <w:pPr>
        <w:pStyle w:val="8"/>
        <w:numPr>
          <w:ilvl w:val="0"/>
          <w:numId w:val="0"/>
        </w:numPr>
        <w:snapToGrid w:val="0"/>
        <w:spacing w:before="0" w:beforeAutospacing="0" w:after="0" w:afterAutospacing="0" w:line="420" w:lineRule="auto"/>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绩效评价目的</w:t>
      </w:r>
    </w:p>
    <w:p w14:paraId="5E6FD0AD">
      <w:pPr>
        <w:pStyle w:val="8"/>
        <w:numPr>
          <w:ilvl w:val="0"/>
          <w:numId w:val="0"/>
        </w:numPr>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年度我县安排的扶持公共就业服务本级配套专项资金，始终围绕改革、发展、稳定的大局，以建立适应社会主义市场经济体制要求的就业机制和实现充分就业为目标，积极稳妥地推进就业制度改革，坚持培育和发展市场导向的就业机制，实施积极的就业政策，努力改善就业环境，努力完善城乡就业服务体系，为市场改革和经济发展、保持社会稳定创造了良好的条件。</w:t>
      </w:r>
    </w:p>
    <w:p w14:paraId="717BF157">
      <w:pPr>
        <w:pStyle w:val="8"/>
        <w:numPr>
          <w:ilvl w:val="0"/>
          <w:numId w:val="0"/>
        </w:numPr>
        <w:snapToGrid w:val="0"/>
        <w:spacing w:before="0" w:beforeAutospacing="0" w:after="0" w:afterAutospacing="0" w:line="420" w:lineRule="auto"/>
        <w:ind w:leftChars="0"/>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绩效评价工作过程，主要包括前期准备、组织实施和分析评价等内容。</w:t>
      </w:r>
    </w:p>
    <w:p w14:paraId="4B4D83DB">
      <w:pPr>
        <w:pStyle w:val="8"/>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我县为完成目标任务相继制定了实施意见，积极开展促进就业再就业工作，加大再就业资金投入，预算配套</w:t>
      </w:r>
      <w:r>
        <w:rPr>
          <w:rFonts w:hint="eastAsia" w:cs="宋体"/>
          <w:color w:val="auto"/>
          <w:kern w:val="2"/>
          <w:sz w:val="21"/>
          <w:szCs w:val="21"/>
          <w:lang w:val="en-US" w:eastAsia="zh-CN" w:bidi="ar-SA"/>
        </w:rPr>
        <w:t>46.5</w:t>
      </w:r>
      <w:r>
        <w:rPr>
          <w:rFonts w:hint="eastAsia" w:ascii="宋体" w:hAnsi="宋体" w:eastAsia="宋体" w:cs="宋体"/>
          <w:color w:val="auto"/>
          <w:kern w:val="2"/>
          <w:sz w:val="21"/>
          <w:szCs w:val="21"/>
          <w:lang w:val="en-US" w:eastAsia="zh-CN" w:bidi="ar-SA"/>
        </w:rPr>
        <w:t>万元用于公共就业服务机构用于设施配备、人力资源市场信息网络系统建设等工作，从组织机构的设立、政策制度的制定与落实、资金的筹措与使用等多方面着手，做好促进就业再就业各项工作。</w:t>
      </w:r>
    </w:p>
    <w:p w14:paraId="01C0B469">
      <w:pPr>
        <w:pStyle w:val="8"/>
        <w:numPr>
          <w:ilvl w:val="0"/>
          <w:numId w:val="2"/>
        </w:numPr>
        <w:snapToGrid w:val="0"/>
        <w:spacing w:before="0" w:beforeAutospacing="0" w:after="0" w:afterAutospacing="0" w:line="420" w:lineRule="auto"/>
        <w:ind w:left="0" w:leftChars="0" w:firstLine="0" w:firstLineChars="0"/>
        <w:rPr>
          <w:rFonts w:eastAsia="黑体"/>
          <w:sz w:val="30"/>
          <w:szCs w:val="30"/>
        </w:rPr>
      </w:pPr>
      <w:r>
        <w:rPr>
          <w:rFonts w:eastAsia="黑体"/>
          <w:sz w:val="30"/>
          <w:szCs w:val="30"/>
        </w:rPr>
        <w:t>综合评价情况及评价结论</w:t>
      </w:r>
    </w:p>
    <w:p w14:paraId="10122DB0">
      <w:pPr>
        <w:pStyle w:val="8"/>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评价结论：202</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年度我县安排的扶持公共就业服务本级配套专项资金的管理使用比较规范，成效显著，202</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年度再就业资金综合自我评价得分</w:t>
      </w:r>
      <w:r>
        <w:rPr>
          <w:rFonts w:hint="eastAsia" w:cs="宋体"/>
          <w:color w:val="auto"/>
          <w:kern w:val="2"/>
          <w:sz w:val="21"/>
          <w:szCs w:val="21"/>
          <w:lang w:val="en-US" w:eastAsia="zh-CN" w:bidi="ar-SA"/>
        </w:rPr>
        <w:t>90</w:t>
      </w:r>
      <w:r>
        <w:rPr>
          <w:rFonts w:hint="eastAsia" w:ascii="宋体" w:hAnsi="宋体" w:eastAsia="宋体" w:cs="宋体"/>
          <w:color w:val="auto"/>
          <w:kern w:val="2"/>
          <w:sz w:val="21"/>
          <w:szCs w:val="21"/>
          <w:lang w:val="en-US" w:eastAsia="zh-CN" w:bidi="ar-SA"/>
        </w:rPr>
        <w:t>分。</w:t>
      </w:r>
    </w:p>
    <w:p w14:paraId="442E4E33">
      <w:pPr>
        <w:pStyle w:val="8"/>
        <w:numPr>
          <w:ilvl w:val="0"/>
          <w:numId w:val="2"/>
        </w:numPr>
        <w:snapToGrid w:val="0"/>
        <w:spacing w:before="0" w:beforeAutospacing="0" w:after="0" w:afterAutospacing="0" w:line="420" w:lineRule="auto"/>
        <w:ind w:left="0" w:leftChars="0" w:firstLine="0" w:firstLineChars="0"/>
        <w:rPr>
          <w:rFonts w:eastAsia="黑体"/>
          <w:sz w:val="30"/>
          <w:szCs w:val="30"/>
        </w:rPr>
      </w:pPr>
      <w:r>
        <w:rPr>
          <w:rFonts w:eastAsia="黑体"/>
          <w:sz w:val="30"/>
          <w:szCs w:val="30"/>
        </w:rPr>
        <w:t>项目主要绩效情况分析</w:t>
      </w:r>
    </w:p>
    <w:p w14:paraId="714592C4">
      <w:pPr>
        <w:pStyle w:val="8"/>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我县为完成目标任务相继制定了实施意见，积极开展促进就业再就业工作，加大再就业资金投入，预算配套</w:t>
      </w:r>
      <w:r>
        <w:rPr>
          <w:rFonts w:hint="eastAsia" w:cs="宋体"/>
          <w:color w:val="auto"/>
          <w:kern w:val="2"/>
          <w:sz w:val="21"/>
          <w:szCs w:val="21"/>
          <w:lang w:val="en-US" w:eastAsia="zh-CN" w:bidi="ar-SA"/>
        </w:rPr>
        <w:t>46.5</w:t>
      </w:r>
      <w:r>
        <w:rPr>
          <w:rFonts w:hint="eastAsia" w:ascii="宋体" w:hAnsi="宋体" w:eastAsia="宋体" w:cs="宋体"/>
          <w:color w:val="auto"/>
          <w:kern w:val="2"/>
          <w:sz w:val="21"/>
          <w:szCs w:val="21"/>
          <w:lang w:val="en-US" w:eastAsia="zh-CN" w:bidi="ar-SA"/>
        </w:rPr>
        <w:t>万元用于公共就业服务机构用于设施配备、人力资源市场信息网络系统建设等工作，从组织机构的设立、政策制度的制定与落实、资金的筹措与使用等多方面着手，做好促进就业再就业各项工作。补助具体标准为：街道、社区每年不超过3万元，乡镇每年不超过4万元，县公共就业服务机构每年不超过10万元。资金来源主要由上级专项资金和本级财政配套按比例分担。</w:t>
      </w:r>
    </w:p>
    <w:p w14:paraId="28A5CAAD">
      <w:pPr>
        <w:spacing w:line="600" w:lineRule="exact"/>
        <w:rPr>
          <w:rFonts w:hint="eastAsia" w:ascii="宋体" w:hAnsi="宋体" w:eastAsia="宋体" w:cs="宋体"/>
          <w:color w:val="auto"/>
          <w:kern w:val="2"/>
          <w:sz w:val="21"/>
          <w:szCs w:val="21"/>
          <w:lang w:val="en-US" w:eastAsia="zh-CN" w:bidi="ar-SA"/>
        </w:rPr>
        <w:sectPr>
          <w:headerReference r:id="rId9" w:type="default"/>
          <w:footerReference r:id="rId10" w:type="default"/>
          <w:footerReference r:id="rId11" w:type="even"/>
          <w:pgSz w:w="11906" w:h="16838"/>
          <w:pgMar w:top="1701" w:right="1361" w:bottom="1361" w:left="1588" w:header="851" w:footer="992" w:gutter="0"/>
          <w:cols w:space="720" w:num="1"/>
          <w:docGrid w:type="lines" w:linePitch="312" w:charSpace="0"/>
        </w:sectPr>
      </w:pPr>
    </w:p>
    <w:p w14:paraId="26BB5050">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14:paraId="6F857900">
      <w:pPr>
        <w:pStyle w:val="13"/>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14:paraId="1F34744B">
      <w:pPr>
        <w:pStyle w:val="13"/>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w:t>
      </w:r>
      <w:r>
        <w:rPr>
          <w:rFonts w:hint="eastAsia" w:cs="宋体"/>
          <w:sz w:val="18"/>
          <w:szCs w:val="18"/>
          <w:lang w:val="en-US" w:eastAsia="zh-CN"/>
        </w:rPr>
        <w:t>3</w:t>
      </w:r>
      <w:r>
        <w:rPr>
          <w:rFonts w:hint="eastAsia" w:ascii="宋体" w:hAnsi="宋体" w:eastAsia="宋体" w:cs="宋体"/>
          <w:sz w:val="18"/>
          <w:szCs w:val="18"/>
          <w:lang w:val="en-US" w:eastAsia="zh-CN"/>
        </w:rPr>
        <w:t>年度</w:t>
      </w:r>
      <w:r>
        <w:rPr>
          <w:rFonts w:hint="eastAsia" w:ascii="宋体" w:hAnsi="宋体" w:eastAsia="宋体" w:cs="宋体"/>
          <w:sz w:val="18"/>
          <w:szCs w:val="18"/>
          <w:lang w:eastAsia="zh-CN"/>
        </w:rPr>
        <w:t>）</w:t>
      </w:r>
    </w:p>
    <w:tbl>
      <w:tblPr>
        <w:tblStyle w:val="9"/>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14:paraId="176F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14:paraId="40574683">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14:paraId="5CCC30C5">
            <w:pPr>
              <w:pStyle w:val="13"/>
              <w:spacing w:before="57" w:line="360" w:lineRule="auto"/>
              <w:ind w:right="3327"/>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扶持公共就业服务本级配套　</w:t>
            </w:r>
          </w:p>
        </w:tc>
      </w:tr>
      <w:tr w14:paraId="6A1C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14:paraId="094A64FF">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14:paraId="6F8474F3">
            <w:pPr>
              <w:pStyle w:val="13"/>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14:paraId="1D752F97">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14:paraId="411CA4E2">
            <w:pPr>
              <w:pStyle w:val="13"/>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14:paraId="6289E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14:paraId="623BC387">
            <w:pPr>
              <w:pStyle w:val="13"/>
              <w:rPr>
                <w:rFonts w:hint="eastAsia" w:ascii="宋体" w:hAnsi="宋体" w:eastAsia="宋体" w:cs="宋体"/>
                <w:sz w:val="18"/>
                <w:szCs w:val="18"/>
              </w:rPr>
            </w:pPr>
          </w:p>
          <w:p w14:paraId="58461CFD">
            <w:pPr>
              <w:pStyle w:val="13"/>
              <w:rPr>
                <w:rFonts w:hint="eastAsia" w:ascii="宋体" w:hAnsi="宋体" w:eastAsia="宋体" w:cs="宋体"/>
                <w:sz w:val="18"/>
                <w:szCs w:val="18"/>
              </w:rPr>
            </w:pPr>
          </w:p>
          <w:p w14:paraId="661661F7">
            <w:pPr>
              <w:pStyle w:val="13"/>
              <w:spacing w:before="2"/>
              <w:rPr>
                <w:rFonts w:hint="eastAsia" w:ascii="宋体" w:hAnsi="宋体" w:eastAsia="宋体" w:cs="宋体"/>
                <w:sz w:val="18"/>
                <w:szCs w:val="18"/>
              </w:rPr>
            </w:pPr>
          </w:p>
          <w:p w14:paraId="01E478D7">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6D5382A4">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60E62EAC">
            <w:pPr>
              <w:pStyle w:val="13"/>
              <w:spacing w:line="360" w:lineRule="auto"/>
              <w:rPr>
                <w:rFonts w:hint="eastAsia" w:ascii="宋体" w:hAnsi="宋体" w:eastAsia="宋体" w:cs="宋体"/>
                <w:sz w:val="18"/>
                <w:szCs w:val="18"/>
              </w:rPr>
            </w:pPr>
          </w:p>
        </w:tc>
        <w:tc>
          <w:tcPr>
            <w:tcW w:w="1301" w:type="dxa"/>
            <w:noWrap w:val="0"/>
            <w:vAlign w:val="top"/>
          </w:tcPr>
          <w:p w14:paraId="61CFAB65">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14:paraId="043DCE2A">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14:paraId="01330CFF">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5E85D9C0">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14:paraId="2292AE24">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14:paraId="7A5342A6">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2A5E6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14:paraId="57C9F136">
            <w:pPr>
              <w:rPr>
                <w:rFonts w:hint="eastAsia" w:ascii="宋体" w:hAnsi="宋体" w:eastAsia="宋体" w:cs="宋体"/>
                <w:sz w:val="18"/>
                <w:szCs w:val="18"/>
              </w:rPr>
            </w:pPr>
          </w:p>
        </w:tc>
        <w:tc>
          <w:tcPr>
            <w:tcW w:w="2354" w:type="dxa"/>
            <w:gridSpan w:val="3"/>
            <w:noWrap w:val="0"/>
            <w:vAlign w:val="top"/>
          </w:tcPr>
          <w:p w14:paraId="0DB3648A">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1AC8C335">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sz w:val="18"/>
                <w:szCs w:val="18"/>
                <w:lang w:val="en-US" w:eastAsia="zh-CN"/>
              </w:rPr>
              <w:t>46.5</w:t>
            </w:r>
          </w:p>
        </w:tc>
        <w:tc>
          <w:tcPr>
            <w:tcW w:w="1256" w:type="dxa"/>
            <w:gridSpan w:val="2"/>
            <w:noWrap w:val="0"/>
            <w:vAlign w:val="top"/>
          </w:tcPr>
          <w:p w14:paraId="688E4D8E">
            <w:pPr>
              <w:pStyle w:val="13"/>
              <w:spacing w:before="58" w:line="360" w:lineRule="auto"/>
              <w:ind w:left="377"/>
              <w:rPr>
                <w:rFonts w:hint="default" w:ascii="宋体" w:hAnsi="宋体" w:eastAsia="宋体" w:cs="宋体"/>
                <w:sz w:val="18"/>
                <w:szCs w:val="18"/>
                <w:lang w:val="en-US" w:eastAsia="zh-CN"/>
              </w:rPr>
            </w:pPr>
            <w:r>
              <w:rPr>
                <w:rFonts w:hint="eastAsia" w:cs="宋体"/>
                <w:sz w:val="18"/>
                <w:szCs w:val="18"/>
                <w:lang w:val="en-US" w:eastAsia="zh-CN"/>
              </w:rPr>
              <w:t>46.5</w:t>
            </w:r>
          </w:p>
        </w:tc>
        <w:tc>
          <w:tcPr>
            <w:tcW w:w="1347" w:type="dxa"/>
            <w:gridSpan w:val="2"/>
            <w:noWrap w:val="0"/>
            <w:vAlign w:val="top"/>
          </w:tcPr>
          <w:p w14:paraId="15B851F2">
            <w:pPr>
              <w:pStyle w:val="13"/>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14:paraId="2F3F2FC2">
            <w:pPr>
              <w:pStyle w:val="13"/>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14:paraId="162D76C9">
            <w:pPr>
              <w:pStyle w:val="13"/>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9" w:type="dxa"/>
            <w:noWrap w:val="0"/>
            <w:vAlign w:val="top"/>
          </w:tcPr>
          <w:p w14:paraId="4D724706">
            <w:pPr>
              <w:pStyle w:val="13"/>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14:paraId="0A2E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65C88247">
            <w:pPr>
              <w:rPr>
                <w:rFonts w:hint="eastAsia" w:ascii="宋体" w:hAnsi="宋体" w:eastAsia="宋体" w:cs="宋体"/>
                <w:sz w:val="18"/>
                <w:szCs w:val="18"/>
              </w:rPr>
            </w:pPr>
          </w:p>
        </w:tc>
        <w:tc>
          <w:tcPr>
            <w:tcW w:w="2354" w:type="dxa"/>
            <w:gridSpan w:val="3"/>
            <w:noWrap w:val="0"/>
            <w:vAlign w:val="top"/>
          </w:tcPr>
          <w:p w14:paraId="50892FDB">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0F6ABEC0">
            <w:pPr>
              <w:pStyle w:val="13"/>
              <w:spacing w:before="56" w:line="360" w:lineRule="auto"/>
              <w:ind w:left="178" w:right="170"/>
              <w:jc w:val="center"/>
              <w:rPr>
                <w:rFonts w:hint="default" w:ascii="宋体" w:hAnsi="宋体" w:eastAsia="宋体" w:cs="宋体"/>
                <w:sz w:val="18"/>
                <w:szCs w:val="18"/>
                <w:lang w:val="en-US" w:eastAsia="zh-CN"/>
              </w:rPr>
            </w:pPr>
            <w:r>
              <w:rPr>
                <w:rFonts w:hint="eastAsia" w:cs="宋体"/>
                <w:sz w:val="18"/>
                <w:szCs w:val="18"/>
                <w:lang w:val="en-US" w:eastAsia="zh-CN"/>
              </w:rPr>
              <w:t>46.5</w:t>
            </w:r>
          </w:p>
        </w:tc>
        <w:tc>
          <w:tcPr>
            <w:tcW w:w="1256" w:type="dxa"/>
            <w:gridSpan w:val="2"/>
            <w:noWrap w:val="0"/>
            <w:vAlign w:val="top"/>
          </w:tcPr>
          <w:p w14:paraId="12CE5534">
            <w:pPr>
              <w:pStyle w:val="13"/>
              <w:spacing w:before="56" w:line="360" w:lineRule="auto"/>
              <w:ind w:left="377"/>
              <w:rPr>
                <w:rFonts w:hint="default" w:ascii="宋体" w:hAnsi="宋体" w:eastAsia="宋体" w:cs="宋体"/>
                <w:sz w:val="18"/>
                <w:szCs w:val="18"/>
                <w:lang w:val="en-US" w:eastAsia="zh-CN"/>
              </w:rPr>
            </w:pPr>
            <w:r>
              <w:rPr>
                <w:rFonts w:hint="eastAsia" w:cs="宋体"/>
                <w:sz w:val="18"/>
                <w:szCs w:val="18"/>
                <w:lang w:val="en-US" w:eastAsia="zh-CN"/>
              </w:rPr>
              <w:t>46.5</w:t>
            </w:r>
          </w:p>
        </w:tc>
        <w:tc>
          <w:tcPr>
            <w:tcW w:w="1347" w:type="dxa"/>
            <w:gridSpan w:val="2"/>
            <w:noWrap w:val="0"/>
            <w:vAlign w:val="top"/>
          </w:tcPr>
          <w:p w14:paraId="7A7D46FA">
            <w:pPr>
              <w:pStyle w:val="13"/>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14:paraId="1A0719D8">
            <w:pPr>
              <w:pStyle w:val="13"/>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14:paraId="50748416">
            <w:pPr>
              <w:pStyle w:val="13"/>
              <w:spacing w:before="56" w:line="360" w:lineRule="auto"/>
              <w:ind w:left="302"/>
              <w:rPr>
                <w:rFonts w:hint="eastAsia" w:ascii="宋体" w:hAnsi="宋体" w:eastAsia="宋体" w:cs="宋体"/>
                <w:sz w:val="18"/>
                <w:szCs w:val="18"/>
                <w:lang w:val="en-US" w:eastAsia="zh-CN"/>
              </w:rPr>
            </w:pPr>
          </w:p>
        </w:tc>
        <w:tc>
          <w:tcPr>
            <w:tcW w:w="629" w:type="dxa"/>
            <w:noWrap w:val="0"/>
            <w:vAlign w:val="top"/>
          </w:tcPr>
          <w:p w14:paraId="55CF988E">
            <w:pPr>
              <w:pStyle w:val="13"/>
              <w:spacing w:before="56" w:line="360" w:lineRule="auto"/>
              <w:ind w:left="217" w:right="209"/>
              <w:jc w:val="center"/>
              <w:rPr>
                <w:rFonts w:hint="eastAsia" w:ascii="宋体" w:hAnsi="宋体" w:eastAsia="宋体" w:cs="宋体"/>
                <w:sz w:val="18"/>
                <w:szCs w:val="18"/>
                <w:lang w:val="en-US" w:eastAsia="zh-CN"/>
              </w:rPr>
            </w:pPr>
          </w:p>
        </w:tc>
      </w:tr>
      <w:tr w14:paraId="1677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3ECB3591">
            <w:pPr>
              <w:rPr>
                <w:rFonts w:hint="eastAsia" w:ascii="宋体" w:hAnsi="宋体" w:eastAsia="宋体" w:cs="宋体"/>
                <w:sz w:val="18"/>
                <w:szCs w:val="18"/>
              </w:rPr>
            </w:pPr>
          </w:p>
        </w:tc>
        <w:tc>
          <w:tcPr>
            <w:tcW w:w="2354" w:type="dxa"/>
            <w:gridSpan w:val="3"/>
            <w:noWrap w:val="0"/>
            <w:vAlign w:val="top"/>
          </w:tcPr>
          <w:p w14:paraId="0EBECC17">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535388B4">
            <w:pPr>
              <w:pStyle w:val="13"/>
              <w:spacing w:line="360" w:lineRule="auto"/>
              <w:rPr>
                <w:rFonts w:hint="eastAsia" w:ascii="宋体" w:hAnsi="宋体" w:eastAsia="宋体" w:cs="宋体"/>
                <w:sz w:val="18"/>
                <w:szCs w:val="18"/>
              </w:rPr>
            </w:pPr>
          </w:p>
        </w:tc>
        <w:tc>
          <w:tcPr>
            <w:tcW w:w="1256" w:type="dxa"/>
            <w:gridSpan w:val="2"/>
            <w:noWrap w:val="0"/>
            <w:vAlign w:val="top"/>
          </w:tcPr>
          <w:p w14:paraId="413CE538">
            <w:pPr>
              <w:pStyle w:val="13"/>
              <w:spacing w:line="360" w:lineRule="auto"/>
              <w:rPr>
                <w:rFonts w:hint="eastAsia" w:ascii="宋体" w:hAnsi="宋体" w:eastAsia="宋体" w:cs="宋体"/>
                <w:sz w:val="18"/>
                <w:szCs w:val="18"/>
              </w:rPr>
            </w:pPr>
          </w:p>
        </w:tc>
        <w:tc>
          <w:tcPr>
            <w:tcW w:w="1347" w:type="dxa"/>
            <w:gridSpan w:val="2"/>
            <w:noWrap w:val="0"/>
            <w:vAlign w:val="top"/>
          </w:tcPr>
          <w:p w14:paraId="0C5460A3">
            <w:pPr>
              <w:pStyle w:val="13"/>
              <w:spacing w:line="360" w:lineRule="auto"/>
              <w:rPr>
                <w:rFonts w:hint="eastAsia" w:ascii="宋体" w:hAnsi="宋体" w:eastAsia="宋体" w:cs="宋体"/>
                <w:sz w:val="18"/>
                <w:szCs w:val="18"/>
              </w:rPr>
            </w:pPr>
          </w:p>
        </w:tc>
        <w:tc>
          <w:tcPr>
            <w:tcW w:w="808" w:type="dxa"/>
            <w:gridSpan w:val="2"/>
            <w:noWrap w:val="0"/>
            <w:vAlign w:val="top"/>
          </w:tcPr>
          <w:p w14:paraId="3849AC70">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0288A04E">
            <w:pPr>
              <w:pStyle w:val="13"/>
              <w:spacing w:line="360" w:lineRule="auto"/>
              <w:rPr>
                <w:rFonts w:hint="eastAsia" w:ascii="宋体" w:hAnsi="宋体" w:eastAsia="宋体" w:cs="宋体"/>
                <w:sz w:val="18"/>
                <w:szCs w:val="18"/>
              </w:rPr>
            </w:pPr>
          </w:p>
        </w:tc>
        <w:tc>
          <w:tcPr>
            <w:tcW w:w="629" w:type="dxa"/>
            <w:noWrap w:val="0"/>
            <w:vAlign w:val="top"/>
          </w:tcPr>
          <w:p w14:paraId="1FA5C254">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27A7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5747E3CC">
            <w:pPr>
              <w:rPr>
                <w:rFonts w:hint="eastAsia" w:ascii="宋体" w:hAnsi="宋体" w:eastAsia="宋体" w:cs="宋体"/>
                <w:sz w:val="18"/>
                <w:szCs w:val="18"/>
              </w:rPr>
            </w:pPr>
          </w:p>
        </w:tc>
        <w:tc>
          <w:tcPr>
            <w:tcW w:w="2354" w:type="dxa"/>
            <w:gridSpan w:val="3"/>
            <w:noWrap w:val="0"/>
            <w:vAlign w:val="top"/>
          </w:tcPr>
          <w:p w14:paraId="29B67E8A">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7A4A2F4A">
            <w:pPr>
              <w:pStyle w:val="13"/>
              <w:spacing w:line="360" w:lineRule="auto"/>
              <w:rPr>
                <w:rFonts w:hint="eastAsia" w:ascii="宋体" w:hAnsi="宋体" w:eastAsia="宋体" w:cs="宋体"/>
                <w:sz w:val="18"/>
                <w:szCs w:val="18"/>
              </w:rPr>
            </w:pPr>
          </w:p>
        </w:tc>
        <w:tc>
          <w:tcPr>
            <w:tcW w:w="1256" w:type="dxa"/>
            <w:gridSpan w:val="2"/>
            <w:noWrap w:val="0"/>
            <w:vAlign w:val="top"/>
          </w:tcPr>
          <w:p w14:paraId="77929093">
            <w:pPr>
              <w:pStyle w:val="13"/>
              <w:spacing w:line="360" w:lineRule="auto"/>
              <w:rPr>
                <w:rFonts w:hint="eastAsia" w:ascii="宋体" w:hAnsi="宋体" w:eastAsia="宋体" w:cs="宋体"/>
                <w:sz w:val="18"/>
                <w:szCs w:val="18"/>
              </w:rPr>
            </w:pPr>
          </w:p>
        </w:tc>
        <w:tc>
          <w:tcPr>
            <w:tcW w:w="1347" w:type="dxa"/>
            <w:gridSpan w:val="2"/>
            <w:noWrap w:val="0"/>
            <w:vAlign w:val="top"/>
          </w:tcPr>
          <w:p w14:paraId="2866E2C3">
            <w:pPr>
              <w:pStyle w:val="13"/>
              <w:spacing w:line="360" w:lineRule="auto"/>
              <w:rPr>
                <w:rFonts w:hint="eastAsia" w:ascii="宋体" w:hAnsi="宋体" w:eastAsia="宋体" w:cs="宋体"/>
                <w:sz w:val="18"/>
                <w:szCs w:val="18"/>
              </w:rPr>
            </w:pPr>
          </w:p>
        </w:tc>
        <w:tc>
          <w:tcPr>
            <w:tcW w:w="808" w:type="dxa"/>
            <w:gridSpan w:val="2"/>
            <w:noWrap w:val="0"/>
            <w:vAlign w:val="top"/>
          </w:tcPr>
          <w:p w14:paraId="6571096E">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3458B19E">
            <w:pPr>
              <w:pStyle w:val="13"/>
              <w:spacing w:line="360" w:lineRule="auto"/>
              <w:rPr>
                <w:rFonts w:hint="eastAsia" w:ascii="宋体" w:hAnsi="宋体" w:eastAsia="宋体" w:cs="宋体"/>
                <w:sz w:val="18"/>
                <w:szCs w:val="18"/>
              </w:rPr>
            </w:pPr>
          </w:p>
        </w:tc>
        <w:tc>
          <w:tcPr>
            <w:tcW w:w="629" w:type="dxa"/>
            <w:noWrap w:val="0"/>
            <w:vAlign w:val="top"/>
          </w:tcPr>
          <w:p w14:paraId="0310CF2E">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3BF8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14:paraId="642EE24C">
            <w:pPr>
              <w:pStyle w:val="13"/>
              <w:spacing w:before="3"/>
              <w:rPr>
                <w:rFonts w:hint="eastAsia" w:ascii="宋体" w:hAnsi="宋体" w:eastAsia="宋体" w:cs="宋体"/>
                <w:sz w:val="18"/>
                <w:szCs w:val="18"/>
              </w:rPr>
            </w:pPr>
          </w:p>
          <w:p w14:paraId="34F54F6C">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14:paraId="22BF44DE">
            <w:pPr>
              <w:pStyle w:val="13"/>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14:paraId="1D5B69EA">
            <w:pPr>
              <w:pStyle w:val="13"/>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1FCA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14:paraId="15499C8C">
            <w:pPr>
              <w:rPr>
                <w:rFonts w:hint="eastAsia" w:ascii="宋体" w:hAnsi="宋体" w:eastAsia="宋体" w:cs="宋体"/>
                <w:sz w:val="18"/>
                <w:szCs w:val="18"/>
              </w:rPr>
            </w:pPr>
          </w:p>
        </w:tc>
        <w:tc>
          <w:tcPr>
            <w:tcW w:w="5794" w:type="dxa"/>
            <w:gridSpan w:val="7"/>
            <w:noWrap w:val="0"/>
            <w:vAlign w:val="top"/>
          </w:tcPr>
          <w:p w14:paraId="70203626">
            <w:pPr>
              <w:pStyle w:val="8"/>
              <w:shd w:val="clear" w:color="auto" w:fill="FFFFFF"/>
              <w:spacing w:before="225" w:beforeAutospacing="0" w:after="0" w:afterAutospacing="0" w:line="375" w:lineRule="atLeast"/>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积极开展促进就业再就业工作，加大再就业资金投入，配套资金用于公共就业服务机构用于设施配备、人力资源市场信息网络系统建设等工作，从组织机构的设立、政策制度的制定与落实、资金的筹措与使用等多方面着手，做好促进就业再就业各项工作。</w:t>
            </w:r>
          </w:p>
          <w:p w14:paraId="1D22A025">
            <w:pPr>
              <w:pStyle w:val="13"/>
              <w:spacing w:line="249" w:lineRule="auto"/>
              <w:ind w:left="108" w:right="96"/>
              <w:jc w:val="both"/>
              <w:rPr>
                <w:rFonts w:hint="eastAsia" w:ascii="宋体" w:hAnsi="宋体" w:eastAsia="宋体" w:cs="宋体"/>
                <w:sz w:val="18"/>
                <w:szCs w:val="18"/>
              </w:rPr>
            </w:pPr>
          </w:p>
        </w:tc>
        <w:tc>
          <w:tcPr>
            <w:tcW w:w="3659" w:type="dxa"/>
            <w:gridSpan w:val="7"/>
            <w:noWrap w:val="0"/>
            <w:vAlign w:val="top"/>
          </w:tcPr>
          <w:p w14:paraId="15818699">
            <w:pPr>
              <w:pStyle w:val="8"/>
              <w:shd w:val="clear" w:color="auto" w:fill="FFFFFF"/>
              <w:spacing w:before="225" w:beforeAutospacing="0" w:after="0" w:afterAutospacing="0" w:line="375" w:lineRule="atLeast"/>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积极开展促进就业再就业工作，加大再就业资金投入，配套资金用于公共就业服务机构用于设施配备、人力资源市场信息网络系统建设等工作，从组织机构的设立、政策制度的制定与落实、资金的筹措与使用等多方面着手，做好促进就业再就业各项工作。</w:t>
            </w:r>
          </w:p>
          <w:p w14:paraId="7C1C0FFC">
            <w:pPr>
              <w:pStyle w:val="13"/>
              <w:spacing w:before="12" w:line="249" w:lineRule="auto"/>
              <w:ind w:left="107" w:right="6"/>
              <w:rPr>
                <w:rFonts w:hint="eastAsia" w:ascii="宋体" w:hAnsi="宋体" w:eastAsia="宋体" w:cs="宋体"/>
                <w:sz w:val="18"/>
                <w:szCs w:val="18"/>
              </w:rPr>
            </w:pPr>
          </w:p>
        </w:tc>
      </w:tr>
      <w:tr w14:paraId="050C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14:paraId="07A4105F">
            <w:pPr>
              <w:pStyle w:val="13"/>
              <w:rPr>
                <w:rFonts w:hint="eastAsia" w:ascii="宋体" w:hAnsi="宋体" w:eastAsia="宋体" w:cs="宋体"/>
                <w:sz w:val="18"/>
                <w:szCs w:val="18"/>
              </w:rPr>
            </w:pPr>
          </w:p>
          <w:p w14:paraId="2F91E797">
            <w:pPr>
              <w:pStyle w:val="13"/>
              <w:rPr>
                <w:rFonts w:hint="eastAsia" w:ascii="宋体" w:hAnsi="宋体" w:eastAsia="宋体" w:cs="宋体"/>
                <w:sz w:val="18"/>
                <w:szCs w:val="18"/>
              </w:rPr>
            </w:pPr>
          </w:p>
          <w:p w14:paraId="2EF3505C">
            <w:pPr>
              <w:pStyle w:val="13"/>
              <w:rPr>
                <w:rFonts w:hint="eastAsia" w:ascii="宋体" w:hAnsi="宋体" w:eastAsia="宋体" w:cs="宋体"/>
                <w:sz w:val="18"/>
                <w:szCs w:val="18"/>
              </w:rPr>
            </w:pPr>
          </w:p>
          <w:p w14:paraId="70BFF781">
            <w:pPr>
              <w:pStyle w:val="13"/>
              <w:rPr>
                <w:rFonts w:hint="eastAsia" w:ascii="宋体" w:hAnsi="宋体" w:eastAsia="宋体" w:cs="宋体"/>
                <w:sz w:val="18"/>
                <w:szCs w:val="18"/>
              </w:rPr>
            </w:pPr>
          </w:p>
          <w:p w14:paraId="7AAB3115">
            <w:pPr>
              <w:pStyle w:val="13"/>
              <w:rPr>
                <w:rFonts w:hint="eastAsia" w:ascii="宋体" w:hAnsi="宋体" w:eastAsia="宋体" w:cs="宋体"/>
                <w:sz w:val="18"/>
                <w:szCs w:val="18"/>
              </w:rPr>
            </w:pPr>
          </w:p>
          <w:p w14:paraId="7266002B">
            <w:pPr>
              <w:pStyle w:val="13"/>
              <w:rPr>
                <w:rFonts w:hint="eastAsia" w:ascii="宋体" w:hAnsi="宋体" w:eastAsia="宋体" w:cs="宋体"/>
                <w:sz w:val="18"/>
                <w:szCs w:val="18"/>
              </w:rPr>
            </w:pPr>
          </w:p>
          <w:p w14:paraId="7A2B41BC">
            <w:pPr>
              <w:pStyle w:val="13"/>
              <w:rPr>
                <w:rFonts w:hint="eastAsia" w:ascii="宋体" w:hAnsi="宋体" w:eastAsia="宋体" w:cs="宋体"/>
                <w:sz w:val="18"/>
                <w:szCs w:val="18"/>
              </w:rPr>
            </w:pPr>
          </w:p>
          <w:p w14:paraId="538289AC">
            <w:pPr>
              <w:pStyle w:val="13"/>
              <w:rPr>
                <w:rFonts w:hint="eastAsia" w:ascii="宋体" w:hAnsi="宋体" w:eastAsia="宋体" w:cs="宋体"/>
                <w:sz w:val="18"/>
                <w:szCs w:val="18"/>
              </w:rPr>
            </w:pPr>
          </w:p>
          <w:p w14:paraId="5F8BDDA4">
            <w:pPr>
              <w:pStyle w:val="13"/>
              <w:rPr>
                <w:rFonts w:hint="eastAsia" w:ascii="宋体" w:hAnsi="宋体" w:eastAsia="宋体" w:cs="宋体"/>
                <w:sz w:val="18"/>
                <w:szCs w:val="18"/>
              </w:rPr>
            </w:pPr>
          </w:p>
          <w:p w14:paraId="3E295E17">
            <w:pPr>
              <w:pStyle w:val="13"/>
              <w:rPr>
                <w:rFonts w:hint="eastAsia" w:ascii="宋体" w:hAnsi="宋体" w:eastAsia="宋体" w:cs="宋体"/>
                <w:sz w:val="18"/>
                <w:szCs w:val="18"/>
              </w:rPr>
            </w:pPr>
          </w:p>
          <w:p w14:paraId="317C7B2A">
            <w:pPr>
              <w:pStyle w:val="13"/>
              <w:spacing w:before="7"/>
              <w:rPr>
                <w:rFonts w:hint="eastAsia" w:ascii="宋体" w:hAnsi="宋体" w:eastAsia="宋体" w:cs="宋体"/>
                <w:sz w:val="18"/>
                <w:szCs w:val="18"/>
              </w:rPr>
            </w:pPr>
          </w:p>
          <w:p w14:paraId="21FA5B02">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14:paraId="63C3886B">
            <w:pPr>
              <w:pStyle w:val="13"/>
              <w:spacing w:line="249" w:lineRule="auto"/>
              <w:ind w:left="161" w:right="150"/>
              <w:jc w:val="both"/>
              <w:rPr>
                <w:rFonts w:hint="eastAsia" w:ascii="宋体" w:hAnsi="宋体" w:eastAsia="宋体" w:cs="宋体"/>
                <w:sz w:val="18"/>
                <w:szCs w:val="18"/>
              </w:rPr>
            </w:pPr>
          </w:p>
          <w:p w14:paraId="2A903B32">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14:paraId="7149B129">
            <w:pPr>
              <w:pStyle w:val="13"/>
              <w:spacing w:line="249" w:lineRule="auto"/>
              <w:ind w:left="161" w:right="150"/>
              <w:jc w:val="both"/>
              <w:rPr>
                <w:rFonts w:hint="eastAsia" w:ascii="宋体" w:hAnsi="宋体" w:eastAsia="宋体" w:cs="宋体"/>
                <w:sz w:val="18"/>
                <w:szCs w:val="18"/>
              </w:rPr>
            </w:pPr>
          </w:p>
          <w:p w14:paraId="6661DD8A">
            <w:pPr>
              <w:pStyle w:val="13"/>
              <w:spacing w:line="249" w:lineRule="auto"/>
              <w:ind w:left="161" w:right="150"/>
              <w:jc w:val="both"/>
              <w:rPr>
                <w:rFonts w:hint="eastAsia" w:ascii="宋体" w:hAnsi="宋体" w:eastAsia="宋体" w:cs="宋体"/>
                <w:sz w:val="18"/>
                <w:szCs w:val="18"/>
              </w:rPr>
            </w:pPr>
          </w:p>
          <w:p w14:paraId="54724697">
            <w:pPr>
              <w:pStyle w:val="13"/>
              <w:spacing w:line="249" w:lineRule="auto"/>
              <w:ind w:left="161" w:right="150"/>
              <w:jc w:val="both"/>
              <w:rPr>
                <w:rFonts w:hint="eastAsia" w:ascii="宋体" w:hAnsi="宋体" w:eastAsia="宋体" w:cs="宋体"/>
                <w:sz w:val="18"/>
                <w:szCs w:val="18"/>
              </w:rPr>
            </w:pPr>
          </w:p>
          <w:p w14:paraId="7832639F">
            <w:pPr>
              <w:pStyle w:val="13"/>
              <w:spacing w:line="249" w:lineRule="auto"/>
              <w:ind w:left="161" w:right="150"/>
              <w:jc w:val="both"/>
              <w:rPr>
                <w:rFonts w:hint="eastAsia" w:ascii="宋体" w:hAnsi="宋体" w:eastAsia="宋体" w:cs="宋体"/>
                <w:sz w:val="18"/>
                <w:szCs w:val="18"/>
              </w:rPr>
            </w:pPr>
          </w:p>
          <w:p w14:paraId="5F8A3F56">
            <w:pPr>
              <w:pStyle w:val="13"/>
              <w:spacing w:line="249" w:lineRule="auto"/>
              <w:ind w:left="161" w:right="150"/>
              <w:jc w:val="both"/>
              <w:rPr>
                <w:rFonts w:hint="eastAsia" w:ascii="宋体" w:hAnsi="宋体" w:eastAsia="宋体" w:cs="宋体"/>
                <w:sz w:val="18"/>
                <w:szCs w:val="18"/>
              </w:rPr>
            </w:pPr>
          </w:p>
          <w:p w14:paraId="36F67380">
            <w:pPr>
              <w:pStyle w:val="13"/>
              <w:spacing w:line="249" w:lineRule="auto"/>
              <w:ind w:left="161" w:right="150"/>
              <w:jc w:val="both"/>
              <w:rPr>
                <w:rFonts w:hint="eastAsia" w:ascii="宋体" w:hAnsi="宋体" w:eastAsia="宋体" w:cs="宋体"/>
                <w:sz w:val="18"/>
                <w:szCs w:val="18"/>
              </w:rPr>
            </w:pPr>
          </w:p>
          <w:p w14:paraId="48B4555C">
            <w:pPr>
              <w:pStyle w:val="13"/>
              <w:spacing w:line="249" w:lineRule="auto"/>
              <w:ind w:left="161" w:right="150"/>
              <w:jc w:val="both"/>
              <w:rPr>
                <w:rFonts w:hint="eastAsia" w:ascii="宋体" w:hAnsi="宋体" w:eastAsia="宋体" w:cs="宋体"/>
                <w:sz w:val="18"/>
                <w:szCs w:val="18"/>
              </w:rPr>
            </w:pPr>
          </w:p>
          <w:p w14:paraId="25035406">
            <w:pPr>
              <w:pStyle w:val="13"/>
              <w:spacing w:line="249" w:lineRule="auto"/>
              <w:ind w:left="161" w:right="150"/>
              <w:jc w:val="both"/>
              <w:rPr>
                <w:rFonts w:hint="eastAsia" w:ascii="宋体" w:hAnsi="宋体" w:eastAsia="宋体" w:cs="宋体"/>
                <w:sz w:val="18"/>
                <w:szCs w:val="18"/>
              </w:rPr>
            </w:pPr>
          </w:p>
          <w:p w14:paraId="04587C48">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14:paraId="0B97F794">
            <w:pPr>
              <w:pStyle w:val="13"/>
              <w:spacing w:line="249" w:lineRule="auto"/>
              <w:ind w:left="161" w:right="150"/>
              <w:jc w:val="both"/>
              <w:rPr>
                <w:rFonts w:hint="eastAsia" w:ascii="宋体" w:hAnsi="宋体" w:eastAsia="宋体" w:cs="宋体"/>
                <w:sz w:val="18"/>
                <w:szCs w:val="18"/>
              </w:rPr>
            </w:pPr>
          </w:p>
          <w:p w14:paraId="33AC6B72">
            <w:pPr>
              <w:pStyle w:val="13"/>
              <w:spacing w:line="249" w:lineRule="auto"/>
              <w:ind w:left="161" w:right="150"/>
              <w:jc w:val="both"/>
              <w:rPr>
                <w:rFonts w:hint="eastAsia" w:ascii="宋体" w:hAnsi="宋体" w:eastAsia="宋体" w:cs="宋体"/>
                <w:sz w:val="18"/>
                <w:szCs w:val="18"/>
              </w:rPr>
            </w:pPr>
          </w:p>
          <w:p w14:paraId="686C95B8">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19796F75">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26B6C21B">
            <w:pPr>
              <w:pStyle w:val="13"/>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69646BA8">
            <w:pPr>
              <w:pStyle w:val="13"/>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14:paraId="536AF586">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14:paraId="0D073983">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7A85EFD3">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14:paraId="3CA18596">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14:paraId="67BBC34B">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363DB8FA">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223CFDCF">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6EF4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14:paraId="7143AAB1">
            <w:pPr>
              <w:rPr>
                <w:rFonts w:hint="eastAsia" w:ascii="宋体" w:hAnsi="宋体" w:eastAsia="宋体" w:cs="宋体"/>
                <w:sz w:val="18"/>
                <w:szCs w:val="18"/>
              </w:rPr>
            </w:pPr>
          </w:p>
        </w:tc>
        <w:tc>
          <w:tcPr>
            <w:tcW w:w="1060" w:type="dxa"/>
            <w:gridSpan w:val="2"/>
            <w:vMerge w:val="restart"/>
            <w:noWrap w:val="0"/>
            <w:vAlign w:val="center"/>
          </w:tcPr>
          <w:p w14:paraId="601753F0">
            <w:pPr>
              <w:pStyle w:val="13"/>
              <w:spacing w:before="3"/>
              <w:jc w:val="center"/>
              <w:rPr>
                <w:rFonts w:hint="eastAsia" w:ascii="宋体" w:hAnsi="宋体" w:eastAsia="宋体" w:cs="宋体"/>
                <w:sz w:val="18"/>
                <w:szCs w:val="18"/>
              </w:rPr>
            </w:pPr>
          </w:p>
          <w:p w14:paraId="2ED705C7">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14:paraId="0C3528E4">
            <w:pPr>
              <w:pStyle w:val="13"/>
              <w:spacing w:before="1"/>
              <w:rPr>
                <w:rFonts w:hint="eastAsia" w:ascii="宋体" w:hAnsi="宋体" w:eastAsia="宋体" w:cs="宋体"/>
                <w:sz w:val="18"/>
                <w:szCs w:val="18"/>
              </w:rPr>
            </w:pPr>
          </w:p>
          <w:p w14:paraId="3D8715B7">
            <w:pPr>
              <w:pStyle w:val="13"/>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14:paraId="0D7A4272">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全县乡镇、社区　</w:t>
            </w:r>
          </w:p>
        </w:tc>
        <w:tc>
          <w:tcPr>
            <w:tcW w:w="946" w:type="dxa"/>
            <w:vMerge w:val="restart"/>
            <w:noWrap w:val="0"/>
            <w:vAlign w:val="center"/>
          </w:tcPr>
          <w:p w14:paraId="0B2FEC9F">
            <w:pPr>
              <w:widowControl/>
              <w:spacing w:line="280" w:lineRule="exact"/>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13个乡镇、8个社区</w:t>
            </w:r>
          </w:p>
        </w:tc>
        <w:tc>
          <w:tcPr>
            <w:tcW w:w="1023" w:type="dxa"/>
            <w:vMerge w:val="restart"/>
            <w:noWrap w:val="0"/>
            <w:vAlign w:val="center"/>
          </w:tcPr>
          <w:p w14:paraId="1AE1B96E">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13个乡镇、8个社区</w:t>
            </w:r>
          </w:p>
        </w:tc>
        <w:tc>
          <w:tcPr>
            <w:tcW w:w="644" w:type="dxa"/>
            <w:gridSpan w:val="2"/>
            <w:vMerge w:val="restart"/>
            <w:noWrap w:val="0"/>
            <w:vAlign w:val="center"/>
          </w:tcPr>
          <w:p w14:paraId="7CB89B02">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1AE49938">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7646C355">
            <w:pPr>
              <w:pStyle w:val="13"/>
              <w:spacing w:before="58" w:line="360" w:lineRule="auto"/>
              <w:ind w:left="178" w:right="170"/>
              <w:jc w:val="center"/>
              <w:rPr>
                <w:rFonts w:hint="eastAsia" w:ascii="宋体" w:hAnsi="宋体" w:eastAsia="宋体" w:cs="宋体"/>
                <w:sz w:val="18"/>
                <w:szCs w:val="18"/>
                <w:lang w:val="en-US" w:eastAsia="zh-CN"/>
              </w:rPr>
            </w:pPr>
          </w:p>
        </w:tc>
      </w:tr>
      <w:tr w14:paraId="54A0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14:paraId="66CEB96B">
            <w:pPr>
              <w:pStyle w:val="13"/>
              <w:ind w:left="107"/>
              <w:rPr>
                <w:rFonts w:hint="eastAsia" w:ascii="宋体" w:hAnsi="宋体" w:eastAsia="宋体" w:cs="宋体"/>
                <w:sz w:val="18"/>
                <w:szCs w:val="18"/>
              </w:rPr>
            </w:pPr>
          </w:p>
        </w:tc>
        <w:tc>
          <w:tcPr>
            <w:tcW w:w="1060" w:type="dxa"/>
            <w:gridSpan w:val="2"/>
            <w:vMerge w:val="continue"/>
            <w:noWrap w:val="0"/>
            <w:vAlign w:val="center"/>
          </w:tcPr>
          <w:p w14:paraId="1BEDF060">
            <w:pPr>
              <w:pStyle w:val="13"/>
              <w:ind w:left="107"/>
              <w:rPr>
                <w:rFonts w:hint="eastAsia" w:ascii="宋体" w:hAnsi="宋体" w:eastAsia="宋体" w:cs="宋体"/>
                <w:sz w:val="18"/>
                <w:szCs w:val="18"/>
              </w:rPr>
            </w:pPr>
          </w:p>
        </w:tc>
        <w:tc>
          <w:tcPr>
            <w:tcW w:w="1500" w:type="dxa"/>
            <w:vMerge w:val="continue"/>
            <w:noWrap w:val="0"/>
            <w:vAlign w:val="top"/>
          </w:tcPr>
          <w:p w14:paraId="699E5D5C">
            <w:pPr>
              <w:pStyle w:val="13"/>
              <w:ind w:left="107"/>
              <w:rPr>
                <w:rFonts w:hint="eastAsia" w:ascii="宋体" w:hAnsi="宋体" w:eastAsia="宋体" w:cs="宋体"/>
                <w:sz w:val="18"/>
                <w:szCs w:val="18"/>
              </w:rPr>
            </w:pPr>
          </w:p>
        </w:tc>
        <w:tc>
          <w:tcPr>
            <w:tcW w:w="2288" w:type="dxa"/>
            <w:gridSpan w:val="3"/>
            <w:noWrap w:val="0"/>
            <w:vAlign w:val="top"/>
          </w:tcPr>
          <w:p w14:paraId="617225BA">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49D9A60D">
            <w:pPr>
              <w:pStyle w:val="13"/>
              <w:ind w:left="107"/>
              <w:rPr>
                <w:rFonts w:hint="eastAsia" w:ascii="宋体" w:hAnsi="宋体" w:eastAsia="宋体" w:cs="宋体"/>
                <w:sz w:val="18"/>
                <w:szCs w:val="18"/>
              </w:rPr>
            </w:pPr>
          </w:p>
        </w:tc>
        <w:tc>
          <w:tcPr>
            <w:tcW w:w="1023" w:type="dxa"/>
            <w:vMerge w:val="continue"/>
            <w:noWrap w:val="0"/>
            <w:vAlign w:val="top"/>
          </w:tcPr>
          <w:p w14:paraId="59F2986F">
            <w:pPr>
              <w:pStyle w:val="13"/>
              <w:ind w:left="107"/>
              <w:rPr>
                <w:rFonts w:hint="eastAsia" w:ascii="宋体" w:hAnsi="宋体" w:eastAsia="宋体" w:cs="宋体"/>
                <w:sz w:val="18"/>
                <w:szCs w:val="18"/>
              </w:rPr>
            </w:pPr>
          </w:p>
        </w:tc>
        <w:tc>
          <w:tcPr>
            <w:tcW w:w="644" w:type="dxa"/>
            <w:gridSpan w:val="2"/>
            <w:vMerge w:val="continue"/>
            <w:noWrap w:val="0"/>
            <w:vAlign w:val="top"/>
          </w:tcPr>
          <w:p w14:paraId="24CB8E79">
            <w:pPr>
              <w:pStyle w:val="13"/>
              <w:ind w:left="107"/>
              <w:rPr>
                <w:rFonts w:hint="eastAsia" w:ascii="宋体" w:hAnsi="宋体" w:eastAsia="宋体" w:cs="宋体"/>
                <w:sz w:val="18"/>
                <w:szCs w:val="18"/>
              </w:rPr>
            </w:pPr>
          </w:p>
        </w:tc>
        <w:tc>
          <w:tcPr>
            <w:tcW w:w="733" w:type="dxa"/>
            <w:gridSpan w:val="2"/>
            <w:vMerge w:val="continue"/>
            <w:noWrap w:val="0"/>
            <w:vAlign w:val="top"/>
          </w:tcPr>
          <w:p w14:paraId="0E810E8E">
            <w:pPr>
              <w:pStyle w:val="13"/>
              <w:ind w:left="107"/>
              <w:rPr>
                <w:rFonts w:hint="eastAsia" w:ascii="宋体" w:hAnsi="宋体" w:eastAsia="宋体" w:cs="宋体"/>
                <w:sz w:val="18"/>
                <w:szCs w:val="18"/>
              </w:rPr>
            </w:pPr>
          </w:p>
        </w:tc>
        <w:tc>
          <w:tcPr>
            <w:tcW w:w="1259" w:type="dxa"/>
            <w:gridSpan w:val="2"/>
            <w:vMerge w:val="continue"/>
            <w:noWrap w:val="0"/>
            <w:vAlign w:val="top"/>
          </w:tcPr>
          <w:p w14:paraId="3EACE95D">
            <w:pPr>
              <w:pStyle w:val="13"/>
              <w:ind w:left="107"/>
              <w:rPr>
                <w:rFonts w:hint="eastAsia" w:ascii="宋体" w:hAnsi="宋体" w:eastAsia="宋体" w:cs="宋体"/>
                <w:sz w:val="18"/>
                <w:szCs w:val="18"/>
              </w:rPr>
            </w:pPr>
          </w:p>
        </w:tc>
      </w:tr>
      <w:tr w14:paraId="34FF0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14:paraId="08323A0E">
            <w:pPr>
              <w:pStyle w:val="13"/>
              <w:ind w:left="107"/>
              <w:rPr>
                <w:rFonts w:hint="eastAsia" w:ascii="宋体" w:hAnsi="宋体" w:eastAsia="宋体" w:cs="宋体"/>
                <w:sz w:val="18"/>
                <w:szCs w:val="18"/>
              </w:rPr>
            </w:pPr>
          </w:p>
        </w:tc>
        <w:tc>
          <w:tcPr>
            <w:tcW w:w="1060" w:type="dxa"/>
            <w:gridSpan w:val="2"/>
            <w:vMerge w:val="continue"/>
            <w:noWrap w:val="0"/>
            <w:vAlign w:val="center"/>
          </w:tcPr>
          <w:p w14:paraId="63627B27">
            <w:pPr>
              <w:pStyle w:val="13"/>
              <w:ind w:left="107"/>
              <w:rPr>
                <w:rFonts w:hint="eastAsia" w:ascii="宋体" w:hAnsi="宋体" w:eastAsia="宋体" w:cs="宋体"/>
                <w:sz w:val="18"/>
                <w:szCs w:val="18"/>
              </w:rPr>
            </w:pPr>
          </w:p>
        </w:tc>
        <w:tc>
          <w:tcPr>
            <w:tcW w:w="1500" w:type="dxa"/>
            <w:vMerge w:val="continue"/>
            <w:noWrap w:val="0"/>
            <w:vAlign w:val="top"/>
          </w:tcPr>
          <w:p w14:paraId="1F36AE86">
            <w:pPr>
              <w:pStyle w:val="13"/>
              <w:ind w:left="107"/>
              <w:rPr>
                <w:rFonts w:hint="eastAsia" w:ascii="宋体" w:hAnsi="宋体" w:eastAsia="宋体" w:cs="宋体"/>
                <w:sz w:val="18"/>
                <w:szCs w:val="18"/>
              </w:rPr>
            </w:pPr>
          </w:p>
        </w:tc>
        <w:tc>
          <w:tcPr>
            <w:tcW w:w="2288" w:type="dxa"/>
            <w:gridSpan w:val="3"/>
            <w:noWrap w:val="0"/>
            <w:vAlign w:val="top"/>
          </w:tcPr>
          <w:p w14:paraId="51215871">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12B416C9">
            <w:pPr>
              <w:pStyle w:val="13"/>
              <w:ind w:left="107"/>
              <w:rPr>
                <w:rFonts w:hint="eastAsia" w:ascii="宋体" w:hAnsi="宋体" w:eastAsia="宋体" w:cs="宋体"/>
                <w:sz w:val="18"/>
                <w:szCs w:val="18"/>
              </w:rPr>
            </w:pPr>
          </w:p>
        </w:tc>
        <w:tc>
          <w:tcPr>
            <w:tcW w:w="1023" w:type="dxa"/>
            <w:vMerge w:val="continue"/>
            <w:noWrap w:val="0"/>
            <w:vAlign w:val="top"/>
          </w:tcPr>
          <w:p w14:paraId="5C9DDABE">
            <w:pPr>
              <w:pStyle w:val="13"/>
              <w:ind w:left="107"/>
              <w:rPr>
                <w:rFonts w:hint="eastAsia" w:ascii="宋体" w:hAnsi="宋体" w:eastAsia="宋体" w:cs="宋体"/>
                <w:sz w:val="18"/>
                <w:szCs w:val="18"/>
              </w:rPr>
            </w:pPr>
          </w:p>
        </w:tc>
        <w:tc>
          <w:tcPr>
            <w:tcW w:w="644" w:type="dxa"/>
            <w:gridSpan w:val="2"/>
            <w:vMerge w:val="continue"/>
            <w:noWrap w:val="0"/>
            <w:vAlign w:val="top"/>
          </w:tcPr>
          <w:p w14:paraId="04E7A2F2">
            <w:pPr>
              <w:pStyle w:val="13"/>
              <w:ind w:left="107"/>
              <w:rPr>
                <w:rFonts w:hint="eastAsia" w:ascii="宋体" w:hAnsi="宋体" w:eastAsia="宋体" w:cs="宋体"/>
                <w:sz w:val="18"/>
                <w:szCs w:val="18"/>
              </w:rPr>
            </w:pPr>
          </w:p>
        </w:tc>
        <w:tc>
          <w:tcPr>
            <w:tcW w:w="733" w:type="dxa"/>
            <w:gridSpan w:val="2"/>
            <w:vMerge w:val="continue"/>
            <w:noWrap w:val="0"/>
            <w:vAlign w:val="top"/>
          </w:tcPr>
          <w:p w14:paraId="7F6901EA">
            <w:pPr>
              <w:pStyle w:val="13"/>
              <w:ind w:left="107"/>
              <w:rPr>
                <w:rFonts w:hint="eastAsia" w:ascii="宋体" w:hAnsi="宋体" w:eastAsia="宋体" w:cs="宋体"/>
                <w:sz w:val="18"/>
                <w:szCs w:val="18"/>
              </w:rPr>
            </w:pPr>
          </w:p>
        </w:tc>
        <w:tc>
          <w:tcPr>
            <w:tcW w:w="1259" w:type="dxa"/>
            <w:gridSpan w:val="2"/>
            <w:vMerge w:val="continue"/>
            <w:noWrap w:val="0"/>
            <w:vAlign w:val="top"/>
          </w:tcPr>
          <w:p w14:paraId="26293A48">
            <w:pPr>
              <w:pStyle w:val="13"/>
              <w:ind w:left="107"/>
              <w:rPr>
                <w:rFonts w:hint="eastAsia" w:ascii="宋体" w:hAnsi="宋体" w:eastAsia="宋体" w:cs="宋体"/>
                <w:sz w:val="18"/>
                <w:szCs w:val="18"/>
              </w:rPr>
            </w:pPr>
          </w:p>
        </w:tc>
      </w:tr>
      <w:tr w14:paraId="610E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189CC5A3">
            <w:pPr>
              <w:rPr>
                <w:rFonts w:hint="eastAsia" w:ascii="宋体" w:hAnsi="宋体" w:eastAsia="宋体" w:cs="宋体"/>
                <w:sz w:val="18"/>
                <w:szCs w:val="18"/>
              </w:rPr>
            </w:pPr>
          </w:p>
        </w:tc>
        <w:tc>
          <w:tcPr>
            <w:tcW w:w="1060" w:type="dxa"/>
            <w:gridSpan w:val="2"/>
            <w:vMerge w:val="continue"/>
            <w:tcBorders>
              <w:top w:val="nil"/>
            </w:tcBorders>
            <w:noWrap w:val="0"/>
            <w:vAlign w:val="top"/>
          </w:tcPr>
          <w:p w14:paraId="05F2FB0B">
            <w:pPr>
              <w:rPr>
                <w:rFonts w:hint="eastAsia" w:ascii="宋体" w:hAnsi="宋体" w:eastAsia="宋体" w:cs="宋体"/>
                <w:sz w:val="18"/>
                <w:szCs w:val="18"/>
              </w:rPr>
            </w:pPr>
          </w:p>
        </w:tc>
        <w:tc>
          <w:tcPr>
            <w:tcW w:w="1500" w:type="dxa"/>
            <w:vMerge w:val="restart"/>
            <w:noWrap w:val="0"/>
            <w:vAlign w:val="top"/>
          </w:tcPr>
          <w:p w14:paraId="7265B8D3">
            <w:pPr>
              <w:pStyle w:val="13"/>
              <w:spacing w:before="142"/>
              <w:ind w:left="396"/>
              <w:rPr>
                <w:rFonts w:hint="eastAsia" w:ascii="宋体" w:hAnsi="宋体" w:eastAsia="宋体" w:cs="宋体"/>
                <w:sz w:val="18"/>
                <w:szCs w:val="18"/>
              </w:rPr>
            </w:pPr>
          </w:p>
          <w:p w14:paraId="4A66092D">
            <w:pPr>
              <w:pStyle w:val="13"/>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14:paraId="159F3846">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各乡镇、社区用于设施配备、人力资源市场信息网络系统建设　</w:t>
            </w:r>
          </w:p>
        </w:tc>
        <w:tc>
          <w:tcPr>
            <w:tcW w:w="946" w:type="dxa"/>
            <w:vMerge w:val="restart"/>
            <w:noWrap w:val="0"/>
            <w:vAlign w:val="center"/>
          </w:tcPr>
          <w:p w14:paraId="66F3A2E1">
            <w:pPr>
              <w:pStyle w:val="13"/>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合格</w:t>
            </w:r>
          </w:p>
        </w:tc>
        <w:tc>
          <w:tcPr>
            <w:tcW w:w="1023" w:type="dxa"/>
            <w:vMerge w:val="restart"/>
            <w:noWrap w:val="0"/>
            <w:vAlign w:val="center"/>
          </w:tcPr>
          <w:p w14:paraId="2C1000C3">
            <w:pPr>
              <w:pStyle w:val="13"/>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合格</w:t>
            </w:r>
          </w:p>
        </w:tc>
        <w:tc>
          <w:tcPr>
            <w:tcW w:w="644" w:type="dxa"/>
            <w:gridSpan w:val="2"/>
            <w:vMerge w:val="restart"/>
            <w:noWrap w:val="0"/>
            <w:vAlign w:val="center"/>
          </w:tcPr>
          <w:p w14:paraId="45E32AA2">
            <w:pPr>
              <w:pStyle w:val="13"/>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14:paraId="5AC4F158">
            <w:pPr>
              <w:pStyle w:val="13"/>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2C47FE98">
            <w:pPr>
              <w:pStyle w:val="13"/>
              <w:jc w:val="center"/>
              <w:rPr>
                <w:rFonts w:hint="eastAsia" w:ascii="宋体" w:hAnsi="宋体" w:eastAsia="宋体" w:cs="宋体"/>
                <w:sz w:val="18"/>
                <w:szCs w:val="18"/>
              </w:rPr>
            </w:pPr>
          </w:p>
        </w:tc>
      </w:tr>
      <w:tr w14:paraId="72D5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4FFC5695">
            <w:pPr>
              <w:pStyle w:val="13"/>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14:paraId="5E4A1511">
            <w:pPr>
              <w:pStyle w:val="13"/>
              <w:spacing w:before="149"/>
              <w:ind w:left="107"/>
              <w:rPr>
                <w:rFonts w:hint="eastAsia" w:ascii="宋体" w:hAnsi="宋体" w:eastAsia="宋体" w:cs="宋体"/>
                <w:sz w:val="18"/>
                <w:szCs w:val="18"/>
              </w:rPr>
            </w:pPr>
          </w:p>
        </w:tc>
        <w:tc>
          <w:tcPr>
            <w:tcW w:w="1500" w:type="dxa"/>
            <w:vMerge w:val="continue"/>
            <w:noWrap w:val="0"/>
            <w:vAlign w:val="top"/>
          </w:tcPr>
          <w:p w14:paraId="5410F4CC">
            <w:pPr>
              <w:pStyle w:val="13"/>
              <w:spacing w:before="149"/>
              <w:ind w:left="107"/>
              <w:rPr>
                <w:rFonts w:hint="eastAsia" w:ascii="宋体" w:hAnsi="宋体" w:eastAsia="宋体" w:cs="宋体"/>
                <w:sz w:val="18"/>
                <w:szCs w:val="18"/>
              </w:rPr>
            </w:pPr>
          </w:p>
        </w:tc>
        <w:tc>
          <w:tcPr>
            <w:tcW w:w="2288" w:type="dxa"/>
            <w:gridSpan w:val="3"/>
            <w:noWrap w:val="0"/>
            <w:vAlign w:val="top"/>
          </w:tcPr>
          <w:p w14:paraId="021C5AC0">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7793C16C">
            <w:pPr>
              <w:pStyle w:val="13"/>
              <w:spacing w:before="149"/>
              <w:ind w:left="107"/>
              <w:rPr>
                <w:rFonts w:hint="eastAsia" w:ascii="宋体" w:hAnsi="宋体" w:eastAsia="宋体" w:cs="宋体"/>
                <w:sz w:val="18"/>
                <w:szCs w:val="18"/>
              </w:rPr>
            </w:pPr>
          </w:p>
        </w:tc>
        <w:tc>
          <w:tcPr>
            <w:tcW w:w="1023" w:type="dxa"/>
            <w:vMerge w:val="continue"/>
            <w:noWrap w:val="0"/>
            <w:vAlign w:val="top"/>
          </w:tcPr>
          <w:p w14:paraId="637AC5D2">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49A400F0">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7A853882">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38053BA2">
            <w:pPr>
              <w:pStyle w:val="13"/>
              <w:spacing w:before="149"/>
              <w:ind w:left="107"/>
              <w:rPr>
                <w:rFonts w:hint="eastAsia" w:ascii="宋体" w:hAnsi="宋体" w:eastAsia="宋体" w:cs="宋体"/>
                <w:sz w:val="18"/>
                <w:szCs w:val="18"/>
              </w:rPr>
            </w:pPr>
          </w:p>
        </w:tc>
      </w:tr>
      <w:tr w14:paraId="39AC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14:paraId="25611FF7">
            <w:pPr>
              <w:pStyle w:val="13"/>
              <w:spacing w:before="149"/>
              <w:ind w:left="107"/>
              <w:rPr>
                <w:rFonts w:hint="eastAsia" w:ascii="宋体" w:hAnsi="宋体" w:eastAsia="宋体" w:cs="宋体"/>
                <w:sz w:val="18"/>
                <w:szCs w:val="18"/>
              </w:rPr>
            </w:pPr>
          </w:p>
        </w:tc>
        <w:tc>
          <w:tcPr>
            <w:tcW w:w="1060" w:type="dxa"/>
            <w:gridSpan w:val="2"/>
            <w:vMerge w:val="continue"/>
            <w:noWrap w:val="0"/>
            <w:vAlign w:val="top"/>
          </w:tcPr>
          <w:p w14:paraId="34A1E3C2">
            <w:pPr>
              <w:pStyle w:val="13"/>
              <w:spacing w:before="149"/>
              <w:ind w:left="107"/>
              <w:rPr>
                <w:rFonts w:hint="eastAsia" w:ascii="宋体" w:hAnsi="宋体" w:eastAsia="宋体" w:cs="宋体"/>
                <w:sz w:val="18"/>
                <w:szCs w:val="18"/>
              </w:rPr>
            </w:pPr>
          </w:p>
        </w:tc>
        <w:tc>
          <w:tcPr>
            <w:tcW w:w="1500" w:type="dxa"/>
            <w:vMerge w:val="continue"/>
            <w:noWrap w:val="0"/>
            <w:vAlign w:val="top"/>
          </w:tcPr>
          <w:p w14:paraId="23A14171">
            <w:pPr>
              <w:pStyle w:val="13"/>
              <w:spacing w:before="149"/>
              <w:ind w:left="107"/>
              <w:rPr>
                <w:rFonts w:hint="eastAsia" w:ascii="宋体" w:hAnsi="宋体" w:eastAsia="宋体" w:cs="宋体"/>
                <w:sz w:val="18"/>
                <w:szCs w:val="18"/>
              </w:rPr>
            </w:pPr>
          </w:p>
        </w:tc>
        <w:tc>
          <w:tcPr>
            <w:tcW w:w="2288" w:type="dxa"/>
            <w:gridSpan w:val="3"/>
            <w:noWrap w:val="0"/>
            <w:vAlign w:val="top"/>
          </w:tcPr>
          <w:p w14:paraId="767B58ED">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65544657">
            <w:pPr>
              <w:pStyle w:val="13"/>
              <w:spacing w:before="149"/>
              <w:ind w:left="107"/>
              <w:rPr>
                <w:rFonts w:hint="eastAsia" w:ascii="宋体" w:hAnsi="宋体" w:eastAsia="宋体" w:cs="宋体"/>
                <w:sz w:val="18"/>
                <w:szCs w:val="18"/>
              </w:rPr>
            </w:pPr>
          </w:p>
        </w:tc>
        <w:tc>
          <w:tcPr>
            <w:tcW w:w="1023" w:type="dxa"/>
            <w:vMerge w:val="continue"/>
            <w:noWrap w:val="0"/>
            <w:vAlign w:val="top"/>
          </w:tcPr>
          <w:p w14:paraId="0E905AF6">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5F4D20BD">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1B6D102A">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67D9947B">
            <w:pPr>
              <w:pStyle w:val="13"/>
              <w:spacing w:before="149"/>
              <w:ind w:left="107"/>
              <w:rPr>
                <w:rFonts w:hint="eastAsia" w:ascii="宋体" w:hAnsi="宋体" w:eastAsia="宋体" w:cs="宋体"/>
                <w:sz w:val="18"/>
                <w:szCs w:val="18"/>
              </w:rPr>
            </w:pPr>
          </w:p>
        </w:tc>
      </w:tr>
      <w:tr w14:paraId="6540C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61ABD32D">
            <w:pPr>
              <w:rPr>
                <w:rFonts w:hint="eastAsia" w:ascii="宋体" w:hAnsi="宋体" w:eastAsia="宋体" w:cs="宋体"/>
                <w:sz w:val="18"/>
                <w:szCs w:val="18"/>
              </w:rPr>
            </w:pPr>
          </w:p>
        </w:tc>
        <w:tc>
          <w:tcPr>
            <w:tcW w:w="1060" w:type="dxa"/>
            <w:gridSpan w:val="2"/>
            <w:vMerge w:val="continue"/>
            <w:tcBorders>
              <w:top w:val="nil"/>
            </w:tcBorders>
            <w:noWrap w:val="0"/>
            <w:vAlign w:val="top"/>
          </w:tcPr>
          <w:p w14:paraId="7F1AED4B">
            <w:pPr>
              <w:rPr>
                <w:rFonts w:hint="eastAsia" w:ascii="宋体" w:hAnsi="宋体" w:eastAsia="宋体" w:cs="宋体"/>
                <w:sz w:val="18"/>
                <w:szCs w:val="18"/>
              </w:rPr>
            </w:pPr>
          </w:p>
        </w:tc>
        <w:tc>
          <w:tcPr>
            <w:tcW w:w="1500" w:type="dxa"/>
            <w:vMerge w:val="restart"/>
            <w:noWrap w:val="0"/>
            <w:vAlign w:val="top"/>
          </w:tcPr>
          <w:p w14:paraId="48664C89">
            <w:pPr>
              <w:pStyle w:val="13"/>
              <w:spacing w:before="9"/>
              <w:rPr>
                <w:rFonts w:hint="eastAsia" w:ascii="宋体" w:hAnsi="宋体" w:eastAsia="宋体" w:cs="宋体"/>
                <w:sz w:val="18"/>
                <w:szCs w:val="18"/>
              </w:rPr>
            </w:pPr>
          </w:p>
          <w:p w14:paraId="65A1E1E9">
            <w:pPr>
              <w:pStyle w:val="13"/>
              <w:tabs>
                <w:tab w:val="left" w:pos="265"/>
              </w:tabs>
              <w:ind w:left="396"/>
              <w:jc w:val="left"/>
              <w:rPr>
                <w:rFonts w:hint="eastAsia" w:ascii="宋体" w:hAnsi="宋体" w:eastAsia="宋体" w:cs="宋体"/>
                <w:sz w:val="18"/>
                <w:szCs w:val="18"/>
              </w:rPr>
            </w:pPr>
          </w:p>
          <w:p w14:paraId="1800CC04">
            <w:pPr>
              <w:pStyle w:val="13"/>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70382F25">
            <w:pPr>
              <w:pStyle w:val="13"/>
              <w:spacing w:before="136" w:line="360" w:lineRule="auto"/>
              <w:ind w:left="107" w:right="16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项目完成时间</w:t>
            </w:r>
          </w:p>
        </w:tc>
        <w:tc>
          <w:tcPr>
            <w:tcW w:w="946" w:type="dxa"/>
            <w:vMerge w:val="restart"/>
            <w:noWrap w:val="0"/>
            <w:vAlign w:val="center"/>
          </w:tcPr>
          <w:p w14:paraId="1A4A58D7">
            <w:pPr>
              <w:pStyle w:val="13"/>
              <w:ind w:left="22" w:right="151"/>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w:t>
            </w:r>
            <w:r>
              <w:rPr>
                <w:rFonts w:hint="eastAsia"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年12月31日前</w:t>
            </w:r>
          </w:p>
        </w:tc>
        <w:tc>
          <w:tcPr>
            <w:tcW w:w="1023" w:type="dxa"/>
            <w:vMerge w:val="restart"/>
            <w:noWrap w:val="0"/>
            <w:vAlign w:val="center"/>
          </w:tcPr>
          <w:p w14:paraId="5C543173">
            <w:pPr>
              <w:pStyle w:val="13"/>
              <w:ind w:left="245" w:right="233"/>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w:t>
            </w:r>
            <w:r>
              <w:rPr>
                <w:rFonts w:hint="eastAsia"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年12月31日前</w:t>
            </w:r>
          </w:p>
        </w:tc>
        <w:tc>
          <w:tcPr>
            <w:tcW w:w="644" w:type="dxa"/>
            <w:gridSpan w:val="2"/>
            <w:vMerge w:val="restart"/>
            <w:noWrap w:val="0"/>
            <w:vAlign w:val="center"/>
          </w:tcPr>
          <w:p w14:paraId="23387FA9">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14:paraId="6192E3F6">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6489FD84">
            <w:pPr>
              <w:pStyle w:val="13"/>
              <w:jc w:val="center"/>
              <w:rPr>
                <w:rFonts w:hint="eastAsia" w:ascii="宋体" w:hAnsi="宋体" w:eastAsia="宋体" w:cs="宋体"/>
                <w:sz w:val="18"/>
                <w:szCs w:val="18"/>
              </w:rPr>
            </w:pPr>
          </w:p>
        </w:tc>
      </w:tr>
      <w:tr w14:paraId="0021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0C431120">
            <w:pPr>
              <w:pStyle w:val="13"/>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14:paraId="0760541E">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6F068F4C">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007F5171">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2330EA18">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0EB426CC">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793F1F47">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212E2796">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5F542975">
            <w:pPr>
              <w:pStyle w:val="13"/>
              <w:spacing w:before="136" w:line="249" w:lineRule="auto"/>
              <w:ind w:left="107" w:right="169"/>
              <w:rPr>
                <w:rFonts w:hint="eastAsia" w:ascii="宋体" w:hAnsi="宋体" w:eastAsia="宋体" w:cs="宋体"/>
                <w:sz w:val="18"/>
                <w:szCs w:val="18"/>
              </w:rPr>
            </w:pPr>
          </w:p>
        </w:tc>
      </w:tr>
      <w:tr w14:paraId="0C9E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14:paraId="439621CD">
            <w:pPr>
              <w:pStyle w:val="13"/>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14:paraId="695A6C87">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5C77C05D">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7DAD0E52">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66D70685">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116D62B4">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377AB7E4">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052C2470">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4044D74C">
            <w:pPr>
              <w:pStyle w:val="13"/>
              <w:spacing w:before="136" w:line="249" w:lineRule="auto"/>
              <w:ind w:left="107" w:right="169"/>
              <w:rPr>
                <w:rFonts w:hint="eastAsia" w:ascii="宋体" w:hAnsi="宋体" w:eastAsia="宋体" w:cs="宋体"/>
                <w:sz w:val="18"/>
                <w:szCs w:val="18"/>
              </w:rPr>
            </w:pPr>
          </w:p>
        </w:tc>
      </w:tr>
      <w:tr w14:paraId="0E93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14:paraId="7F397585">
            <w:pPr>
              <w:rPr>
                <w:rFonts w:hint="eastAsia" w:ascii="宋体" w:hAnsi="宋体" w:eastAsia="宋体" w:cs="宋体"/>
                <w:sz w:val="18"/>
                <w:szCs w:val="18"/>
              </w:rPr>
            </w:pPr>
          </w:p>
        </w:tc>
        <w:tc>
          <w:tcPr>
            <w:tcW w:w="1060" w:type="dxa"/>
            <w:gridSpan w:val="2"/>
            <w:vMerge w:val="continue"/>
            <w:tcBorders>
              <w:top w:val="nil"/>
            </w:tcBorders>
            <w:noWrap w:val="0"/>
            <w:vAlign w:val="top"/>
          </w:tcPr>
          <w:p w14:paraId="10580B9C">
            <w:pPr>
              <w:rPr>
                <w:rFonts w:hint="eastAsia" w:ascii="宋体" w:hAnsi="宋体" w:eastAsia="宋体" w:cs="宋体"/>
                <w:sz w:val="18"/>
                <w:szCs w:val="18"/>
              </w:rPr>
            </w:pPr>
          </w:p>
        </w:tc>
        <w:tc>
          <w:tcPr>
            <w:tcW w:w="1500" w:type="dxa"/>
            <w:vMerge w:val="restart"/>
            <w:noWrap w:val="0"/>
            <w:vAlign w:val="top"/>
          </w:tcPr>
          <w:p w14:paraId="249C2F0B">
            <w:pPr>
              <w:pStyle w:val="13"/>
              <w:rPr>
                <w:rFonts w:hint="eastAsia" w:ascii="宋体" w:hAnsi="宋体" w:eastAsia="宋体" w:cs="宋体"/>
                <w:sz w:val="18"/>
                <w:szCs w:val="18"/>
              </w:rPr>
            </w:pPr>
          </w:p>
          <w:p w14:paraId="0CDBCFCD">
            <w:pPr>
              <w:pStyle w:val="13"/>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14:paraId="632B584F">
            <w:pPr>
              <w:pStyle w:val="13"/>
              <w:spacing w:before="1" w:line="480" w:lineRule="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13个乡镇、8个社区的基础设施建设及信息建设</w:t>
            </w:r>
          </w:p>
        </w:tc>
        <w:tc>
          <w:tcPr>
            <w:tcW w:w="946" w:type="dxa"/>
            <w:vMerge w:val="restart"/>
            <w:noWrap w:val="0"/>
            <w:vAlign w:val="center"/>
          </w:tcPr>
          <w:p w14:paraId="657C9E8F">
            <w:pPr>
              <w:pStyle w:val="13"/>
              <w:ind w:left="90" w:right="83"/>
              <w:jc w:val="center"/>
              <w:rPr>
                <w:rFonts w:hint="eastAsia" w:ascii="宋体" w:hAnsi="宋体" w:eastAsia="宋体" w:cs="宋体"/>
                <w:sz w:val="18"/>
                <w:szCs w:val="18"/>
                <w:lang w:val="en-US" w:eastAsia="zh-CN"/>
              </w:rPr>
            </w:pPr>
            <w:r>
              <w:rPr>
                <w:rFonts w:hint="eastAsia" w:cs="宋体"/>
                <w:color w:val="000000"/>
                <w:kern w:val="0"/>
                <w:sz w:val="18"/>
                <w:szCs w:val="18"/>
                <w:lang w:val="en-US" w:eastAsia="zh-CN" w:bidi="ar-SA"/>
              </w:rPr>
              <w:t>46.5</w:t>
            </w:r>
            <w:r>
              <w:rPr>
                <w:rFonts w:hint="eastAsia" w:ascii="宋体" w:hAnsi="宋体" w:eastAsia="宋体" w:cs="宋体"/>
                <w:color w:val="000000"/>
                <w:kern w:val="0"/>
                <w:sz w:val="18"/>
                <w:szCs w:val="18"/>
                <w:lang w:val="en-US" w:eastAsia="zh-CN" w:bidi="ar-SA"/>
              </w:rPr>
              <w:t>万元</w:t>
            </w:r>
          </w:p>
        </w:tc>
        <w:tc>
          <w:tcPr>
            <w:tcW w:w="1023" w:type="dxa"/>
            <w:vMerge w:val="restart"/>
            <w:noWrap w:val="0"/>
            <w:vAlign w:val="center"/>
          </w:tcPr>
          <w:p w14:paraId="06DA12DF">
            <w:pPr>
              <w:pStyle w:val="13"/>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0万元</w:t>
            </w:r>
          </w:p>
        </w:tc>
        <w:tc>
          <w:tcPr>
            <w:tcW w:w="644" w:type="dxa"/>
            <w:gridSpan w:val="2"/>
            <w:vMerge w:val="restart"/>
            <w:noWrap w:val="0"/>
            <w:vAlign w:val="center"/>
          </w:tcPr>
          <w:p w14:paraId="238CDF99">
            <w:pPr>
              <w:pStyle w:val="13"/>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6545E9EC">
            <w:pPr>
              <w:pStyle w:val="13"/>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3D282702">
            <w:pPr>
              <w:pStyle w:val="13"/>
              <w:spacing w:before="4" w:line="240" w:lineRule="atLeast"/>
              <w:ind w:left="107" w:right="9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w:t>
            </w:r>
            <w:r>
              <w:rPr>
                <w:rFonts w:hint="eastAsia" w:cs="宋体"/>
                <w:sz w:val="18"/>
                <w:szCs w:val="18"/>
                <w:lang w:val="en-US" w:eastAsia="zh-CN"/>
              </w:rPr>
              <w:t>3</w:t>
            </w:r>
            <w:r>
              <w:rPr>
                <w:rFonts w:hint="eastAsia" w:ascii="宋体" w:hAnsi="宋体" w:eastAsia="宋体" w:cs="宋体"/>
                <w:sz w:val="18"/>
                <w:szCs w:val="18"/>
                <w:lang w:val="en-US" w:eastAsia="zh-CN"/>
              </w:rPr>
              <w:t>年乡镇、社区基础设施建设项目没有</w:t>
            </w:r>
          </w:p>
        </w:tc>
      </w:tr>
      <w:tr w14:paraId="6BE3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14:paraId="069EE87F">
            <w:pPr>
              <w:pStyle w:val="13"/>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14:paraId="197C0A17">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09F1E116">
            <w:pPr>
              <w:pStyle w:val="13"/>
              <w:spacing w:before="1" w:line="240" w:lineRule="auto"/>
              <w:rPr>
                <w:rFonts w:hint="eastAsia" w:ascii="宋体" w:hAnsi="宋体" w:eastAsia="宋体" w:cs="宋体"/>
                <w:sz w:val="18"/>
                <w:szCs w:val="18"/>
              </w:rPr>
            </w:pPr>
          </w:p>
        </w:tc>
        <w:tc>
          <w:tcPr>
            <w:tcW w:w="2288" w:type="dxa"/>
            <w:gridSpan w:val="3"/>
            <w:noWrap w:val="0"/>
            <w:vAlign w:val="top"/>
          </w:tcPr>
          <w:p w14:paraId="672A8924">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5D423E7D">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10A09306">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2E9D0D8C">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5F9782D2">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099352F3">
            <w:pPr>
              <w:pStyle w:val="13"/>
              <w:spacing w:before="1" w:line="240" w:lineRule="auto"/>
              <w:rPr>
                <w:rFonts w:hint="eastAsia" w:ascii="宋体" w:hAnsi="宋体" w:eastAsia="宋体" w:cs="宋体"/>
                <w:sz w:val="18"/>
                <w:szCs w:val="18"/>
              </w:rPr>
            </w:pPr>
          </w:p>
        </w:tc>
      </w:tr>
      <w:tr w14:paraId="12194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14:paraId="6EE508B3">
            <w:pPr>
              <w:pStyle w:val="13"/>
              <w:spacing w:before="1" w:line="240" w:lineRule="auto"/>
              <w:rPr>
                <w:rFonts w:hint="eastAsia" w:ascii="宋体" w:hAnsi="宋体" w:eastAsia="宋体" w:cs="宋体"/>
                <w:sz w:val="18"/>
                <w:szCs w:val="18"/>
              </w:rPr>
            </w:pPr>
          </w:p>
        </w:tc>
        <w:tc>
          <w:tcPr>
            <w:tcW w:w="1060" w:type="dxa"/>
            <w:gridSpan w:val="2"/>
            <w:vMerge w:val="continue"/>
            <w:noWrap w:val="0"/>
            <w:vAlign w:val="top"/>
          </w:tcPr>
          <w:p w14:paraId="7FFCE8B8">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69EA127D">
            <w:pPr>
              <w:pStyle w:val="13"/>
              <w:spacing w:before="1" w:line="240" w:lineRule="auto"/>
              <w:rPr>
                <w:rFonts w:hint="eastAsia" w:ascii="宋体" w:hAnsi="宋体" w:eastAsia="宋体" w:cs="宋体"/>
                <w:sz w:val="18"/>
                <w:szCs w:val="18"/>
              </w:rPr>
            </w:pPr>
          </w:p>
        </w:tc>
        <w:tc>
          <w:tcPr>
            <w:tcW w:w="2288" w:type="dxa"/>
            <w:gridSpan w:val="3"/>
            <w:noWrap w:val="0"/>
            <w:vAlign w:val="top"/>
          </w:tcPr>
          <w:p w14:paraId="33205DC3">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36E48F57">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2C930F3D">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48EAD6DD">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03BB8952">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23461D35">
            <w:pPr>
              <w:pStyle w:val="13"/>
              <w:spacing w:before="1" w:line="240" w:lineRule="auto"/>
              <w:rPr>
                <w:rFonts w:hint="eastAsia" w:ascii="宋体" w:hAnsi="宋体" w:eastAsia="宋体" w:cs="宋体"/>
                <w:sz w:val="18"/>
                <w:szCs w:val="18"/>
              </w:rPr>
            </w:pPr>
          </w:p>
        </w:tc>
      </w:tr>
      <w:tr w14:paraId="2825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14:paraId="04311B7B">
            <w:pPr>
              <w:rPr>
                <w:rFonts w:hint="eastAsia" w:ascii="宋体" w:hAnsi="宋体" w:eastAsia="宋体" w:cs="宋体"/>
                <w:sz w:val="18"/>
                <w:szCs w:val="18"/>
              </w:rPr>
            </w:pPr>
          </w:p>
        </w:tc>
        <w:tc>
          <w:tcPr>
            <w:tcW w:w="1060" w:type="dxa"/>
            <w:gridSpan w:val="2"/>
            <w:vMerge w:val="restart"/>
            <w:noWrap w:val="0"/>
            <w:vAlign w:val="top"/>
          </w:tcPr>
          <w:p w14:paraId="1B2CF56E">
            <w:pPr>
              <w:pStyle w:val="13"/>
              <w:rPr>
                <w:rFonts w:hint="eastAsia" w:ascii="宋体" w:hAnsi="宋体" w:eastAsia="宋体" w:cs="宋体"/>
                <w:sz w:val="18"/>
                <w:szCs w:val="18"/>
              </w:rPr>
            </w:pPr>
          </w:p>
          <w:p w14:paraId="02D72601">
            <w:pPr>
              <w:pStyle w:val="13"/>
              <w:rPr>
                <w:rFonts w:hint="eastAsia" w:ascii="宋体" w:hAnsi="宋体" w:eastAsia="宋体" w:cs="宋体"/>
                <w:sz w:val="18"/>
                <w:szCs w:val="18"/>
              </w:rPr>
            </w:pPr>
          </w:p>
          <w:p w14:paraId="5A1A9EF5">
            <w:pPr>
              <w:pStyle w:val="13"/>
              <w:rPr>
                <w:rFonts w:hint="eastAsia" w:ascii="宋体" w:hAnsi="宋体" w:eastAsia="宋体" w:cs="宋体"/>
                <w:sz w:val="18"/>
                <w:szCs w:val="18"/>
              </w:rPr>
            </w:pPr>
          </w:p>
          <w:p w14:paraId="0A2CFEFD">
            <w:pPr>
              <w:pStyle w:val="13"/>
              <w:rPr>
                <w:rFonts w:hint="eastAsia" w:ascii="宋体" w:hAnsi="宋体" w:eastAsia="宋体" w:cs="宋体"/>
                <w:sz w:val="18"/>
                <w:szCs w:val="18"/>
              </w:rPr>
            </w:pPr>
          </w:p>
          <w:p w14:paraId="3C704D39">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05357390">
            <w:pPr>
              <w:pStyle w:val="13"/>
              <w:spacing w:before="9"/>
              <w:rPr>
                <w:rFonts w:hint="eastAsia" w:ascii="宋体" w:hAnsi="宋体" w:eastAsia="宋体" w:cs="宋体"/>
                <w:sz w:val="18"/>
                <w:szCs w:val="18"/>
              </w:rPr>
            </w:pPr>
          </w:p>
          <w:p w14:paraId="505B4DDD">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72B77592">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为全县就业群众创造良好的就业信息平台，就好业，实现经济增长　</w:t>
            </w:r>
          </w:p>
        </w:tc>
        <w:tc>
          <w:tcPr>
            <w:tcW w:w="946" w:type="dxa"/>
            <w:noWrap w:val="0"/>
            <w:vAlign w:val="center"/>
          </w:tcPr>
          <w:p w14:paraId="391FB7CB">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实现经济增长</w:t>
            </w:r>
          </w:p>
        </w:tc>
        <w:tc>
          <w:tcPr>
            <w:tcW w:w="1023" w:type="dxa"/>
            <w:noWrap w:val="0"/>
            <w:vAlign w:val="center"/>
          </w:tcPr>
          <w:p w14:paraId="6CC162DD">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实现经济增长</w:t>
            </w:r>
          </w:p>
        </w:tc>
        <w:tc>
          <w:tcPr>
            <w:tcW w:w="644" w:type="dxa"/>
            <w:gridSpan w:val="2"/>
            <w:noWrap w:val="0"/>
            <w:vAlign w:val="center"/>
          </w:tcPr>
          <w:p w14:paraId="15C17A8E">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10138768">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39FC1374">
            <w:pPr>
              <w:pStyle w:val="13"/>
              <w:spacing w:before="2"/>
              <w:jc w:val="center"/>
              <w:rPr>
                <w:rFonts w:hint="eastAsia" w:ascii="宋体" w:hAnsi="宋体" w:eastAsia="宋体" w:cs="宋体"/>
                <w:sz w:val="18"/>
                <w:szCs w:val="18"/>
              </w:rPr>
            </w:pPr>
          </w:p>
        </w:tc>
      </w:tr>
      <w:tr w14:paraId="0EB4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14:paraId="2C8380B9">
            <w:pPr>
              <w:rPr>
                <w:rFonts w:hint="eastAsia" w:ascii="宋体" w:hAnsi="宋体" w:eastAsia="宋体" w:cs="宋体"/>
                <w:sz w:val="18"/>
                <w:szCs w:val="18"/>
              </w:rPr>
            </w:pPr>
          </w:p>
        </w:tc>
        <w:tc>
          <w:tcPr>
            <w:tcW w:w="1060" w:type="dxa"/>
            <w:gridSpan w:val="2"/>
            <w:vMerge w:val="continue"/>
            <w:tcBorders>
              <w:top w:val="nil"/>
            </w:tcBorders>
            <w:noWrap w:val="0"/>
            <w:vAlign w:val="top"/>
          </w:tcPr>
          <w:p w14:paraId="757EED67">
            <w:pPr>
              <w:rPr>
                <w:rFonts w:hint="eastAsia" w:ascii="宋体" w:hAnsi="宋体" w:eastAsia="宋体" w:cs="宋体"/>
                <w:sz w:val="18"/>
                <w:szCs w:val="18"/>
              </w:rPr>
            </w:pPr>
          </w:p>
        </w:tc>
        <w:tc>
          <w:tcPr>
            <w:tcW w:w="1500" w:type="dxa"/>
            <w:noWrap w:val="0"/>
            <w:vAlign w:val="top"/>
          </w:tcPr>
          <w:p w14:paraId="5600DAA1">
            <w:pPr>
              <w:pStyle w:val="13"/>
              <w:spacing w:before="7"/>
              <w:rPr>
                <w:rFonts w:hint="eastAsia" w:ascii="宋体" w:hAnsi="宋体" w:eastAsia="宋体" w:cs="宋体"/>
                <w:sz w:val="18"/>
                <w:szCs w:val="18"/>
              </w:rPr>
            </w:pPr>
          </w:p>
          <w:p w14:paraId="4CA3EDF4">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691F646A">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为群众提供就业机会，维护社会稳定</w:t>
            </w:r>
          </w:p>
        </w:tc>
        <w:tc>
          <w:tcPr>
            <w:tcW w:w="946" w:type="dxa"/>
            <w:noWrap w:val="0"/>
            <w:vAlign w:val="center"/>
          </w:tcPr>
          <w:p w14:paraId="42E9D3A5">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4D83D8E9">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3C68861E">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0169D2B4">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313A63CF">
            <w:pPr>
              <w:pStyle w:val="13"/>
              <w:spacing w:before="2"/>
              <w:jc w:val="center"/>
              <w:rPr>
                <w:rFonts w:hint="eastAsia" w:ascii="宋体" w:hAnsi="宋体" w:eastAsia="宋体" w:cs="宋体"/>
                <w:sz w:val="18"/>
                <w:szCs w:val="18"/>
              </w:rPr>
            </w:pPr>
          </w:p>
        </w:tc>
      </w:tr>
      <w:tr w14:paraId="28E0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14:paraId="011C4EA6">
            <w:pPr>
              <w:rPr>
                <w:rFonts w:hint="eastAsia" w:ascii="宋体" w:hAnsi="宋体" w:eastAsia="宋体" w:cs="宋体"/>
                <w:sz w:val="18"/>
                <w:szCs w:val="18"/>
              </w:rPr>
            </w:pPr>
          </w:p>
        </w:tc>
        <w:tc>
          <w:tcPr>
            <w:tcW w:w="1060" w:type="dxa"/>
            <w:gridSpan w:val="2"/>
            <w:vMerge w:val="continue"/>
            <w:tcBorders>
              <w:top w:val="nil"/>
            </w:tcBorders>
            <w:noWrap w:val="0"/>
            <w:vAlign w:val="top"/>
          </w:tcPr>
          <w:p w14:paraId="70582F77">
            <w:pPr>
              <w:rPr>
                <w:rFonts w:hint="eastAsia" w:ascii="宋体" w:hAnsi="宋体" w:eastAsia="宋体" w:cs="宋体"/>
                <w:sz w:val="18"/>
                <w:szCs w:val="18"/>
              </w:rPr>
            </w:pPr>
          </w:p>
        </w:tc>
        <w:tc>
          <w:tcPr>
            <w:tcW w:w="1500" w:type="dxa"/>
            <w:noWrap w:val="0"/>
            <w:vAlign w:val="top"/>
          </w:tcPr>
          <w:p w14:paraId="510EEA58">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4A9219E7">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完善基层信息建设，</w:t>
            </w:r>
            <w:r>
              <w:rPr>
                <w:rFonts w:hint="eastAsia" w:ascii="宋体" w:hAnsi="宋体" w:eastAsia="宋体" w:cs="宋体"/>
                <w:color w:val="000000"/>
                <w:kern w:val="0"/>
                <w:sz w:val="18"/>
                <w:szCs w:val="18"/>
                <w:lang w:val="en-US" w:eastAsia="zh-CN" w:bidi="ar-SA"/>
              </w:rPr>
              <w:tab/>
            </w:r>
            <w:r>
              <w:rPr>
                <w:rFonts w:hint="eastAsia" w:ascii="宋体" w:hAnsi="宋体" w:eastAsia="宋体" w:cs="宋体"/>
                <w:color w:val="000000"/>
                <w:kern w:val="0"/>
                <w:sz w:val="18"/>
                <w:szCs w:val="18"/>
                <w:lang w:val="en-US" w:eastAsia="zh-CN" w:bidi="ar-SA"/>
              </w:rPr>
              <w:t>减少群众用车次数，减少大气污染</w:t>
            </w:r>
          </w:p>
        </w:tc>
        <w:tc>
          <w:tcPr>
            <w:tcW w:w="946" w:type="dxa"/>
            <w:noWrap w:val="0"/>
            <w:vAlign w:val="center"/>
          </w:tcPr>
          <w:p w14:paraId="739A945B">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14:paraId="6D15DF2F">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14:paraId="1C824A52">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55837E63">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28E608E3">
            <w:pPr>
              <w:pStyle w:val="13"/>
              <w:spacing w:before="2"/>
              <w:jc w:val="center"/>
              <w:rPr>
                <w:rFonts w:hint="eastAsia" w:ascii="宋体" w:hAnsi="宋体" w:eastAsia="宋体" w:cs="宋体"/>
                <w:sz w:val="18"/>
                <w:szCs w:val="18"/>
              </w:rPr>
            </w:pPr>
          </w:p>
        </w:tc>
      </w:tr>
      <w:tr w14:paraId="4DADF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14:paraId="3E767D4E">
            <w:pPr>
              <w:rPr>
                <w:rFonts w:hint="eastAsia" w:ascii="宋体" w:hAnsi="宋体" w:eastAsia="宋体" w:cs="宋体"/>
                <w:sz w:val="18"/>
                <w:szCs w:val="18"/>
              </w:rPr>
            </w:pPr>
          </w:p>
        </w:tc>
        <w:tc>
          <w:tcPr>
            <w:tcW w:w="1060" w:type="dxa"/>
            <w:gridSpan w:val="2"/>
            <w:vMerge w:val="continue"/>
            <w:tcBorders>
              <w:top w:val="nil"/>
            </w:tcBorders>
            <w:noWrap w:val="0"/>
            <w:vAlign w:val="top"/>
          </w:tcPr>
          <w:p w14:paraId="33293936">
            <w:pPr>
              <w:rPr>
                <w:rFonts w:hint="eastAsia" w:ascii="宋体" w:hAnsi="宋体" w:eastAsia="宋体" w:cs="宋体"/>
                <w:sz w:val="18"/>
                <w:szCs w:val="18"/>
              </w:rPr>
            </w:pPr>
          </w:p>
        </w:tc>
        <w:tc>
          <w:tcPr>
            <w:tcW w:w="1500" w:type="dxa"/>
            <w:noWrap w:val="0"/>
            <w:vAlign w:val="top"/>
          </w:tcPr>
          <w:p w14:paraId="2303DD3D">
            <w:pPr>
              <w:pStyle w:val="13"/>
              <w:spacing w:before="1"/>
              <w:rPr>
                <w:rFonts w:hint="eastAsia" w:ascii="宋体" w:hAnsi="宋体" w:eastAsia="宋体" w:cs="宋体"/>
                <w:sz w:val="18"/>
                <w:szCs w:val="18"/>
              </w:rPr>
            </w:pPr>
          </w:p>
          <w:p w14:paraId="03DCFCE1">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4C0653B1">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为全县就业困难群众提供就业机会，维护社会稳定</w:t>
            </w:r>
          </w:p>
        </w:tc>
        <w:tc>
          <w:tcPr>
            <w:tcW w:w="946" w:type="dxa"/>
            <w:noWrap w:val="0"/>
            <w:vAlign w:val="center"/>
          </w:tcPr>
          <w:p w14:paraId="3A54CF8C">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14:paraId="2ABA3F05">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14:paraId="632F8125">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18165069">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3779A21A">
            <w:pPr>
              <w:pStyle w:val="13"/>
              <w:spacing w:before="2"/>
              <w:jc w:val="center"/>
              <w:rPr>
                <w:rFonts w:hint="eastAsia" w:ascii="宋体" w:hAnsi="宋体" w:eastAsia="宋体" w:cs="宋体"/>
                <w:sz w:val="18"/>
                <w:szCs w:val="18"/>
              </w:rPr>
            </w:pPr>
          </w:p>
        </w:tc>
      </w:tr>
      <w:tr w14:paraId="6A27E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14:paraId="7B020727">
            <w:pPr>
              <w:rPr>
                <w:rFonts w:hint="eastAsia" w:ascii="宋体" w:hAnsi="宋体" w:eastAsia="宋体" w:cs="宋体"/>
                <w:sz w:val="18"/>
                <w:szCs w:val="18"/>
              </w:rPr>
            </w:pPr>
          </w:p>
        </w:tc>
        <w:tc>
          <w:tcPr>
            <w:tcW w:w="1060" w:type="dxa"/>
            <w:gridSpan w:val="2"/>
            <w:noWrap w:val="0"/>
            <w:vAlign w:val="center"/>
          </w:tcPr>
          <w:p w14:paraId="42D4427C">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346D3E0D">
            <w:pPr>
              <w:pStyle w:val="13"/>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14:paraId="266E3453">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14:paraId="19811B9A">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14:paraId="192383FA">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14:paraId="6A60073A">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29B3797E">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03D4D99E">
            <w:pPr>
              <w:pStyle w:val="13"/>
              <w:spacing w:before="2"/>
              <w:jc w:val="center"/>
              <w:rPr>
                <w:rFonts w:hint="eastAsia" w:ascii="宋体" w:hAnsi="宋体" w:eastAsia="宋体" w:cs="宋体"/>
                <w:sz w:val="18"/>
                <w:szCs w:val="18"/>
              </w:rPr>
            </w:pPr>
          </w:p>
        </w:tc>
      </w:tr>
      <w:tr w14:paraId="70C4D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14:paraId="3DF9F9BC">
            <w:pPr>
              <w:pStyle w:val="13"/>
              <w:rPr>
                <w:rFonts w:hint="eastAsia" w:ascii="宋体" w:hAnsi="宋体" w:eastAsia="宋体" w:cs="宋体"/>
                <w:sz w:val="18"/>
                <w:szCs w:val="18"/>
              </w:rPr>
            </w:pPr>
          </w:p>
          <w:p w14:paraId="1DBCEC99">
            <w:pPr>
              <w:pStyle w:val="13"/>
              <w:rPr>
                <w:rFonts w:hint="eastAsia" w:ascii="宋体" w:hAnsi="宋体" w:eastAsia="宋体" w:cs="宋体"/>
                <w:sz w:val="18"/>
                <w:szCs w:val="18"/>
              </w:rPr>
            </w:pPr>
          </w:p>
          <w:p w14:paraId="626AD2A7">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14:paraId="46395933">
            <w:pPr>
              <w:pStyle w:val="13"/>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14:paraId="042221C4">
            <w:pPr>
              <w:pStyle w:val="13"/>
              <w:ind w:left="210" w:right="19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r>
              <w:rPr>
                <w:rFonts w:hint="eastAsia" w:cs="宋体"/>
                <w:sz w:val="18"/>
                <w:szCs w:val="18"/>
                <w:lang w:val="en-US" w:eastAsia="zh-CN"/>
              </w:rPr>
              <w:t>0</w:t>
            </w:r>
          </w:p>
        </w:tc>
        <w:tc>
          <w:tcPr>
            <w:tcW w:w="1259" w:type="dxa"/>
            <w:gridSpan w:val="2"/>
            <w:noWrap w:val="0"/>
            <w:vAlign w:val="top"/>
          </w:tcPr>
          <w:p w14:paraId="3ABD39B3">
            <w:pPr>
              <w:pStyle w:val="13"/>
              <w:rPr>
                <w:rFonts w:hint="eastAsia" w:ascii="宋体" w:hAnsi="宋体" w:eastAsia="宋体" w:cs="宋体"/>
                <w:sz w:val="18"/>
                <w:szCs w:val="18"/>
              </w:rPr>
            </w:pPr>
          </w:p>
        </w:tc>
      </w:tr>
    </w:tbl>
    <w:p w14:paraId="2B0E0DC4">
      <w:pPr>
        <w:pStyle w:val="8"/>
        <w:tabs>
          <w:tab w:val="left" w:pos="1230"/>
        </w:tabs>
        <w:spacing w:before="0" w:beforeAutospacing="0" w:after="0" w:afterAutospacing="0" w:line="600" w:lineRule="exact"/>
        <w:jc w:val="both"/>
        <w:rPr>
          <w:rFonts w:hint="eastAsia"/>
        </w:rPr>
      </w:pPr>
    </w:p>
    <w:p w14:paraId="34D36B24">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5FCC3810">
      <w:pPr>
        <w:pStyle w:val="4"/>
        <w:numPr>
          <w:ilvl w:val="0"/>
          <w:numId w:val="0"/>
        </w:numPr>
        <w:adjustRightInd w:val="0"/>
        <w:snapToGrid w:val="0"/>
        <w:spacing w:before="0" w:after="0" w:line="600" w:lineRule="exact"/>
        <w:jc w:val="both"/>
        <w:rPr>
          <w:rFonts w:ascii="Times New Roman" w:hAnsi="Times New Roman" w:eastAsia="方正小标宋_GBK"/>
          <w:b w:val="0"/>
          <w:sz w:val="36"/>
          <w:szCs w:val="36"/>
        </w:rPr>
      </w:pPr>
      <w:r>
        <w:rPr>
          <w:rFonts w:hint="eastAsia" w:ascii="Times New Roman" w:hAnsi="Times New Roman" w:eastAsia="方正小标宋_GBK"/>
          <w:b w:val="0"/>
          <w:sz w:val="36"/>
          <w:szCs w:val="36"/>
          <w:lang w:eastAsia="zh-CN"/>
        </w:rPr>
        <w:t>靖州县</w:t>
      </w:r>
      <w:r>
        <w:rPr>
          <w:rFonts w:hint="eastAsia" w:ascii="Times New Roman" w:hAnsi="Times New Roman" w:eastAsia="方正小标宋_GBK"/>
          <w:b w:val="0"/>
          <w:sz w:val="36"/>
          <w:szCs w:val="36"/>
          <w:lang w:val="en-US" w:eastAsia="zh-CN"/>
        </w:rPr>
        <w:t>2023年全县</w:t>
      </w:r>
      <w:r>
        <w:rPr>
          <w:rFonts w:hint="eastAsia" w:ascii="Times New Roman" w:hAnsi="Times New Roman" w:eastAsia="方正小标宋_GBK" w:cs="Times New Roman"/>
          <w:b w:val="0"/>
          <w:sz w:val="36"/>
          <w:szCs w:val="36"/>
          <w:lang w:val="en-US" w:eastAsia="zh-CN"/>
        </w:rPr>
        <w:t>事业单位考核工作经费</w:t>
      </w:r>
      <w:r>
        <w:rPr>
          <w:rFonts w:ascii="Times New Roman" w:hAnsi="Times New Roman" w:eastAsia="方正小标宋_GBK"/>
          <w:b w:val="0"/>
          <w:sz w:val="36"/>
          <w:szCs w:val="36"/>
        </w:rPr>
        <w:t>专项资金</w:t>
      </w:r>
    </w:p>
    <w:p w14:paraId="3E195150">
      <w:pPr>
        <w:pStyle w:val="4"/>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ascii="Times New Roman" w:hAnsi="Times New Roman" w:eastAsia="方正小标宋_GBK"/>
          <w:b w:val="0"/>
          <w:sz w:val="36"/>
          <w:szCs w:val="36"/>
        </w:rPr>
        <w:t>绩效自评报告</w:t>
      </w:r>
    </w:p>
    <w:p w14:paraId="778607E5">
      <w:pPr>
        <w:spacing w:line="600" w:lineRule="exact"/>
        <w:rPr>
          <w:sz w:val="30"/>
          <w:szCs w:val="30"/>
        </w:rPr>
      </w:pPr>
    </w:p>
    <w:p w14:paraId="02820BB1">
      <w:pPr>
        <w:spacing w:line="600" w:lineRule="exact"/>
        <w:rPr>
          <w:rFonts w:eastAsia="黑体"/>
          <w:sz w:val="30"/>
          <w:szCs w:val="30"/>
        </w:rPr>
      </w:pPr>
      <w:r>
        <w:rPr>
          <w:rFonts w:eastAsia="黑体"/>
          <w:sz w:val="30"/>
          <w:szCs w:val="30"/>
        </w:rPr>
        <w:t>一、项目基本情况</w:t>
      </w:r>
    </w:p>
    <w:p w14:paraId="60E1132D">
      <w:pPr>
        <w:spacing w:line="600" w:lineRule="exact"/>
        <w:jc w:val="left"/>
        <w:rPr>
          <w:rFonts w:eastAsia="仿宋_GB2312"/>
          <w:sz w:val="30"/>
          <w:szCs w:val="30"/>
        </w:rPr>
      </w:pPr>
      <w:r>
        <w:rPr>
          <w:rFonts w:eastAsia="仿宋_GB2312"/>
          <w:sz w:val="30"/>
          <w:szCs w:val="30"/>
        </w:rPr>
        <w:t>（一）项目概况</w:t>
      </w:r>
    </w:p>
    <w:p w14:paraId="65AA6D11">
      <w:pPr>
        <w:spacing w:line="600" w:lineRule="exact"/>
        <w:ind w:firstLine="420" w:firstLineChars="200"/>
        <w:jc w:val="left"/>
        <w:rPr>
          <w:rFonts w:ascii="宋体" w:hAnsi="宋体" w:eastAsia="宋体" w:cs="Arial"/>
          <w:color w:val="000000"/>
          <w:kern w:val="0"/>
          <w:sz w:val="21"/>
          <w:szCs w:val="21"/>
          <w:lang w:val="en-US" w:eastAsia="zh-CN" w:bidi="ar-SA"/>
        </w:rPr>
      </w:pP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color w:val="000000"/>
          <w:kern w:val="0"/>
          <w:sz w:val="21"/>
          <w:szCs w:val="21"/>
          <w:lang w:val="en-US" w:eastAsia="zh-CN" w:bidi="ar-SA"/>
        </w:rPr>
        <w:t>。</w:t>
      </w:r>
    </w:p>
    <w:p w14:paraId="666EEE07">
      <w:pPr>
        <w:numPr>
          <w:ilvl w:val="0"/>
          <w:numId w:val="0"/>
        </w:numPr>
        <w:spacing w:line="600" w:lineRule="exact"/>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14:paraId="1AF766B4">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年度财政拨款4.5万元用于开展全县事业单位考核工作</w:t>
      </w:r>
      <w:r>
        <w:rPr>
          <w:rFonts w:hint="default" w:ascii="宋体" w:hAnsi="宋体" w:eastAsia="宋体" w:cs="Arial"/>
          <w:kern w:val="0"/>
          <w:sz w:val="21"/>
          <w:szCs w:val="21"/>
          <w:lang w:val="en-US" w:eastAsia="zh-CN" w:bidi="ar-SA"/>
        </w:rPr>
        <w:t>。</w:t>
      </w:r>
    </w:p>
    <w:p w14:paraId="079E4644">
      <w:pPr>
        <w:pStyle w:val="8"/>
        <w:shd w:val="clear" w:color="auto" w:fill="FFFFFF"/>
        <w:spacing w:before="225" w:beforeAutospacing="0" w:after="0" w:afterAutospacing="0" w:line="375" w:lineRule="atLeast"/>
        <w:jc w:val="left"/>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14:paraId="284B4151">
      <w:pPr>
        <w:numPr>
          <w:ilvl w:val="0"/>
          <w:numId w:val="0"/>
        </w:numPr>
        <w:spacing w:line="600" w:lineRule="exact"/>
        <w:ind w:firstLine="420" w:firstLineChars="200"/>
        <w:jc w:val="left"/>
        <w:rPr>
          <w:rFonts w:hint="eastAsia" w:ascii="Times New Roman" w:hAnsi="Times New Roman" w:eastAsia="宋体" w:cs="宋体"/>
          <w:color w:val="000000"/>
          <w:kern w:val="0"/>
          <w:sz w:val="24"/>
          <w:szCs w:val="21"/>
          <w:lang w:val="en-US" w:eastAsia="zh-CN" w:bidi="ar-SA"/>
        </w:rPr>
      </w:pPr>
      <w:r>
        <w:rPr>
          <w:rFonts w:hint="eastAsia" w:ascii="宋体" w:hAnsi="宋体" w:eastAsia="宋体" w:cs="Arial"/>
          <w:kern w:val="0"/>
          <w:sz w:val="21"/>
          <w:szCs w:val="21"/>
          <w:lang w:val="en-US" w:eastAsia="zh-CN" w:bidi="ar-SA"/>
        </w:rPr>
        <w:t>具体使用标准为：全县参加年度考核的事业单位总人数</w:t>
      </w:r>
      <w:r>
        <w:rPr>
          <w:rFonts w:hint="eastAsia" w:ascii="宋体" w:hAnsi="宋体" w:cs="Arial"/>
          <w:kern w:val="0"/>
          <w:sz w:val="21"/>
          <w:szCs w:val="21"/>
          <w:lang w:val="en-US" w:eastAsia="zh-CN" w:bidi="ar-SA"/>
        </w:rPr>
        <w:t>4860</w:t>
      </w:r>
      <w:r>
        <w:rPr>
          <w:rFonts w:hint="eastAsia" w:ascii="宋体" w:hAnsi="宋体" w:eastAsia="宋体" w:cs="Arial"/>
          <w:kern w:val="0"/>
          <w:sz w:val="21"/>
          <w:szCs w:val="21"/>
          <w:lang w:val="en-US" w:eastAsia="zh-CN" w:bidi="ar-SA"/>
        </w:rPr>
        <w:t>人，参加年度考核的事业单位考核率100%，202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年度全县事业单位考核工作经费4.5万元。</w:t>
      </w:r>
    </w:p>
    <w:p w14:paraId="18FB31A5">
      <w:pPr>
        <w:numPr>
          <w:ilvl w:val="0"/>
          <w:numId w:val="0"/>
        </w:numPr>
        <w:spacing w:line="600" w:lineRule="exact"/>
        <w:jc w:val="left"/>
        <w:rPr>
          <w:rFonts w:eastAsia="黑体"/>
          <w:sz w:val="30"/>
          <w:szCs w:val="30"/>
        </w:rPr>
      </w:pPr>
      <w:r>
        <w:rPr>
          <w:rFonts w:eastAsia="黑体"/>
          <w:sz w:val="30"/>
          <w:szCs w:val="30"/>
        </w:rPr>
        <w:t>二、绩效评价工作情况</w:t>
      </w:r>
    </w:p>
    <w:p w14:paraId="4C4548E5">
      <w:pPr>
        <w:spacing w:line="600" w:lineRule="exact"/>
        <w:rPr>
          <w:rFonts w:hint="eastAsia" w:ascii="宋体" w:hAnsi="宋体" w:eastAsia="宋体" w:cs="宋体"/>
          <w:sz w:val="30"/>
          <w:szCs w:val="30"/>
        </w:rPr>
      </w:pPr>
      <w:r>
        <w:rPr>
          <w:rFonts w:hint="eastAsia" w:ascii="宋体" w:hAnsi="宋体" w:eastAsia="宋体" w:cs="宋体"/>
          <w:sz w:val="30"/>
          <w:szCs w:val="30"/>
        </w:rPr>
        <w:t>（一）绩效评价目的</w:t>
      </w:r>
    </w:p>
    <w:p w14:paraId="0B75DADF">
      <w:pPr>
        <w:spacing w:line="600" w:lineRule="exact"/>
        <w:ind w:firstLine="420" w:firstLineChars="200"/>
        <w:rPr>
          <w:rFonts w:hint="eastAsia" w:ascii="宋体" w:hAnsi="宋体" w:eastAsia="宋体" w:cs="Arial"/>
          <w:kern w:val="0"/>
          <w:sz w:val="21"/>
          <w:szCs w:val="21"/>
          <w:lang w:val="en-US" w:eastAsia="zh-CN" w:bidi="ar-SA"/>
        </w:rPr>
      </w:pPr>
      <w:r>
        <w:rPr>
          <w:rFonts w:hint="eastAsia" w:cs="Arial"/>
          <w:sz w:val="21"/>
          <w:szCs w:val="21"/>
        </w:rPr>
        <w:t xml:space="preserve"> </w:t>
      </w:r>
      <w:r>
        <w:rPr>
          <w:rFonts w:hint="eastAsia" w:ascii="宋体" w:hAnsi="宋体" w:eastAsia="宋体" w:cs="Arial"/>
          <w:kern w:val="0"/>
          <w:sz w:val="21"/>
          <w:szCs w:val="21"/>
          <w:lang w:val="en-US" w:eastAsia="zh-CN" w:bidi="ar-SA"/>
        </w:rPr>
        <w:t>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年度我县</w:t>
      </w: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年度财政拨款4.5万元用于开展全县事业单位考核工作，提高了事业单位工作人员的工作积极性提高，维护社会稳定。</w:t>
      </w:r>
    </w:p>
    <w:p w14:paraId="49249132">
      <w:pPr>
        <w:numPr>
          <w:ilvl w:val="0"/>
          <w:numId w:val="0"/>
        </w:numPr>
        <w:spacing w:line="600" w:lineRule="exact"/>
        <w:ind w:leftChars="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绩效评价工作过程，主要包括前期准备、组织实施和分析评价等内容。</w:t>
      </w:r>
    </w:p>
    <w:p w14:paraId="2FC8C601">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工作。</w:t>
      </w:r>
    </w:p>
    <w:p w14:paraId="52FE3B24">
      <w:pPr>
        <w:numPr>
          <w:ilvl w:val="0"/>
          <w:numId w:val="0"/>
        </w:numPr>
        <w:spacing w:line="600" w:lineRule="exact"/>
        <w:rPr>
          <w:rFonts w:eastAsia="黑体"/>
          <w:sz w:val="30"/>
          <w:szCs w:val="30"/>
        </w:rPr>
      </w:pPr>
      <w:r>
        <w:rPr>
          <w:rFonts w:hint="eastAsia" w:eastAsia="黑体"/>
          <w:sz w:val="30"/>
          <w:szCs w:val="30"/>
          <w:lang w:eastAsia="zh-CN"/>
        </w:rPr>
        <w:t>三、</w:t>
      </w:r>
      <w:r>
        <w:rPr>
          <w:rFonts w:eastAsia="黑体"/>
          <w:sz w:val="30"/>
          <w:szCs w:val="30"/>
        </w:rPr>
        <w:t>综合评价情况及评价结论</w:t>
      </w:r>
    </w:p>
    <w:p w14:paraId="6E4784F4">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评价结论：202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年度我县安排的全县事业单位考核工作经费的管理使用比较规范，成效显著，202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年度全县事业单位考核工作经费综合自我评价得分100分。</w:t>
      </w:r>
    </w:p>
    <w:p w14:paraId="65B34648">
      <w:pPr>
        <w:numPr>
          <w:ilvl w:val="0"/>
          <w:numId w:val="0"/>
        </w:numPr>
        <w:spacing w:line="600" w:lineRule="exact"/>
        <w:rPr>
          <w:rFonts w:eastAsia="黑体"/>
          <w:sz w:val="30"/>
          <w:szCs w:val="30"/>
        </w:rPr>
      </w:pPr>
      <w:r>
        <w:rPr>
          <w:rFonts w:hint="eastAsia" w:eastAsia="黑体"/>
          <w:sz w:val="30"/>
          <w:szCs w:val="30"/>
          <w:lang w:eastAsia="zh-CN"/>
        </w:rPr>
        <w:t>四、</w:t>
      </w:r>
      <w:r>
        <w:rPr>
          <w:rFonts w:eastAsia="黑体"/>
          <w:sz w:val="30"/>
          <w:szCs w:val="30"/>
        </w:rPr>
        <w:t>项目主要绩效情况分析</w:t>
      </w:r>
    </w:p>
    <w:p w14:paraId="549DA359">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工作，202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年度财政拨款4.5万元用于开展全县事业单位考核工作，提高了事业单位工作人员的工作积极性提高，维护社会稳定。</w:t>
      </w:r>
    </w:p>
    <w:p w14:paraId="0187344E">
      <w:pPr>
        <w:pStyle w:val="8"/>
        <w:shd w:val="clear" w:color="auto" w:fill="FFFFFF"/>
        <w:spacing w:before="225" w:beforeAutospacing="0" w:after="0" w:afterAutospacing="0" w:line="375" w:lineRule="atLeast"/>
        <w:ind w:firstLine="480" w:firstLineChars="200"/>
        <w:rPr>
          <w:rFonts w:hint="eastAsia" w:ascii="宋体" w:hAnsi="宋体" w:eastAsia="宋体" w:cs="宋体"/>
          <w:color w:val="auto"/>
          <w:kern w:val="2"/>
          <w:sz w:val="21"/>
          <w:szCs w:val="21"/>
          <w:lang w:val="en-US" w:eastAsia="zh-CN" w:bidi="ar-SA"/>
        </w:rPr>
      </w:pPr>
      <w:r>
        <w:rPr>
          <w:rFonts w:hint="eastAsia" w:ascii="Times New Roman" w:hAnsi="Times New Roman" w:eastAsia="宋体" w:cs="宋体"/>
          <w:color w:val="000000"/>
          <w:kern w:val="0"/>
          <w:sz w:val="24"/>
          <w:szCs w:val="21"/>
          <w:lang w:val="en-US" w:eastAsia="zh-CN"/>
        </w:rPr>
        <w:t>。</w:t>
      </w:r>
    </w:p>
    <w:p w14:paraId="13F2F452">
      <w:pPr>
        <w:pStyle w:val="8"/>
        <w:shd w:val="clear" w:color="auto" w:fill="FFFFFF"/>
        <w:spacing w:before="225" w:beforeAutospacing="0" w:after="0" w:afterAutospacing="0" w:line="375" w:lineRule="atLeast"/>
        <w:ind w:firstLine="420" w:firstLineChars="200"/>
        <w:rPr>
          <w:rFonts w:hint="eastAsia" w:ascii="宋体" w:hAnsi="宋体" w:eastAsia="宋体" w:cs="宋体"/>
          <w:color w:val="auto"/>
          <w:kern w:val="2"/>
          <w:sz w:val="21"/>
          <w:szCs w:val="21"/>
          <w:lang w:val="en-US" w:eastAsia="zh-CN" w:bidi="ar-SA"/>
        </w:rPr>
      </w:pPr>
    </w:p>
    <w:p w14:paraId="343D554D">
      <w:pPr>
        <w:spacing w:line="600" w:lineRule="exact"/>
        <w:rPr>
          <w:rFonts w:hint="eastAsia" w:ascii="宋体" w:hAnsi="宋体" w:eastAsia="宋体" w:cs="宋体"/>
          <w:color w:val="auto"/>
          <w:kern w:val="2"/>
          <w:sz w:val="21"/>
          <w:szCs w:val="21"/>
          <w:lang w:val="en-US" w:eastAsia="zh-CN" w:bidi="ar-SA"/>
        </w:rPr>
        <w:sectPr>
          <w:headerReference r:id="rId12" w:type="default"/>
          <w:footerReference r:id="rId13" w:type="default"/>
          <w:footerReference r:id="rId14" w:type="even"/>
          <w:pgSz w:w="11906" w:h="16838"/>
          <w:pgMar w:top="1701" w:right="1361" w:bottom="1361" w:left="1588" w:header="851" w:footer="992" w:gutter="0"/>
          <w:cols w:space="720" w:num="1"/>
          <w:docGrid w:type="lines" w:linePitch="312" w:charSpace="0"/>
        </w:sectPr>
      </w:pPr>
    </w:p>
    <w:p w14:paraId="17D1B0C9">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14:paraId="7C365FE1">
      <w:pPr>
        <w:pStyle w:val="13"/>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14:paraId="7592521E">
      <w:pPr>
        <w:pStyle w:val="13"/>
        <w:spacing w:before="57"/>
        <w:ind w:left="331"/>
        <w:jc w:val="center"/>
        <w:rPr>
          <w:rFonts w:hint="eastAsia"/>
          <w:sz w:val="22"/>
          <w:szCs w:val="32"/>
          <w:lang w:eastAsia="zh-CN"/>
        </w:rPr>
      </w:pPr>
      <w:r>
        <w:rPr>
          <w:rFonts w:hint="eastAsia"/>
          <w:sz w:val="22"/>
          <w:szCs w:val="32"/>
          <w:lang w:eastAsia="zh-CN"/>
        </w:rPr>
        <w:t>（</w:t>
      </w:r>
      <w:r>
        <w:rPr>
          <w:rFonts w:hint="eastAsia"/>
          <w:sz w:val="22"/>
          <w:szCs w:val="32"/>
          <w:lang w:val="en-US" w:eastAsia="zh-CN"/>
        </w:rPr>
        <w:t>2023年度</w:t>
      </w:r>
      <w:r>
        <w:rPr>
          <w:rFonts w:hint="eastAsia"/>
          <w:sz w:val="22"/>
          <w:szCs w:val="32"/>
          <w:lang w:eastAsia="zh-CN"/>
        </w:rPr>
        <w:t>）</w:t>
      </w:r>
    </w:p>
    <w:tbl>
      <w:tblPr>
        <w:tblStyle w:val="9"/>
        <w:tblW w:w="10034"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706"/>
      </w:tblGrid>
      <w:tr w14:paraId="3FC9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14:paraId="0D8FD7DA">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647" w:type="dxa"/>
            <w:gridSpan w:val="13"/>
            <w:noWrap w:val="0"/>
            <w:vAlign w:val="top"/>
          </w:tcPr>
          <w:p w14:paraId="030397A1">
            <w:pPr>
              <w:pStyle w:val="13"/>
              <w:spacing w:before="57" w:line="360" w:lineRule="auto"/>
              <w:ind w:right="3327"/>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202</w:t>
            </w:r>
            <w:r>
              <w:rPr>
                <w:rFonts w:hint="eastAsia" w:cs="宋体"/>
                <w:color w:val="000000"/>
                <w:kern w:val="0"/>
                <w:sz w:val="18"/>
                <w:szCs w:val="18"/>
                <w:lang w:val="en-US" w:eastAsia="zh-CN"/>
              </w:rPr>
              <w:t>3</w:t>
            </w:r>
            <w:r>
              <w:rPr>
                <w:rFonts w:hint="eastAsia" w:ascii="宋体" w:hAnsi="宋体" w:eastAsia="宋体" w:cs="宋体"/>
                <w:color w:val="000000"/>
                <w:kern w:val="0"/>
                <w:sz w:val="18"/>
                <w:szCs w:val="18"/>
                <w:lang w:val="en-US" w:eastAsia="zh-CN"/>
              </w:rPr>
              <w:t>年全县事业单位考核工作经费</w:t>
            </w:r>
            <w:r>
              <w:rPr>
                <w:rFonts w:hint="eastAsia" w:ascii="宋体" w:hAnsi="宋体" w:eastAsia="宋体" w:cs="宋体"/>
                <w:color w:val="000000"/>
                <w:kern w:val="0"/>
                <w:sz w:val="18"/>
                <w:szCs w:val="18"/>
                <w:lang w:val="en-US" w:eastAsia="zh-CN" w:bidi="ar-SA"/>
              </w:rPr>
              <w:t>　</w:t>
            </w:r>
          </w:p>
        </w:tc>
      </w:tr>
      <w:tr w14:paraId="372DC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14:paraId="7AC15A24">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14:paraId="2D00AC19">
            <w:pPr>
              <w:pStyle w:val="13"/>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14:paraId="28E6136E">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89" w:type="dxa"/>
            <w:gridSpan w:val="5"/>
            <w:noWrap w:val="0"/>
            <w:vAlign w:val="top"/>
          </w:tcPr>
          <w:p w14:paraId="4E171E78">
            <w:pPr>
              <w:pStyle w:val="13"/>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14:paraId="085AA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14:paraId="334ACA47">
            <w:pPr>
              <w:pStyle w:val="13"/>
              <w:rPr>
                <w:rFonts w:hint="eastAsia" w:ascii="宋体" w:hAnsi="宋体" w:eastAsia="宋体" w:cs="宋体"/>
                <w:sz w:val="18"/>
                <w:szCs w:val="18"/>
              </w:rPr>
            </w:pPr>
          </w:p>
          <w:p w14:paraId="01A041D6">
            <w:pPr>
              <w:pStyle w:val="13"/>
              <w:rPr>
                <w:rFonts w:hint="eastAsia" w:ascii="宋体" w:hAnsi="宋体" w:eastAsia="宋体" w:cs="宋体"/>
                <w:sz w:val="18"/>
                <w:szCs w:val="18"/>
              </w:rPr>
            </w:pPr>
          </w:p>
          <w:p w14:paraId="43C03CA8">
            <w:pPr>
              <w:pStyle w:val="13"/>
              <w:spacing w:before="2"/>
              <w:rPr>
                <w:rFonts w:hint="eastAsia" w:ascii="宋体" w:hAnsi="宋体" w:eastAsia="宋体" w:cs="宋体"/>
                <w:sz w:val="18"/>
                <w:szCs w:val="18"/>
              </w:rPr>
            </w:pPr>
          </w:p>
          <w:p w14:paraId="7F66D4BE">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55FC9EF4">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59D317AD">
            <w:pPr>
              <w:pStyle w:val="13"/>
              <w:spacing w:line="360" w:lineRule="auto"/>
              <w:rPr>
                <w:rFonts w:hint="eastAsia" w:ascii="宋体" w:hAnsi="宋体" w:eastAsia="宋体" w:cs="宋体"/>
                <w:sz w:val="18"/>
                <w:szCs w:val="18"/>
              </w:rPr>
            </w:pPr>
          </w:p>
        </w:tc>
        <w:tc>
          <w:tcPr>
            <w:tcW w:w="1301" w:type="dxa"/>
            <w:noWrap w:val="0"/>
            <w:vAlign w:val="top"/>
          </w:tcPr>
          <w:p w14:paraId="296CBD42">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14:paraId="7D611DA7">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14:paraId="5C8797C9">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5EAF82C5">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14:paraId="6CEFC3DB">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706" w:type="dxa"/>
            <w:noWrap w:val="0"/>
            <w:vAlign w:val="top"/>
          </w:tcPr>
          <w:p w14:paraId="055B7E6E">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7E116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14:paraId="45807911">
            <w:pPr>
              <w:rPr>
                <w:rFonts w:hint="eastAsia" w:ascii="宋体" w:hAnsi="宋体" w:eastAsia="宋体" w:cs="宋体"/>
                <w:sz w:val="18"/>
                <w:szCs w:val="18"/>
              </w:rPr>
            </w:pPr>
          </w:p>
        </w:tc>
        <w:tc>
          <w:tcPr>
            <w:tcW w:w="2354" w:type="dxa"/>
            <w:gridSpan w:val="3"/>
            <w:noWrap w:val="0"/>
            <w:vAlign w:val="top"/>
          </w:tcPr>
          <w:p w14:paraId="12FBFCBC">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1F0F9BCF">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256" w:type="dxa"/>
            <w:gridSpan w:val="2"/>
            <w:noWrap w:val="0"/>
            <w:vAlign w:val="top"/>
          </w:tcPr>
          <w:p w14:paraId="1EBB4FAA">
            <w:pPr>
              <w:pStyle w:val="13"/>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347" w:type="dxa"/>
            <w:gridSpan w:val="2"/>
            <w:noWrap w:val="0"/>
            <w:vAlign w:val="top"/>
          </w:tcPr>
          <w:p w14:paraId="5A727817">
            <w:pPr>
              <w:pStyle w:val="13"/>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808" w:type="dxa"/>
            <w:gridSpan w:val="2"/>
            <w:noWrap w:val="0"/>
            <w:vAlign w:val="top"/>
          </w:tcPr>
          <w:p w14:paraId="2D6B2E8B">
            <w:pPr>
              <w:pStyle w:val="13"/>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14:paraId="04CE508C">
            <w:pPr>
              <w:pStyle w:val="13"/>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706" w:type="dxa"/>
            <w:noWrap w:val="0"/>
            <w:vAlign w:val="top"/>
          </w:tcPr>
          <w:p w14:paraId="12642ECC">
            <w:pPr>
              <w:pStyle w:val="13"/>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257B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7956132D">
            <w:pPr>
              <w:rPr>
                <w:rFonts w:hint="eastAsia" w:ascii="宋体" w:hAnsi="宋体" w:eastAsia="宋体" w:cs="宋体"/>
                <w:sz w:val="18"/>
                <w:szCs w:val="18"/>
              </w:rPr>
            </w:pPr>
          </w:p>
        </w:tc>
        <w:tc>
          <w:tcPr>
            <w:tcW w:w="2354" w:type="dxa"/>
            <w:gridSpan w:val="3"/>
            <w:noWrap w:val="0"/>
            <w:vAlign w:val="top"/>
          </w:tcPr>
          <w:p w14:paraId="7FD39DCB">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488D4186">
            <w:pPr>
              <w:pStyle w:val="13"/>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14:paraId="0345C709">
            <w:pPr>
              <w:pStyle w:val="13"/>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14:paraId="13170130">
            <w:pPr>
              <w:pStyle w:val="13"/>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14:paraId="50D8F0A2">
            <w:pPr>
              <w:pStyle w:val="13"/>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14:paraId="6C9034A1">
            <w:pPr>
              <w:pStyle w:val="13"/>
              <w:spacing w:before="56" w:line="360" w:lineRule="auto"/>
              <w:ind w:left="302"/>
              <w:rPr>
                <w:rFonts w:hint="eastAsia" w:ascii="宋体" w:hAnsi="宋体" w:eastAsia="宋体" w:cs="宋体"/>
                <w:sz w:val="18"/>
                <w:szCs w:val="18"/>
                <w:lang w:val="en-US" w:eastAsia="zh-CN"/>
              </w:rPr>
            </w:pPr>
          </w:p>
        </w:tc>
        <w:tc>
          <w:tcPr>
            <w:tcW w:w="706" w:type="dxa"/>
            <w:noWrap w:val="0"/>
            <w:vAlign w:val="top"/>
          </w:tcPr>
          <w:p w14:paraId="29567FF5">
            <w:pPr>
              <w:pStyle w:val="13"/>
              <w:spacing w:before="56" w:line="360" w:lineRule="auto"/>
              <w:ind w:left="217" w:right="209"/>
              <w:jc w:val="center"/>
              <w:rPr>
                <w:rFonts w:hint="eastAsia" w:ascii="宋体" w:hAnsi="宋体" w:eastAsia="宋体" w:cs="宋体"/>
                <w:sz w:val="18"/>
                <w:szCs w:val="18"/>
                <w:lang w:val="en-US" w:eastAsia="zh-CN"/>
              </w:rPr>
            </w:pPr>
          </w:p>
        </w:tc>
      </w:tr>
      <w:tr w14:paraId="51CA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61950079">
            <w:pPr>
              <w:rPr>
                <w:rFonts w:hint="eastAsia" w:ascii="宋体" w:hAnsi="宋体" w:eastAsia="宋体" w:cs="宋体"/>
                <w:sz w:val="18"/>
                <w:szCs w:val="18"/>
              </w:rPr>
            </w:pPr>
          </w:p>
        </w:tc>
        <w:tc>
          <w:tcPr>
            <w:tcW w:w="2354" w:type="dxa"/>
            <w:gridSpan w:val="3"/>
            <w:noWrap w:val="0"/>
            <w:vAlign w:val="top"/>
          </w:tcPr>
          <w:p w14:paraId="65792E40">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3BA73ED7">
            <w:pPr>
              <w:pStyle w:val="13"/>
              <w:spacing w:line="360" w:lineRule="auto"/>
              <w:rPr>
                <w:rFonts w:hint="eastAsia" w:ascii="宋体" w:hAnsi="宋体" w:eastAsia="宋体" w:cs="宋体"/>
                <w:sz w:val="18"/>
                <w:szCs w:val="18"/>
              </w:rPr>
            </w:pPr>
          </w:p>
        </w:tc>
        <w:tc>
          <w:tcPr>
            <w:tcW w:w="1256" w:type="dxa"/>
            <w:gridSpan w:val="2"/>
            <w:noWrap w:val="0"/>
            <w:vAlign w:val="top"/>
          </w:tcPr>
          <w:p w14:paraId="47709D59">
            <w:pPr>
              <w:pStyle w:val="13"/>
              <w:spacing w:line="360" w:lineRule="auto"/>
              <w:rPr>
                <w:rFonts w:hint="eastAsia" w:ascii="宋体" w:hAnsi="宋体" w:eastAsia="宋体" w:cs="宋体"/>
                <w:sz w:val="18"/>
                <w:szCs w:val="18"/>
              </w:rPr>
            </w:pPr>
          </w:p>
        </w:tc>
        <w:tc>
          <w:tcPr>
            <w:tcW w:w="1347" w:type="dxa"/>
            <w:gridSpan w:val="2"/>
            <w:noWrap w:val="0"/>
            <w:vAlign w:val="top"/>
          </w:tcPr>
          <w:p w14:paraId="5A64562D">
            <w:pPr>
              <w:pStyle w:val="13"/>
              <w:spacing w:line="360" w:lineRule="auto"/>
              <w:rPr>
                <w:rFonts w:hint="eastAsia" w:ascii="宋体" w:hAnsi="宋体" w:eastAsia="宋体" w:cs="宋体"/>
                <w:sz w:val="18"/>
                <w:szCs w:val="18"/>
              </w:rPr>
            </w:pPr>
          </w:p>
        </w:tc>
        <w:tc>
          <w:tcPr>
            <w:tcW w:w="808" w:type="dxa"/>
            <w:gridSpan w:val="2"/>
            <w:noWrap w:val="0"/>
            <w:vAlign w:val="top"/>
          </w:tcPr>
          <w:p w14:paraId="5BFDCBD9">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10DFBEE8">
            <w:pPr>
              <w:pStyle w:val="13"/>
              <w:spacing w:line="360" w:lineRule="auto"/>
              <w:rPr>
                <w:rFonts w:hint="eastAsia" w:ascii="宋体" w:hAnsi="宋体" w:eastAsia="宋体" w:cs="宋体"/>
                <w:sz w:val="18"/>
                <w:szCs w:val="18"/>
              </w:rPr>
            </w:pPr>
          </w:p>
        </w:tc>
        <w:tc>
          <w:tcPr>
            <w:tcW w:w="706" w:type="dxa"/>
            <w:noWrap w:val="0"/>
            <w:vAlign w:val="top"/>
          </w:tcPr>
          <w:p w14:paraId="5655CDA1">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75156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7A85F6EC">
            <w:pPr>
              <w:rPr>
                <w:rFonts w:hint="eastAsia" w:ascii="宋体" w:hAnsi="宋体" w:eastAsia="宋体" w:cs="宋体"/>
                <w:sz w:val="18"/>
                <w:szCs w:val="18"/>
              </w:rPr>
            </w:pPr>
          </w:p>
        </w:tc>
        <w:tc>
          <w:tcPr>
            <w:tcW w:w="2354" w:type="dxa"/>
            <w:gridSpan w:val="3"/>
            <w:noWrap w:val="0"/>
            <w:vAlign w:val="top"/>
          </w:tcPr>
          <w:p w14:paraId="66069B2D">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39DA7E09">
            <w:pPr>
              <w:pStyle w:val="13"/>
              <w:spacing w:line="360" w:lineRule="auto"/>
              <w:rPr>
                <w:rFonts w:hint="eastAsia" w:ascii="宋体" w:hAnsi="宋体" w:eastAsia="宋体" w:cs="宋体"/>
                <w:sz w:val="18"/>
                <w:szCs w:val="18"/>
              </w:rPr>
            </w:pPr>
          </w:p>
        </w:tc>
        <w:tc>
          <w:tcPr>
            <w:tcW w:w="1256" w:type="dxa"/>
            <w:gridSpan w:val="2"/>
            <w:noWrap w:val="0"/>
            <w:vAlign w:val="top"/>
          </w:tcPr>
          <w:p w14:paraId="211C2F59">
            <w:pPr>
              <w:pStyle w:val="13"/>
              <w:spacing w:line="360" w:lineRule="auto"/>
              <w:rPr>
                <w:rFonts w:hint="eastAsia" w:ascii="宋体" w:hAnsi="宋体" w:eastAsia="宋体" w:cs="宋体"/>
                <w:sz w:val="18"/>
                <w:szCs w:val="18"/>
              </w:rPr>
            </w:pPr>
          </w:p>
        </w:tc>
        <w:tc>
          <w:tcPr>
            <w:tcW w:w="1347" w:type="dxa"/>
            <w:gridSpan w:val="2"/>
            <w:noWrap w:val="0"/>
            <w:vAlign w:val="top"/>
          </w:tcPr>
          <w:p w14:paraId="77105D1A">
            <w:pPr>
              <w:pStyle w:val="13"/>
              <w:spacing w:line="360" w:lineRule="auto"/>
              <w:rPr>
                <w:rFonts w:hint="eastAsia" w:ascii="宋体" w:hAnsi="宋体" w:eastAsia="宋体" w:cs="宋体"/>
                <w:sz w:val="18"/>
                <w:szCs w:val="18"/>
              </w:rPr>
            </w:pPr>
          </w:p>
        </w:tc>
        <w:tc>
          <w:tcPr>
            <w:tcW w:w="808" w:type="dxa"/>
            <w:gridSpan w:val="2"/>
            <w:noWrap w:val="0"/>
            <w:vAlign w:val="top"/>
          </w:tcPr>
          <w:p w14:paraId="4D2C8029">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55751895">
            <w:pPr>
              <w:pStyle w:val="13"/>
              <w:spacing w:line="360" w:lineRule="auto"/>
              <w:rPr>
                <w:rFonts w:hint="eastAsia" w:ascii="宋体" w:hAnsi="宋体" w:eastAsia="宋体" w:cs="宋体"/>
                <w:sz w:val="18"/>
                <w:szCs w:val="18"/>
              </w:rPr>
            </w:pPr>
          </w:p>
        </w:tc>
        <w:tc>
          <w:tcPr>
            <w:tcW w:w="706" w:type="dxa"/>
            <w:noWrap w:val="0"/>
            <w:vAlign w:val="top"/>
          </w:tcPr>
          <w:p w14:paraId="3627D8EE">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6C97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14:paraId="4764F6D5">
            <w:pPr>
              <w:pStyle w:val="13"/>
              <w:spacing w:before="3"/>
              <w:rPr>
                <w:rFonts w:hint="eastAsia" w:ascii="宋体" w:hAnsi="宋体" w:eastAsia="宋体" w:cs="宋体"/>
                <w:sz w:val="18"/>
                <w:szCs w:val="18"/>
              </w:rPr>
            </w:pPr>
          </w:p>
          <w:p w14:paraId="74F7EA74">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14:paraId="175447CE">
            <w:pPr>
              <w:pStyle w:val="13"/>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736" w:type="dxa"/>
            <w:gridSpan w:val="7"/>
            <w:noWrap w:val="0"/>
            <w:vAlign w:val="top"/>
          </w:tcPr>
          <w:p w14:paraId="5E15B320">
            <w:pPr>
              <w:pStyle w:val="13"/>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60AA9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14:paraId="31C0FF58">
            <w:pPr>
              <w:rPr>
                <w:rFonts w:hint="eastAsia" w:ascii="宋体" w:hAnsi="宋体" w:eastAsia="宋体" w:cs="宋体"/>
                <w:sz w:val="18"/>
                <w:szCs w:val="18"/>
              </w:rPr>
            </w:pPr>
          </w:p>
        </w:tc>
        <w:tc>
          <w:tcPr>
            <w:tcW w:w="5794" w:type="dxa"/>
            <w:gridSpan w:val="7"/>
            <w:noWrap w:val="0"/>
            <w:vAlign w:val="top"/>
          </w:tcPr>
          <w:p w14:paraId="0DBB3F70">
            <w:pPr>
              <w:pStyle w:val="13"/>
              <w:spacing w:line="249" w:lineRule="auto"/>
              <w:ind w:left="108" w:right="96" w:firstLine="360" w:firstLineChars="200"/>
              <w:jc w:val="both"/>
              <w:rPr>
                <w:rFonts w:hint="eastAsia" w:ascii="宋体" w:hAnsi="宋体" w:eastAsia="宋体" w:cs="宋体"/>
                <w:sz w:val="18"/>
                <w:szCs w:val="18"/>
              </w:rPr>
            </w:pPr>
            <w:r>
              <w:rPr>
                <w:rFonts w:hint="eastAsia" w:ascii="宋体" w:hAnsi="宋体" w:eastAsia="宋体" w:cs="宋体"/>
                <w:color w:val="000000"/>
                <w:kern w:val="0"/>
                <w:sz w:val="18"/>
                <w:szCs w:val="18"/>
                <w:lang w:eastAsia="zh-CN"/>
              </w:rPr>
              <w:t>组织实施全县机关、事业单位工勤人员岗位等级规范及技术等级岗位考核政策，承担全县事业单位工作人员考核、奖惩和人员信息管理。</w:t>
            </w:r>
          </w:p>
        </w:tc>
        <w:tc>
          <w:tcPr>
            <w:tcW w:w="3736" w:type="dxa"/>
            <w:gridSpan w:val="7"/>
            <w:noWrap w:val="0"/>
            <w:vAlign w:val="top"/>
          </w:tcPr>
          <w:p w14:paraId="7D5B0079">
            <w:pPr>
              <w:pStyle w:val="8"/>
              <w:shd w:val="clear" w:color="auto" w:fill="FFFFFF"/>
              <w:spacing w:before="225" w:beforeAutospacing="0" w:after="0" w:afterAutospacing="0" w:line="375" w:lineRule="atLeast"/>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组织实施全县机关、事业单位工勤人员岗位等级规范及技术等级岗位考核政策，承担全县事业单位工作人员考核、奖惩和人员信息管理。</w:t>
            </w:r>
            <w:r>
              <w:rPr>
                <w:rFonts w:hint="eastAsia" w:ascii="宋体" w:hAnsi="宋体" w:eastAsia="宋体" w:cs="宋体"/>
                <w:kern w:val="0"/>
                <w:sz w:val="18"/>
                <w:szCs w:val="18"/>
                <w:lang w:val="en-US" w:eastAsia="zh-CN" w:bidi="ar-SA"/>
              </w:rPr>
              <w:t>全县参加年度考核的事业单位总人数</w:t>
            </w:r>
            <w:r>
              <w:rPr>
                <w:rFonts w:hint="eastAsia" w:cs="宋体"/>
                <w:kern w:val="0"/>
                <w:sz w:val="18"/>
                <w:szCs w:val="18"/>
                <w:lang w:val="en-US" w:eastAsia="zh-CN" w:bidi="ar-SA"/>
              </w:rPr>
              <w:t>4860</w:t>
            </w:r>
            <w:r>
              <w:rPr>
                <w:rFonts w:hint="eastAsia" w:ascii="宋体" w:hAnsi="宋体" w:eastAsia="宋体" w:cs="宋体"/>
                <w:kern w:val="0"/>
                <w:sz w:val="18"/>
                <w:szCs w:val="18"/>
                <w:lang w:val="en-US" w:eastAsia="zh-CN" w:bidi="ar-SA"/>
              </w:rPr>
              <w:t>人，参加年度考核的事业单位考核率100%，202</w:t>
            </w:r>
            <w:r>
              <w:rPr>
                <w:rFonts w:hint="eastAsia" w:cs="宋体"/>
                <w:kern w:val="0"/>
                <w:sz w:val="18"/>
                <w:szCs w:val="18"/>
                <w:lang w:val="en-US" w:eastAsia="zh-CN" w:bidi="ar-SA"/>
              </w:rPr>
              <w:t>3</w:t>
            </w:r>
            <w:r>
              <w:rPr>
                <w:rFonts w:hint="eastAsia" w:ascii="宋体" w:hAnsi="宋体" w:eastAsia="宋体" w:cs="宋体"/>
                <w:kern w:val="0"/>
                <w:sz w:val="18"/>
                <w:szCs w:val="18"/>
                <w:lang w:val="en-US" w:eastAsia="zh-CN" w:bidi="ar-SA"/>
              </w:rPr>
              <w:t>年度全县事业单位考核工作经费4.5万元。</w:t>
            </w:r>
          </w:p>
          <w:p w14:paraId="6C567BE2">
            <w:pPr>
              <w:pStyle w:val="13"/>
              <w:spacing w:before="12" w:line="249" w:lineRule="auto"/>
              <w:ind w:left="107" w:right="6"/>
              <w:rPr>
                <w:rFonts w:hint="eastAsia" w:ascii="宋体" w:hAnsi="宋体" w:eastAsia="宋体" w:cs="宋体"/>
                <w:sz w:val="18"/>
                <w:szCs w:val="18"/>
              </w:rPr>
            </w:pPr>
          </w:p>
        </w:tc>
      </w:tr>
      <w:tr w14:paraId="6366B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14:paraId="5C09EF06">
            <w:pPr>
              <w:pStyle w:val="13"/>
              <w:rPr>
                <w:rFonts w:hint="eastAsia" w:ascii="宋体" w:hAnsi="宋体" w:eastAsia="宋体" w:cs="宋体"/>
                <w:sz w:val="18"/>
                <w:szCs w:val="18"/>
              </w:rPr>
            </w:pPr>
          </w:p>
          <w:p w14:paraId="05CAB84D">
            <w:pPr>
              <w:pStyle w:val="13"/>
              <w:rPr>
                <w:rFonts w:hint="eastAsia" w:ascii="宋体" w:hAnsi="宋体" w:eastAsia="宋体" w:cs="宋体"/>
                <w:sz w:val="18"/>
                <w:szCs w:val="18"/>
              </w:rPr>
            </w:pPr>
          </w:p>
          <w:p w14:paraId="6569D2FC">
            <w:pPr>
              <w:pStyle w:val="13"/>
              <w:rPr>
                <w:rFonts w:hint="eastAsia" w:ascii="宋体" w:hAnsi="宋体" w:eastAsia="宋体" w:cs="宋体"/>
                <w:sz w:val="18"/>
                <w:szCs w:val="18"/>
              </w:rPr>
            </w:pPr>
          </w:p>
          <w:p w14:paraId="34C0AF1F">
            <w:pPr>
              <w:pStyle w:val="13"/>
              <w:rPr>
                <w:rFonts w:hint="eastAsia" w:ascii="宋体" w:hAnsi="宋体" w:eastAsia="宋体" w:cs="宋体"/>
                <w:sz w:val="18"/>
                <w:szCs w:val="18"/>
              </w:rPr>
            </w:pPr>
          </w:p>
          <w:p w14:paraId="46879CF9">
            <w:pPr>
              <w:pStyle w:val="13"/>
              <w:rPr>
                <w:rFonts w:hint="eastAsia" w:ascii="宋体" w:hAnsi="宋体" w:eastAsia="宋体" w:cs="宋体"/>
                <w:sz w:val="18"/>
                <w:szCs w:val="18"/>
              </w:rPr>
            </w:pPr>
          </w:p>
          <w:p w14:paraId="59CB0A92">
            <w:pPr>
              <w:pStyle w:val="13"/>
              <w:rPr>
                <w:rFonts w:hint="eastAsia" w:ascii="宋体" w:hAnsi="宋体" w:eastAsia="宋体" w:cs="宋体"/>
                <w:sz w:val="18"/>
                <w:szCs w:val="18"/>
              </w:rPr>
            </w:pPr>
          </w:p>
          <w:p w14:paraId="5B9CC26F">
            <w:pPr>
              <w:pStyle w:val="13"/>
              <w:rPr>
                <w:rFonts w:hint="eastAsia" w:ascii="宋体" w:hAnsi="宋体" w:eastAsia="宋体" w:cs="宋体"/>
                <w:sz w:val="18"/>
                <w:szCs w:val="18"/>
              </w:rPr>
            </w:pPr>
          </w:p>
          <w:p w14:paraId="36C2621D">
            <w:pPr>
              <w:pStyle w:val="13"/>
              <w:rPr>
                <w:rFonts w:hint="eastAsia" w:ascii="宋体" w:hAnsi="宋体" w:eastAsia="宋体" w:cs="宋体"/>
                <w:sz w:val="18"/>
                <w:szCs w:val="18"/>
              </w:rPr>
            </w:pPr>
          </w:p>
          <w:p w14:paraId="6787A04A">
            <w:pPr>
              <w:pStyle w:val="13"/>
              <w:rPr>
                <w:rFonts w:hint="eastAsia" w:ascii="宋体" w:hAnsi="宋体" w:eastAsia="宋体" w:cs="宋体"/>
                <w:sz w:val="18"/>
                <w:szCs w:val="18"/>
              </w:rPr>
            </w:pPr>
          </w:p>
          <w:p w14:paraId="13684B0D">
            <w:pPr>
              <w:pStyle w:val="13"/>
              <w:rPr>
                <w:rFonts w:hint="eastAsia" w:ascii="宋体" w:hAnsi="宋体" w:eastAsia="宋体" w:cs="宋体"/>
                <w:sz w:val="18"/>
                <w:szCs w:val="18"/>
              </w:rPr>
            </w:pPr>
          </w:p>
          <w:p w14:paraId="0BA2C34B">
            <w:pPr>
              <w:pStyle w:val="13"/>
              <w:spacing w:before="7"/>
              <w:rPr>
                <w:rFonts w:hint="eastAsia" w:ascii="宋体" w:hAnsi="宋体" w:eastAsia="宋体" w:cs="宋体"/>
                <w:sz w:val="18"/>
                <w:szCs w:val="18"/>
              </w:rPr>
            </w:pPr>
          </w:p>
          <w:p w14:paraId="007E48B7">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14:paraId="40A71B50">
            <w:pPr>
              <w:pStyle w:val="13"/>
              <w:spacing w:line="249" w:lineRule="auto"/>
              <w:ind w:left="161" w:right="150"/>
              <w:jc w:val="both"/>
              <w:rPr>
                <w:rFonts w:hint="eastAsia" w:ascii="宋体" w:hAnsi="宋体" w:eastAsia="宋体" w:cs="宋体"/>
                <w:sz w:val="18"/>
                <w:szCs w:val="18"/>
              </w:rPr>
            </w:pPr>
          </w:p>
          <w:p w14:paraId="2443184E">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14:paraId="34AF1076">
            <w:pPr>
              <w:pStyle w:val="13"/>
              <w:spacing w:line="249" w:lineRule="auto"/>
              <w:ind w:left="161" w:right="150"/>
              <w:jc w:val="both"/>
              <w:rPr>
                <w:rFonts w:hint="eastAsia" w:ascii="宋体" w:hAnsi="宋体" w:eastAsia="宋体" w:cs="宋体"/>
                <w:sz w:val="18"/>
                <w:szCs w:val="18"/>
              </w:rPr>
            </w:pPr>
          </w:p>
          <w:p w14:paraId="60843D92">
            <w:pPr>
              <w:pStyle w:val="13"/>
              <w:spacing w:line="249" w:lineRule="auto"/>
              <w:ind w:left="161" w:right="150"/>
              <w:jc w:val="both"/>
              <w:rPr>
                <w:rFonts w:hint="eastAsia" w:ascii="宋体" w:hAnsi="宋体" w:eastAsia="宋体" w:cs="宋体"/>
                <w:sz w:val="18"/>
                <w:szCs w:val="18"/>
              </w:rPr>
            </w:pPr>
          </w:p>
          <w:p w14:paraId="46DB9D3A">
            <w:pPr>
              <w:pStyle w:val="13"/>
              <w:spacing w:line="249" w:lineRule="auto"/>
              <w:ind w:left="161" w:right="150"/>
              <w:jc w:val="both"/>
              <w:rPr>
                <w:rFonts w:hint="eastAsia" w:ascii="宋体" w:hAnsi="宋体" w:eastAsia="宋体" w:cs="宋体"/>
                <w:sz w:val="18"/>
                <w:szCs w:val="18"/>
              </w:rPr>
            </w:pPr>
          </w:p>
          <w:p w14:paraId="0DF23E93">
            <w:pPr>
              <w:pStyle w:val="13"/>
              <w:spacing w:line="249" w:lineRule="auto"/>
              <w:ind w:left="161" w:right="150"/>
              <w:jc w:val="both"/>
              <w:rPr>
                <w:rFonts w:hint="eastAsia" w:ascii="宋体" w:hAnsi="宋体" w:eastAsia="宋体" w:cs="宋体"/>
                <w:sz w:val="18"/>
                <w:szCs w:val="18"/>
              </w:rPr>
            </w:pPr>
          </w:p>
          <w:p w14:paraId="2EB59E3F">
            <w:pPr>
              <w:pStyle w:val="13"/>
              <w:spacing w:line="249" w:lineRule="auto"/>
              <w:ind w:left="161" w:right="150"/>
              <w:jc w:val="both"/>
              <w:rPr>
                <w:rFonts w:hint="eastAsia" w:ascii="宋体" w:hAnsi="宋体" w:eastAsia="宋体" w:cs="宋体"/>
                <w:sz w:val="18"/>
                <w:szCs w:val="18"/>
              </w:rPr>
            </w:pPr>
          </w:p>
          <w:p w14:paraId="7729FFFC">
            <w:pPr>
              <w:pStyle w:val="13"/>
              <w:spacing w:line="249" w:lineRule="auto"/>
              <w:ind w:left="161" w:right="150"/>
              <w:jc w:val="both"/>
              <w:rPr>
                <w:rFonts w:hint="eastAsia" w:ascii="宋体" w:hAnsi="宋体" w:eastAsia="宋体" w:cs="宋体"/>
                <w:sz w:val="18"/>
                <w:szCs w:val="18"/>
              </w:rPr>
            </w:pPr>
          </w:p>
          <w:p w14:paraId="0D0793CF">
            <w:pPr>
              <w:pStyle w:val="13"/>
              <w:spacing w:line="249" w:lineRule="auto"/>
              <w:ind w:left="161" w:right="150"/>
              <w:jc w:val="both"/>
              <w:rPr>
                <w:rFonts w:hint="eastAsia" w:ascii="宋体" w:hAnsi="宋体" w:eastAsia="宋体" w:cs="宋体"/>
                <w:sz w:val="18"/>
                <w:szCs w:val="18"/>
              </w:rPr>
            </w:pPr>
          </w:p>
          <w:p w14:paraId="48511916">
            <w:pPr>
              <w:pStyle w:val="13"/>
              <w:spacing w:line="249" w:lineRule="auto"/>
              <w:ind w:left="161" w:right="150"/>
              <w:jc w:val="both"/>
              <w:rPr>
                <w:rFonts w:hint="eastAsia" w:ascii="宋体" w:hAnsi="宋体" w:eastAsia="宋体" w:cs="宋体"/>
                <w:sz w:val="18"/>
                <w:szCs w:val="18"/>
              </w:rPr>
            </w:pPr>
          </w:p>
          <w:p w14:paraId="16475B11">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14:paraId="3CD6872E">
            <w:pPr>
              <w:pStyle w:val="13"/>
              <w:spacing w:line="249" w:lineRule="auto"/>
              <w:ind w:left="161" w:right="150"/>
              <w:jc w:val="both"/>
              <w:rPr>
                <w:rFonts w:hint="eastAsia" w:ascii="宋体" w:hAnsi="宋体" w:eastAsia="宋体" w:cs="宋体"/>
                <w:sz w:val="18"/>
                <w:szCs w:val="18"/>
              </w:rPr>
            </w:pPr>
          </w:p>
          <w:p w14:paraId="26A3FB57">
            <w:pPr>
              <w:pStyle w:val="13"/>
              <w:spacing w:line="249" w:lineRule="auto"/>
              <w:ind w:left="161" w:right="150"/>
              <w:jc w:val="both"/>
              <w:rPr>
                <w:rFonts w:hint="eastAsia" w:ascii="宋体" w:hAnsi="宋体" w:eastAsia="宋体" w:cs="宋体"/>
                <w:sz w:val="18"/>
                <w:szCs w:val="18"/>
              </w:rPr>
            </w:pPr>
          </w:p>
          <w:p w14:paraId="19CBBC70">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61FA1861">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12EB66D4">
            <w:pPr>
              <w:pStyle w:val="13"/>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6349E6ED">
            <w:pPr>
              <w:pStyle w:val="13"/>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14:paraId="4CDFD751">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14:paraId="0E556CB9">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3996C076">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14:paraId="08B2B921">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336" w:type="dxa"/>
            <w:gridSpan w:val="2"/>
            <w:noWrap w:val="0"/>
            <w:vAlign w:val="top"/>
          </w:tcPr>
          <w:p w14:paraId="3798E3B9">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54617CE9">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2812B10A">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525EE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14:paraId="2F0D6EFB">
            <w:pPr>
              <w:rPr>
                <w:rFonts w:hint="eastAsia" w:ascii="宋体" w:hAnsi="宋体" w:eastAsia="宋体" w:cs="宋体"/>
                <w:sz w:val="18"/>
                <w:szCs w:val="18"/>
              </w:rPr>
            </w:pPr>
          </w:p>
        </w:tc>
        <w:tc>
          <w:tcPr>
            <w:tcW w:w="1060" w:type="dxa"/>
            <w:gridSpan w:val="2"/>
            <w:vMerge w:val="restart"/>
            <w:noWrap w:val="0"/>
            <w:vAlign w:val="center"/>
          </w:tcPr>
          <w:p w14:paraId="1BB75683">
            <w:pPr>
              <w:pStyle w:val="13"/>
              <w:spacing w:before="3"/>
              <w:jc w:val="center"/>
              <w:rPr>
                <w:rFonts w:hint="eastAsia" w:ascii="宋体" w:hAnsi="宋体" w:eastAsia="宋体" w:cs="宋体"/>
                <w:sz w:val="18"/>
                <w:szCs w:val="18"/>
              </w:rPr>
            </w:pPr>
          </w:p>
          <w:p w14:paraId="5B36BBB7">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14:paraId="78EB25A3">
            <w:pPr>
              <w:pStyle w:val="13"/>
              <w:spacing w:before="1"/>
              <w:rPr>
                <w:rFonts w:hint="eastAsia" w:ascii="宋体" w:hAnsi="宋体" w:eastAsia="宋体" w:cs="宋体"/>
                <w:sz w:val="18"/>
                <w:szCs w:val="18"/>
              </w:rPr>
            </w:pPr>
          </w:p>
          <w:p w14:paraId="582355FC">
            <w:pPr>
              <w:pStyle w:val="13"/>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14:paraId="78BC920D">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参加年度考核的事业单位总人数</w:t>
            </w:r>
            <w:r>
              <w:rPr>
                <w:rFonts w:hint="eastAsia" w:ascii="宋体" w:hAnsi="宋体" w:eastAsia="宋体" w:cs="宋体"/>
                <w:color w:val="000000"/>
                <w:kern w:val="0"/>
                <w:sz w:val="18"/>
                <w:szCs w:val="18"/>
                <w:lang w:val="en-US" w:eastAsia="zh-CN" w:bidi="ar-SA"/>
              </w:rPr>
              <w:t>　</w:t>
            </w:r>
          </w:p>
        </w:tc>
        <w:tc>
          <w:tcPr>
            <w:tcW w:w="946" w:type="dxa"/>
            <w:vMerge w:val="restart"/>
            <w:noWrap w:val="0"/>
            <w:vAlign w:val="center"/>
          </w:tcPr>
          <w:p w14:paraId="728E3A4C">
            <w:pPr>
              <w:widowControl/>
              <w:spacing w:line="280" w:lineRule="exact"/>
              <w:jc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val="en-US" w:eastAsia="zh-CN" w:bidi="ar-SA"/>
              </w:rPr>
              <w:t>4860</w:t>
            </w:r>
            <w:r>
              <w:rPr>
                <w:rFonts w:hint="eastAsia" w:ascii="宋体" w:hAnsi="宋体" w:eastAsia="宋体" w:cs="宋体"/>
                <w:color w:val="000000"/>
                <w:kern w:val="0"/>
                <w:sz w:val="18"/>
                <w:szCs w:val="18"/>
                <w:lang w:val="en-US" w:eastAsia="zh-CN" w:bidi="ar-SA"/>
              </w:rPr>
              <w:t>人</w:t>
            </w:r>
          </w:p>
        </w:tc>
        <w:tc>
          <w:tcPr>
            <w:tcW w:w="1023" w:type="dxa"/>
            <w:vMerge w:val="restart"/>
            <w:noWrap w:val="0"/>
            <w:vAlign w:val="center"/>
          </w:tcPr>
          <w:p w14:paraId="7F640967">
            <w:pPr>
              <w:pStyle w:val="13"/>
              <w:spacing w:before="58" w:line="360" w:lineRule="auto"/>
              <w:ind w:left="178" w:right="170"/>
              <w:jc w:val="center"/>
              <w:rPr>
                <w:rFonts w:hint="eastAsia" w:ascii="宋体" w:hAnsi="宋体" w:eastAsia="宋体" w:cs="宋体"/>
                <w:sz w:val="18"/>
                <w:szCs w:val="18"/>
                <w:lang w:val="en-US" w:eastAsia="zh-CN"/>
              </w:rPr>
            </w:pPr>
            <w:r>
              <w:rPr>
                <w:rFonts w:hint="eastAsia" w:cs="宋体"/>
                <w:color w:val="000000"/>
                <w:kern w:val="0"/>
                <w:sz w:val="18"/>
                <w:szCs w:val="18"/>
                <w:lang w:val="en-US" w:eastAsia="zh-CN" w:bidi="ar-SA"/>
              </w:rPr>
              <w:t>4860</w:t>
            </w:r>
            <w:r>
              <w:rPr>
                <w:rFonts w:hint="eastAsia" w:ascii="宋体" w:hAnsi="宋体" w:eastAsia="宋体" w:cs="宋体"/>
                <w:color w:val="000000"/>
                <w:kern w:val="0"/>
                <w:sz w:val="18"/>
                <w:szCs w:val="18"/>
                <w:lang w:val="en-US" w:eastAsia="zh-CN" w:bidi="ar-SA"/>
              </w:rPr>
              <w:t>人</w:t>
            </w:r>
          </w:p>
        </w:tc>
        <w:tc>
          <w:tcPr>
            <w:tcW w:w="644" w:type="dxa"/>
            <w:gridSpan w:val="2"/>
            <w:vMerge w:val="restart"/>
            <w:noWrap w:val="0"/>
            <w:vAlign w:val="center"/>
          </w:tcPr>
          <w:p w14:paraId="11052717">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20806FE1">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vMerge w:val="restart"/>
            <w:noWrap w:val="0"/>
            <w:vAlign w:val="center"/>
          </w:tcPr>
          <w:p w14:paraId="15AFA38F">
            <w:pPr>
              <w:pStyle w:val="13"/>
              <w:spacing w:before="58" w:line="360" w:lineRule="auto"/>
              <w:ind w:left="178" w:right="170"/>
              <w:jc w:val="center"/>
              <w:rPr>
                <w:rFonts w:hint="eastAsia" w:ascii="宋体" w:hAnsi="宋体" w:eastAsia="宋体" w:cs="宋体"/>
                <w:sz w:val="18"/>
                <w:szCs w:val="18"/>
                <w:lang w:val="en-US" w:eastAsia="zh-CN"/>
              </w:rPr>
            </w:pPr>
          </w:p>
        </w:tc>
      </w:tr>
      <w:tr w14:paraId="2A463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14:paraId="6D546BAC">
            <w:pPr>
              <w:pStyle w:val="13"/>
              <w:ind w:left="107"/>
              <w:rPr>
                <w:rFonts w:hint="eastAsia" w:ascii="宋体" w:hAnsi="宋体" w:eastAsia="宋体" w:cs="宋体"/>
                <w:sz w:val="18"/>
                <w:szCs w:val="18"/>
              </w:rPr>
            </w:pPr>
          </w:p>
        </w:tc>
        <w:tc>
          <w:tcPr>
            <w:tcW w:w="1060" w:type="dxa"/>
            <w:gridSpan w:val="2"/>
            <w:vMerge w:val="continue"/>
            <w:noWrap w:val="0"/>
            <w:vAlign w:val="center"/>
          </w:tcPr>
          <w:p w14:paraId="1A964E19">
            <w:pPr>
              <w:pStyle w:val="13"/>
              <w:ind w:left="107"/>
              <w:rPr>
                <w:rFonts w:hint="eastAsia" w:ascii="宋体" w:hAnsi="宋体" w:eastAsia="宋体" w:cs="宋体"/>
                <w:sz w:val="18"/>
                <w:szCs w:val="18"/>
              </w:rPr>
            </w:pPr>
          </w:p>
        </w:tc>
        <w:tc>
          <w:tcPr>
            <w:tcW w:w="1500" w:type="dxa"/>
            <w:vMerge w:val="continue"/>
            <w:noWrap w:val="0"/>
            <w:vAlign w:val="top"/>
          </w:tcPr>
          <w:p w14:paraId="605AF840">
            <w:pPr>
              <w:pStyle w:val="13"/>
              <w:ind w:left="107"/>
              <w:rPr>
                <w:rFonts w:hint="eastAsia" w:ascii="宋体" w:hAnsi="宋体" w:eastAsia="宋体" w:cs="宋体"/>
                <w:sz w:val="18"/>
                <w:szCs w:val="18"/>
              </w:rPr>
            </w:pPr>
          </w:p>
        </w:tc>
        <w:tc>
          <w:tcPr>
            <w:tcW w:w="2288" w:type="dxa"/>
            <w:gridSpan w:val="3"/>
            <w:noWrap w:val="0"/>
            <w:vAlign w:val="top"/>
          </w:tcPr>
          <w:p w14:paraId="105093B8">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0A443AAC">
            <w:pPr>
              <w:pStyle w:val="13"/>
              <w:ind w:left="107"/>
              <w:rPr>
                <w:rFonts w:hint="eastAsia" w:ascii="宋体" w:hAnsi="宋体" w:eastAsia="宋体" w:cs="宋体"/>
                <w:sz w:val="18"/>
                <w:szCs w:val="18"/>
              </w:rPr>
            </w:pPr>
          </w:p>
        </w:tc>
        <w:tc>
          <w:tcPr>
            <w:tcW w:w="1023" w:type="dxa"/>
            <w:vMerge w:val="continue"/>
            <w:noWrap w:val="0"/>
            <w:vAlign w:val="top"/>
          </w:tcPr>
          <w:p w14:paraId="2DC9C41C">
            <w:pPr>
              <w:pStyle w:val="13"/>
              <w:ind w:left="107"/>
              <w:rPr>
                <w:rFonts w:hint="eastAsia" w:ascii="宋体" w:hAnsi="宋体" w:eastAsia="宋体" w:cs="宋体"/>
                <w:sz w:val="18"/>
                <w:szCs w:val="18"/>
              </w:rPr>
            </w:pPr>
          </w:p>
        </w:tc>
        <w:tc>
          <w:tcPr>
            <w:tcW w:w="644" w:type="dxa"/>
            <w:gridSpan w:val="2"/>
            <w:vMerge w:val="continue"/>
            <w:noWrap w:val="0"/>
            <w:vAlign w:val="top"/>
          </w:tcPr>
          <w:p w14:paraId="08A2D9DC">
            <w:pPr>
              <w:pStyle w:val="13"/>
              <w:ind w:left="107"/>
              <w:rPr>
                <w:rFonts w:hint="eastAsia" w:ascii="宋体" w:hAnsi="宋体" w:eastAsia="宋体" w:cs="宋体"/>
                <w:sz w:val="18"/>
                <w:szCs w:val="18"/>
              </w:rPr>
            </w:pPr>
          </w:p>
        </w:tc>
        <w:tc>
          <w:tcPr>
            <w:tcW w:w="733" w:type="dxa"/>
            <w:gridSpan w:val="2"/>
            <w:vMerge w:val="continue"/>
            <w:noWrap w:val="0"/>
            <w:vAlign w:val="top"/>
          </w:tcPr>
          <w:p w14:paraId="0D75FD12">
            <w:pPr>
              <w:pStyle w:val="13"/>
              <w:ind w:left="107"/>
              <w:rPr>
                <w:rFonts w:hint="eastAsia" w:ascii="宋体" w:hAnsi="宋体" w:eastAsia="宋体" w:cs="宋体"/>
                <w:sz w:val="18"/>
                <w:szCs w:val="18"/>
              </w:rPr>
            </w:pPr>
          </w:p>
        </w:tc>
        <w:tc>
          <w:tcPr>
            <w:tcW w:w="1336" w:type="dxa"/>
            <w:gridSpan w:val="2"/>
            <w:vMerge w:val="continue"/>
            <w:noWrap w:val="0"/>
            <w:vAlign w:val="top"/>
          </w:tcPr>
          <w:p w14:paraId="0D5E3E67">
            <w:pPr>
              <w:pStyle w:val="13"/>
              <w:ind w:left="107"/>
              <w:rPr>
                <w:rFonts w:hint="eastAsia" w:ascii="宋体" w:hAnsi="宋体" w:eastAsia="宋体" w:cs="宋体"/>
                <w:sz w:val="18"/>
                <w:szCs w:val="18"/>
              </w:rPr>
            </w:pPr>
          </w:p>
        </w:tc>
      </w:tr>
      <w:tr w14:paraId="540D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04" w:type="dxa"/>
            <w:vMerge w:val="continue"/>
            <w:noWrap w:val="0"/>
            <w:vAlign w:val="top"/>
          </w:tcPr>
          <w:p w14:paraId="52D81AB4">
            <w:pPr>
              <w:pStyle w:val="13"/>
              <w:ind w:left="107"/>
              <w:rPr>
                <w:rFonts w:hint="eastAsia" w:ascii="宋体" w:hAnsi="宋体" w:eastAsia="宋体" w:cs="宋体"/>
                <w:sz w:val="18"/>
                <w:szCs w:val="18"/>
              </w:rPr>
            </w:pPr>
          </w:p>
        </w:tc>
        <w:tc>
          <w:tcPr>
            <w:tcW w:w="1060" w:type="dxa"/>
            <w:gridSpan w:val="2"/>
            <w:vMerge w:val="continue"/>
            <w:noWrap w:val="0"/>
            <w:vAlign w:val="center"/>
          </w:tcPr>
          <w:p w14:paraId="48910863">
            <w:pPr>
              <w:pStyle w:val="13"/>
              <w:ind w:left="107"/>
              <w:rPr>
                <w:rFonts w:hint="eastAsia" w:ascii="宋体" w:hAnsi="宋体" w:eastAsia="宋体" w:cs="宋体"/>
                <w:sz w:val="18"/>
                <w:szCs w:val="18"/>
              </w:rPr>
            </w:pPr>
          </w:p>
        </w:tc>
        <w:tc>
          <w:tcPr>
            <w:tcW w:w="1500" w:type="dxa"/>
            <w:vMerge w:val="continue"/>
            <w:noWrap w:val="0"/>
            <w:vAlign w:val="top"/>
          </w:tcPr>
          <w:p w14:paraId="603BC77C">
            <w:pPr>
              <w:pStyle w:val="13"/>
              <w:ind w:left="107"/>
              <w:rPr>
                <w:rFonts w:hint="eastAsia" w:ascii="宋体" w:hAnsi="宋体" w:eastAsia="宋体" w:cs="宋体"/>
                <w:sz w:val="18"/>
                <w:szCs w:val="18"/>
              </w:rPr>
            </w:pPr>
          </w:p>
        </w:tc>
        <w:tc>
          <w:tcPr>
            <w:tcW w:w="2288" w:type="dxa"/>
            <w:gridSpan w:val="3"/>
            <w:noWrap w:val="0"/>
            <w:vAlign w:val="top"/>
          </w:tcPr>
          <w:p w14:paraId="21C1327F">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5BD40ACB">
            <w:pPr>
              <w:pStyle w:val="13"/>
              <w:ind w:left="107"/>
              <w:rPr>
                <w:rFonts w:hint="eastAsia" w:ascii="宋体" w:hAnsi="宋体" w:eastAsia="宋体" w:cs="宋体"/>
                <w:sz w:val="18"/>
                <w:szCs w:val="18"/>
              </w:rPr>
            </w:pPr>
          </w:p>
        </w:tc>
        <w:tc>
          <w:tcPr>
            <w:tcW w:w="1023" w:type="dxa"/>
            <w:vMerge w:val="continue"/>
            <w:noWrap w:val="0"/>
            <w:vAlign w:val="top"/>
          </w:tcPr>
          <w:p w14:paraId="12E6E38B">
            <w:pPr>
              <w:pStyle w:val="13"/>
              <w:ind w:left="107"/>
              <w:rPr>
                <w:rFonts w:hint="eastAsia" w:ascii="宋体" w:hAnsi="宋体" w:eastAsia="宋体" w:cs="宋体"/>
                <w:sz w:val="18"/>
                <w:szCs w:val="18"/>
              </w:rPr>
            </w:pPr>
          </w:p>
        </w:tc>
        <w:tc>
          <w:tcPr>
            <w:tcW w:w="644" w:type="dxa"/>
            <w:gridSpan w:val="2"/>
            <w:vMerge w:val="continue"/>
            <w:noWrap w:val="0"/>
            <w:vAlign w:val="top"/>
          </w:tcPr>
          <w:p w14:paraId="38066613">
            <w:pPr>
              <w:pStyle w:val="13"/>
              <w:ind w:left="107"/>
              <w:rPr>
                <w:rFonts w:hint="eastAsia" w:ascii="宋体" w:hAnsi="宋体" w:eastAsia="宋体" w:cs="宋体"/>
                <w:sz w:val="18"/>
                <w:szCs w:val="18"/>
              </w:rPr>
            </w:pPr>
          </w:p>
        </w:tc>
        <w:tc>
          <w:tcPr>
            <w:tcW w:w="733" w:type="dxa"/>
            <w:gridSpan w:val="2"/>
            <w:vMerge w:val="continue"/>
            <w:noWrap w:val="0"/>
            <w:vAlign w:val="top"/>
          </w:tcPr>
          <w:p w14:paraId="49C6C435">
            <w:pPr>
              <w:pStyle w:val="13"/>
              <w:ind w:left="107"/>
              <w:rPr>
                <w:rFonts w:hint="eastAsia" w:ascii="宋体" w:hAnsi="宋体" w:eastAsia="宋体" w:cs="宋体"/>
                <w:sz w:val="18"/>
                <w:szCs w:val="18"/>
              </w:rPr>
            </w:pPr>
          </w:p>
        </w:tc>
        <w:tc>
          <w:tcPr>
            <w:tcW w:w="1336" w:type="dxa"/>
            <w:gridSpan w:val="2"/>
            <w:vMerge w:val="continue"/>
            <w:noWrap w:val="0"/>
            <w:vAlign w:val="top"/>
          </w:tcPr>
          <w:p w14:paraId="048091BF">
            <w:pPr>
              <w:pStyle w:val="13"/>
              <w:ind w:left="107"/>
              <w:rPr>
                <w:rFonts w:hint="eastAsia" w:ascii="宋体" w:hAnsi="宋体" w:eastAsia="宋体" w:cs="宋体"/>
                <w:sz w:val="18"/>
                <w:szCs w:val="18"/>
              </w:rPr>
            </w:pPr>
          </w:p>
        </w:tc>
      </w:tr>
      <w:tr w14:paraId="04ADF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7238F0B6">
            <w:pPr>
              <w:rPr>
                <w:rFonts w:hint="eastAsia" w:ascii="宋体" w:hAnsi="宋体" w:eastAsia="宋体" w:cs="宋体"/>
                <w:sz w:val="18"/>
                <w:szCs w:val="18"/>
              </w:rPr>
            </w:pPr>
          </w:p>
        </w:tc>
        <w:tc>
          <w:tcPr>
            <w:tcW w:w="1060" w:type="dxa"/>
            <w:gridSpan w:val="2"/>
            <w:vMerge w:val="continue"/>
            <w:tcBorders>
              <w:top w:val="nil"/>
            </w:tcBorders>
            <w:noWrap w:val="0"/>
            <w:vAlign w:val="top"/>
          </w:tcPr>
          <w:p w14:paraId="3D1CA931">
            <w:pPr>
              <w:rPr>
                <w:rFonts w:hint="eastAsia" w:ascii="宋体" w:hAnsi="宋体" w:eastAsia="宋体" w:cs="宋体"/>
                <w:sz w:val="18"/>
                <w:szCs w:val="18"/>
              </w:rPr>
            </w:pPr>
          </w:p>
        </w:tc>
        <w:tc>
          <w:tcPr>
            <w:tcW w:w="1500" w:type="dxa"/>
            <w:vMerge w:val="restart"/>
            <w:noWrap w:val="0"/>
            <w:vAlign w:val="top"/>
          </w:tcPr>
          <w:p w14:paraId="1E570774">
            <w:pPr>
              <w:pStyle w:val="13"/>
              <w:spacing w:before="142"/>
              <w:ind w:left="396"/>
              <w:rPr>
                <w:rFonts w:hint="eastAsia" w:ascii="宋体" w:hAnsi="宋体" w:eastAsia="宋体" w:cs="宋体"/>
                <w:sz w:val="18"/>
                <w:szCs w:val="18"/>
              </w:rPr>
            </w:pPr>
          </w:p>
          <w:p w14:paraId="289B78C1">
            <w:pPr>
              <w:pStyle w:val="13"/>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14:paraId="7CB6266C">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参加年度考核的事业单位考核率</w:t>
            </w:r>
          </w:p>
        </w:tc>
        <w:tc>
          <w:tcPr>
            <w:tcW w:w="946" w:type="dxa"/>
            <w:vMerge w:val="restart"/>
            <w:noWrap w:val="0"/>
            <w:vAlign w:val="center"/>
          </w:tcPr>
          <w:p w14:paraId="5A12E88D">
            <w:pPr>
              <w:pStyle w:val="13"/>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23" w:type="dxa"/>
            <w:vMerge w:val="restart"/>
            <w:noWrap w:val="0"/>
            <w:vAlign w:val="center"/>
          </w:tcPr>
          <w:p w14:paraId="7F8D8FCD">
            <w:pPr>
              <w:pStyle w:val="13"/>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44" w:type="dxa"/>
            <w:gridSpan w:val="2"/>
            <w:vMerge w:val="restart"/>
            <w:noWrap w:val="0"/>
            <w:vAlign w:val="center"/>
          </w:tcPr>
          <w:p w14:paraId="6F496D5C">
            <w:pPr>
              <w:pStyle w:val="13"/>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14:paraId="0251E1D1">
            <w:pPr>
              <w:pStyle w:val="13"/>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vMerge w:val="restart"/>
            <w:noWrap w:val="0"/>
            <w:vAlign w:val="center"/>
          </w:tcPr>
          <w:p w14:paraId="43A8EADE">
            <w:pPr>
              <w:pStyle w:val="13"/>
              <w:jc w:val="center"/>
              <w:rPr>
                <w:rFonts w:hint="eastAsia" w:ascii="宋体" w:hAnsi="宋体" w:eastAsia="宋体" w:cs="宋体"/>
                <w:sz w:val="18"/>
                <w:szCs w:val="18"/>
              </w:rPr>
            </w:pPr>
          </w:p>
        </w:tc>
      </w:tr>
      <w:tr w14:paraId="15F9A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7AE3A1BE">
            <w:pPr>
              <w:pStyle w:val="13"/>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14:paraId="6B0BE620">
            <w:pPr>
              <w:pStyle w:val="13"/>
              <w:spacing w:before="149"/>
              <w:ind w:left="107"/>
              <w:rPr>
                <w:rFonts w:hint="eastAsia" w:ascii="宋体" w:hAnsi="宋体" w:eastAsia="宋体" w:cs="宋体"/>
                <w:sz w:val="18"/>
                <w:szCs w:val="18"/>
              </w:rPr>
            </w:pPr>
          </w:p>
        </w:tc>
        <w:tc>
          <w:tcPr>
            <w:tcW w:w="1500" w:type="dxa"/>
            <w:vMerge w:val="continue"/>
            <w:noWrap w:val="0"/>
            <w:vAlign w:val="top"/>
          </w:tcPr>
          <w:p w14:paraId="4365989D">
            <w:pPr>
              <w:pStyle w:val="13"/>
              <w:spacing w:before="149"/>
              <w:ind w:left="107"/>
              <w:rPr>
                <w:rFonts w:hint="eastAsia" w:ascii="宋体" w:hAnsi="宋体" w:eastAsia="宋体" w:cs="宋体"/>
                <w:sz w:val="18"/>
                <w:szCs w:val="18"/>
              </w:rPr>
            </w:pPr>
          </w:p>
        </w:tc>
        <w:tc>
          <w:tcPr>
            <w:tcW w:w="2288" w:type="dxa"/>
            <w:gridSpan w:val="3"/>
            <w:noWrap w:val="0"/>
            <w:vAlign w:val="top"/>
          </w:tcPr>
          <w:p w14:paraId="405E7389">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49D9EFBF">
            <w:pPr>
              <w:pStyle w:val="13"/>
              <w:spacing w:before="149"/>
              <w:ind w:left="107"/>
              <w:rPr>
                <w:rFonts w:hint="eastAsia" w:ascii="宋体" w:hAnsi="宋体" w:eastAsia="宋体" w:cs="宋体"/>
                <w:sz w:val="18"/>
                <w:szCs w:val="18"/>
              </w:rPr>
            </w:pPr>
          </w:p>
        </w:tc>
        <w:tc>
          <w:tcPr>
            <w:tcW w:w="1023" w:type="dxa"/>
            <w:vMerge w:val="continue"/>
            <w:noWrap w:val="0"/>
            <w:vAlign w:val="top"/>
          </w:tcPr>
          <w:p w14:paraId="4E6228D2">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7C6584EC">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679A1B5B">
            <w:pPr>
              <w:pStyle w:val="13"/>
              <w:spacing w:before="149"/>
              <w:ind w:left="107"/>
              <w:jc w:val="center"/>
              <w:rPr>
                <w:rFonts w:hint="eastAsia" w:ascii="宋体" w:hAnsi="宋体" w:eastAsia="宋体" w:cs="宋体"/>
                <w:sz w:val="18"/>
                <w:szCs w:val="18"/>
              </w:rPr>
            </w:pPr>
          </w:p>
        </w:tc>
        <w:tc>
          <w:tcPr>
            <w:tcW w:w="1336" w:type="dxa"/>
            <w:gridSpan w:val="2"/>
            <w:vMerge w:val="continue"/>
            <w:noWrap w:val="0"/>
            <w:vAlign w:val="top"/>
          </w:tcPr>
          <w:p w14:paraId="3E7170CE">
            <w:pPr>
              <w:pStyle w:val="13"/>
              <w:spacing w:before="149"/>
              <w:ind w:left="107"/>
              <w:rPr>
                <w:rFonts w:hint="eastAsia" w:ascii="宋体" w:hAnsi="宋体" w:eastAsia="宋体" w:cs="宋体"/>
                <w:sz w:val="18"/>
                <w:szCs w:val="18"/>
              </w:rPr>
            </w:pPr>
          </w:p>
        </w:tc>
      </w:tr>
      <w:tr w14:paraId="2E933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14:paraId="2A5C8C58">
            <w:pPr>
              <w:pStyle w:val="13"/>
              <w:spacing w:before="149"/>
              <w:ind w:left="107"/>
              <w:rPr>
                <w:rFonts w:hint="eastAsia" w:ascii="宋体" w:hAnsi="宋体" w:eastAsia="宋体" w:cs="宋体"/>
                <w:sz w:val="18"/>
                <w:szCs w:val="18"/>
              </w:rPr>
            </w:pPr>
          </w:p>
        </w:tc>
        <w:tc>
          <w:tcPr>
            <w:tcW w:w="1060" w:type="dxa"/>
            <w:gridSpan w:val="2"/>
            <w:vMerge w:val="continue"/>
            <w:noWrap w:val="0"/>
            <w:vAlign w:val="top"/>
          </w:tcPr>
          <w:p w14:paraId="04CE69AC">
            <w:pPr>
              <w:pStyle w:val="13"/>
              <w:spacing w:before="149"/>
              <w:ind w:left="107"/>
              <w:rPr>
                <w:rFonts w:hint="eastAsia" w:ascii="宋体" w:hAnsi="宋体" w:eastAsia="宋体" w:cs="宋体"/>
                <w:sz w:val="18"/>
                <w:szCs w:val="18"/>
              </w:rPr>
            </w:pPr>
          </w:p>
        </w:tc>
        <w:tc>
          <w:tcPr>
            <w:tcW w:w="1500" w:type="dxa"/>
            <w:vMerge w:val="continue"/>
            <w:noWrap w:val="0"/>
            <w:vAlign w:val="top"/>
          </w:tcPr>
          <w:p w14:paraId="41DD4F1D">
            <w:pPr>
              <w:pStyle w:val="13"/>
              <w:spacing w:before="149"/>
              <w:ind w:left="107"/>
              <w:rPr>
                <w:rFonts w:hint="eastAsia" w:ascii="宋体" w:hAnsi="宋体" w:eastAsia="宋体" w:cs="宋体"/>
                <w:sz w:val="18"/>
                <w:szCs w:val="18"/>
              </w:rPr>
            </w:pPr>
          </w:p>
        </w:tc>
        <w:tc>
          <w:tcPr>
            <w:tcW w:w="2288" w:type="dxa"/>
            <w:gridSpan w:val="3"/>
            <w:noWrap w:val="0"/>
            <w:vAlign w:val="top"/>
          </w:tcPr>
          <w:p w14:paraId="1234B9D3">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4EE871F4">
            <w:pPr>
              <w:pStyle w:val="13"/>
              <w:spacing w:before="149"/>
              <w:ind w:left="107"/>
              <w:rPr>
                <w:rFonts w:hint="eastAsia" w:ascii="宋体" w:hAnsi="宋体" w:eastAsia="宋体" w:cs="宋体"/>
                <w:sz w:val="18"/>
                <w:szCs w:val="18"/>
              </w:rPr>
            </w:pPr>
          </w:p>
        </w:tc>
        <w:tc>
          <w:tcPr>
            <w:tcW w:w="1023" w:type="dxa"/>
            <w:vMerge w:val="continue"/>
            <w:noWrap w:val="0"/>
            <w:vAlign w:val="top"/>
          </w:tcPr>
          <w:p w14:paraId="0E4757FC">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54DD315B">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2FCBFDF1">
            <w:pPr>
              <w:pStyle w:val="13"/>
              <w:spacing w:before="149"/>
              <w:ind w:left="107"/>
              <w:jc w:val="center"/>
              <w:rPr>
                <w:rFonts w:hint="eastAsia" w:ascii="宋体" w:hAnsi="宋体" w:eastAsia="宋体" w:cs="宋体"/>
                <w:sz w:val="18"/>
                <w:szCs w:val="18"/>
              </w:rPr>
            </w:pPr>
          </w:p>
        </w:tc>
        <w:tc>
          <w:tcPr>
            <w:tcW w:w="1336" w:type="dxa"/>
            <w:gridSpan w:val="2"/>
            <w:vMerge w:val="continue"/>
            <w:noWrap w:val="0"/>
            <w:vAlign w:val="top"/>
          </w:tcPr>
          <w:p w14:paraId="3EE46DD0">
            <w:pPr>
              <w:pStyle w:val="13"/>
              <w:spacing w:before="149"/>
              <w:ind w:left="107"/>
              <w:rPr>
                <w:rFonts w:hint="eastAsia" w:ascii="宋体" w:hAnsi="宋体" w:eastAsia="宋体" w:cs="宋体"/>
                <w:sz w:val="18"/>
                <w:szCs w:val="18"/>
              </w:rPr>
            </w:pPr>
          </w:p>
        </w:tc>
      </w:tr>
      <w:tr w14:paraId="4A2A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2E8DD416">
            <w:pPr>
              <w:rPr>
                <w:rFonts w:hint="eastAsia" w:ascii="宋体" w:hAnsi="宋体" w:eastAsia="宋体" w:cs="宋体"/>
                <w:sz w:val="18"/>
                <w:szCs w:val="18"/>
              </w:rPr>
            </w:pPr>
          </w:p>
        </w:tc>
        <w:tc>
          <w:tcPr>
            <w:tcW w:w="1060" w:type="dxa"/>
            <w:gridSpan w:val="2"/>
            <w:vMerge w:val="continue"/>
            <w:tcBorders>
              <w:top w:val="nil"/>
            </w:tcBorders>
            <w:noWrap w:val="0"/>
            <w:vAlign w:val="top"/>
          </w:tcPr>
          <w:p w14:paraId="353745B1">
            <w:pPr>
              <w:rPr>
                <w:rFonts w:hint="eastAsia" w:ascii="宋体" w:hAnsi="宋体" w:eastAsia="宋体" w:cs="宋体"/>
                <w:sz w:val="18"/>
                <w:szCs w:val="18"/>
              </w:rPr>
            </w:pPr>
          </w:p>
        </w:tc>
        <w:tc>
          <w:tcPr>
            <w:tcW w:w="1500" w:type="dxa"/>
            <w:vMerge w:val="restart"/>
            <w:noWrap w:val="0"/>
            <w:vAlign w:val="top"/>
          </w:tcPr>
          <w:p w14:paraId="0E5F397B">
            <w:pPr>
              <w:pStyle w:val="13"/>
              <w:spacing w:before="9"/>
              <w:rPr>
                <w:rFonts w:hint="eastAsia" w:ascii="宋体" w:hAnsi="宋体" w:eastAsia="宋体" w:cs="宋体"/>
                <w:sz w:val="18"/>
                <w:szCs w:val="18"/>
              </w:rPr>
            </w:pPr>
          </w:p>
          <w:p w14:paraId="08B9441C">
            <w:pPr>
              <w:pStyle w:val="13"/>
              <w:tabs>
                <w:tab w:val="left" w:pos="265"/>
              </w:tabs>
              <w:ind w:left="396"/>
              <w:jc w:val="left"/>
              <w:rPr>
                <w:rFonts w:hint="eastAsia" w:ascii="宋体" w:hAnsi="宋体" w:eastAsia="宋体" w:cs="宋体"/>
                <w:sz w:val="18"/>
                <w:szCs w:val="18"/>
              </w:rPr>
            </w:pPr>
          </w:p>
          <w:p w14:paraId="398AC4CD">
            <w:pPr>
              <w:pStyle w:val="13"/>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25D4C236">
            <w:pPr>
              <w:pStyle w:val="13"/>
              <w:spacing w:before="136" w:line="360" w:lineRule="auto"/>
              <w:ind w:left="107" w:right="169"/>
              <w:rPr>
                <w:rFonts w:hint="eastAsia" w:ascii="宋体" w:hAnsi="宋体" w:eastAsia="宋体" w:cs="宋体"/>
                <w:sz w:val="18"/>
                <w:szCs w:val="18"/>
              </w:rPr>
            </w:pPr>
            <w:r>
              <w:rPr>
                <w:rFonts w:hint="eastAsia" w:ascii="宋体" w:hAnsi="宋体" w:eastAsia="宋体" w:cs="宋体"/>
                <w:color w:val="000000"/>
                <w:kern w:val="0"/>
                <w:sz w:val="18"/>
                <w:szCs w:val="18"/>
                <w:lang w:eastAsia="zh-CN"/>
              </w:rPr>
              <w:t>参加年度考核的事业单位考核时间</w:t>
            </w:r>
          </w:p>
        </w:tc>
        <w:tc>
          <w:tcPr>
            <w:tcW w:w="946" w:type="dxa"/>
            <w:vMerge w:val="restart"/>
            <w:noWrap w:val="0"/>
            <w:vAlign w:val="center"/>
          </w:tcPr>
          <w:p w14:paraId="75FCFA71">
            <w:pPr>
              <w:pStyle w:val="13"/>
              <w:ind w:left="22" w:right="151"/>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w:t>
            </w:r>
            <w:r>
              <w:rPr>
                <w:rFonts w:hint="eastAsia"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年</w:t>
            </w:r>
          </w:p>
        </w:tc>
        <w:tc>
          <w:tcPr>
            <w:tcW w:w="1023" w:type="dxa"/>
            <w:vMerge w:val="restart"/>
            <w:noWrap w:val="0"/>
            <w:vAlign w:val="center"/>
          </w:tcPr>
          <w:p w14:paraId="3D5F9096">
            <w:pPr>
              <w:pStyle w:val="13"/>
              <w:ind w:left="245" w:right="233"/>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w:t>
            </w:r>
            <w:r>
              <w:rPr>
                <w:rFonts w:hint="eastAsia"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年</w:t>
            </w:r>
          </w:p>
        </w:tc>
        <w:tc>
          <w:tcPr>
            <w:tcW w:w="644" w:type="dxa"/>
            <w:gridSpan w:val="2"/>
            <w:vMerge w:val="restart"/>
            <w:noWrap w:val="0"/>
            <w:vAlign w:val="center"/>
          </w:tcPr>
          <w:p w14:paraId="7C774974">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14:paraId="6CE4C430">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vMerge w:val="restart"/>
            <w:noWrap w:val="0"/>
            <w:vAlign w:val="center"/>
          </w:tcPr>
          <w:p w14:paraId="0D0311FB">
            <w:pPr>
              <w:pStyle w:val="13"/>
              <w:jc w:val="center"/>
              <w:rPr>
                <w:rFonts w:hint="eastAsia" w:ascii="宋体" w:hAnsi="宋体" w:eastAsia="宋体" w:cs="宋体"/>
                <w:sz w:val="18"/>
                <w:szCs w:val="18"/>
              </w:rPr>
            </w:pPr>
          </w:p>
        </w:tc>
      </w:tr>
      <w:tr w14:paraId="225E0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31759627">
            <w:pPr>
              <w:pStyle w:val="13"/>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14:paraId="76EAFD91">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08A51371">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6718EEFE">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2CFCF685">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3BDB9F9A">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416AA81F">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63322610">
            <w:pPr>
              <w:pStyle w:val="13"/>
              <w:spacing w:before="136" w:line="249" w:lineRule="auto"/>
              <w:ind w:left="107" w:right="169"/>
              <w:jc w:val="center"/>
              <w:rPr>
                <w:rFonts w:hint="eastAsia" w:ascii="宋体" w:hAnsi="宋体" w:eastAsia="宋体" w:cs="宋体"/>
                <w:sz w:val="18"/>
                <w:szCs w:val="18"/>
              </w:rPr>
            </w:pPr>
          </w:p>
        </w:tc>
        <w:tc>
          <w:tcPr>
            <w:tcW w:w="1336" w:type="dxa"/>
            <w:gridSpan w:val="2"/>
            <w:vMerge w:val="continue"/>
            <w:noWrap w:val="0"/>
            <w:vAlign w:val="top"/>
          </w:tcPr>
          <w:p w14:paraId="7D5AF2FC">
            <w:pPr>
              <w:pStyle w:val="13"/>
              <w:spacing w:before="136" w:line="249" w:lineRule="auto"/>
              <w:ind w:left="107" w:right="169"/>
              <w:rPr>
                <w:rFonts w:hint="eastAsia" w:ascii="宋体" w:hAnsi="宋体" w:eastAsia="宋体" w:cs="宋体"/>
                <w:sz w:val="18"/>
                <w:szCs w:val="18"/>
              </w:rPr>
            </w:pPr>
          </w:p>
        </w:tc>
      </w:tr>
      <w:tr w14:paraId="508FD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14:paraId="40A1AEB3">
            <w:pPr>
              <w:pStyle w:val="13"/>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14:paraId="1208C754">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05CEF5BB">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4E06A370">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617BFE91">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2B8F7523">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0A530903">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5DE1215A">
            <w:pPr>
              <w:pStyle w:val="13"/>
              <w:spacing w:before="136" w:line="249" w:lineRule="auto"/>
              <w:ind w:left="107" w:right="169"/>
              <w:jc w:val="center"/>
              <w:rPr>
                <w:rFonts w:hint="eastAsia" w:ascii="宋体" w:hAnsi="宋体" w:eastAsia="宋体" w:cs="宋体"/>
                <w:sz w:val="18"/>
                <w:szCs w:val="18"/>
              </w:rPr>
            </w:pPr>
          </w:p>
        </w:tc>
        <w:tc>
          <w:tcPr>
            <w:tcW w:w="1336" w:type="dxa"/>
            <w:gridSpan w:val="2"/>
            <w:vMerge w:val="continue"/>
            <w:noWrap w:val="0"/>
            <w:vAlign w:val="top"/>
          </w:tcPr>
          <w:p w14:paraId="458D5F86">
            <w:pPr>
              <w:pStyle w:val="13"/>
              <w:spacing w:before="136" w:line="249" w:lineRule="auto"/>
              <w:ind w:left="107" w:right="169"/>
              <w:rPr>
                <w:rFonts w:hint="eastAsia" w:ascii="宋体" w:hAnsi="宋体" w:eastAsia="宋体" w:cs="宋体"/>
                <w:sz w:val="18"/>
                <w:szCs w:val="18"/>
              </w:rPr>
            </w:pPr>
          </w:p>
        </w:tc>
      </w:tr>
      <w:tr w14:paraId="63770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14:paraId="6BB25B30">
            <w:pPr>
              <w:rPr>
                <w:rFonts w:hint="eastAsia" w:ascii="宋体" w:hAnsi="宋体" w:eastAsia="宋体" w:cs="宋体"/>
                <w:sz w:val="18"/>
                <w:szCs w:val="18"/>
              </w:rPr>
            </w:pPr>
          </w:p>
        </w:tc>
        <w:tc>
          <w:tcPr>
            <w:tcW w:w="1060" w:type="dxa"/>
            <w:gridSpan w:val="2"/>
            <w:vMerge w:val="continue"/>
            <w:tcBorders>
              <w:top w:val="nil"/>
            </w:tcBorders>
            <w:noWrap w:val="0"/>
            <w:vAlign w:val="top"/>
          </w:tcPr>
          <w:p w14:paraId="377A3DE4">
            <w:pPr>
              <w:rPr>
                <w:rFonts w:hint="eastAsia" w:ascii="宋体" w:hAnsi="宋体" w:eastAsia="宋体" w:cs="宋体"/>
                <w:sz w:val="18"/>
                <w:szCs w:val="18"/>
              </w:rPr>
            </w:pPr>
          </w:p>
        </w:tc>
        <w:tc>
          <w:tcPr>
            <w:tcW w:w="1500" w:type="dxa"/>
            <w:vMerge w:val="restart"/>
            <w:noWrap w:val="0"/>
            <w:vAlign w:val="top"/>
          </w:tcPr>
          <w:p w14:paraId="2FB4527B">
            <w:pPr>
              <w:pStyle w:val="13"/>
              <w:rPr>
                <w:rFonts w:hint="eastAsia" w:ascii="宋体" w:hAnsi="宋体" w:eastAsia="宋体" w:cs="宋体"/>
                <w:sz w:val="18"/>
                <w:szCs w:val="18"/>
              </w:rPr>
            </w:pPr>
          </w:p>
          <w:p w14:paraId="520FC993">
            <w:pPr>
              <w:pStyle w:val="13"/>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14:paraId="08F78EC0">
            <w:pPr>
              <w:pStyle w:val="13"/>
              <w:spacing w:before="1" w:line="480" w:lineRule="auto"/>
              <w:rPr>
                <w:rFonts w:hint="eastAsia" w:ascii="宋体" w:hAnsi="宋体" w:eastAsia="宋体" w:cs="宋体"/>
                <w:sz w:val="18"/>
                <w:szCs w:val="18"/>
              </w:rPr>
            </w:pPr>
            <w:r>
              <w:rPr>
                <w:rFonts w:hint="eastAsia" w:ascii="宋体" w:hAnsi="宋体" w:eastAsia="宋体" w:cs="宋体"/>
                <w:color w:val="000000"/>
                <w:kern w:val="0"/>
                <w:sz w:val="18"/>
                <w:szCs w:val="18"/>
                <w:lang w:eastAsia="zh-CN"/>
              </w:rPr>
              <w:t>参加年度考核的事业单位考核所需经费</w:t>
            </w:r>
          </w:p>
        </w:tc>
        <w:tc>
          <w:tcPr>
            <w:tcW w:w="946" w:type="dxa"/>
            <w:vMerge w:val="restart"/>
            <w:noWrap w:val="0"/>
            <w:vAlign w:val="center"/>
          </w:tcPr>
          <w:p w14:paraId="5A364774">
            <w:pPr>
              <w:pStyle w:val="13"/>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4.5万元</w:t>
            </w:r>
          </w:p>
        </w:tc>
        <w:tc>
          <w:tcPr>
            <w:tcW w:w="1023" w:type="dxa"/>
            <w:vMerge w:val="restart"/>
            <w:noWrap w:val="0"/>
            <w:vAlign w:val="center"/>
          </w:tcPr>
          <w:p w14:paraId="26FB8D8A">
            <w:pPr>
              <w:pStyle w:val="13"/>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4.5万元</w:t>
            </w:r>
          </w:p>
        </w:tc>
        <w:tc>
          <w:tcPr>
            <w:tcW w:w="644" w:type="dxa"/>
            <w:gridSpan w:val="2"/>
            <w:vMerge w:val="restart"/>
            <w:noWrap w:val="0"/>
            <w:vAlign w:val="center"/>
          </w:tcPr>
          <w:p w14:paraId="1A7CA7A0">
            <w:pPr>
              <w:pStyle w:val="13"/>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03890247">
            <w:pPr>
              <w:pStyle w:val="13"/>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vMerge w:val="restart"/>
            <w:noWrap w:val="0"/>
            <w:vAlign w:val="center"/>
          </w:tcPr>
          <w:p w14:paraId="31038E2D">
            <w:pPr>
              <w:pStyle w:val="13"/>
              <w:spacing w:before="4" w:line="240" w:lineRule="atLeast"/>
              <w:ind w:left="107" w:right="95"/>
              <w:jc w:val="center"/>
              <w:rPr>
                <w:rFonts w:hint="eastAsia" w:ascii="宋体" w:hAnsi="宋体" w:eastAsia="宋体" w:cs="宋体"/>
                <w:sz w:val="18"/>
                <w:szCs w:val="18"/>
                <w:lang w:val="en-US" w:eastAsia="zh-CN"/>
              </w:rPr>
            </w:pPr>
          </w:p>
        </w:tc>
      </w:tr>
      <w:tr w14:paraId="7B8C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14:paraId="753E785D">
            <w:pPr>
              <w:pStyle w:val="13"/>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14:paraId="363E1F96">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1BBB44B5">
            <w:pPr>
              <w:pStyle w:val="13"/>
              <w:spacing w:before="1" w:line="240" w:lineRule="auto"/>
              <w:rPr>
                <w:rFonts w:hint="eastAsia" w:ascii="宋体" w:hAnsi="宋体" w:eastAsia="宋体" w:cs="宋体"/>
                <w:sz w:val="18"/>
                <w:szCs w:val="18"/>
              </w:rPr>
            </w:pPr>
          </w:p>
        </w:tc>
        <w:tc>
          <w:tcPr>
            <w:tcW w:w="2288" w:type="dxa"/>
            <w:gridSpan w:val="3"/>
            <w:noWrap w:val="0"/>
            <w:vAlign w:val="top"/>
          </w:tcPr>
          <w:p w14:paraId="04DC825A">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132E8F00">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66EDD304">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1644D4DC">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29753B0C">
            <w:pPr>
              <w:pStyle w:val="13"/>
              <w:spacing w:before="1" w:line="240" w:lineRule="auto"/>
              <w:jc w:val="center"/>
              <w:rPr>
                <w:rFonts w:hint="eastAsia" w:ascii="宋体" w:hAnsi="宋体" w:eastAsia="宋体" w:cs="宋体"/>
                <w:sz w:val="18"/>
                <w:szCs w:val="18"/>
              </w:rPr>
            </w:pPr>
          </w:p>
        </w:tc>
        <w:tc>
          <w:tcPr>
            <w:tcW w:w="1336" w:type="dxa"/>
            <w:gridSpan w:val="2"/>
            <w:vMerge w:val="continue"/>
            <w:noWrap w:val="0"/>
            <w:vAlign w:val="top"/>
          </w:tcPr>
          <w:p w14:paraId="1CF6FE76">
            <w:pPr>
              <w:pStyle w:val="13"/>
              <w:spacing w:before="1" w:line="240" w:lineRule="auto"/>
              <w:rPr>
                <w:rFonts w:hint="eastAsia" w:ascii="宋体" w:hAnsi="宋体" w:eastAsia="宋体" w:cs="宋体"/>
                <w:sz w:val="18"/>
                <w:szCs w:val="18"/>
              </w:rPr>
            </w:pPr>
          </w:p>
        </w:tc>
      </w:tr>
      <w:tr w14:paraId="2706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14:paraId="7F03B572">
            <w:pPr>
              <w:pStyle w:val="13"/>
              <w:spacing w:before="1" w:line="240" w:lineRule="auto"/>
              <w:rPr>
                <w:rFonts w:hint="eastAsia" w:ascii="宋体" w:hAnsi="宋体" w:eastAsia="宋体" w:cs="宋体"/>
                <w:sz w:val="18"/>
                <w:szCs w:val="18"/>
              </w:rPr>
            </w:pPr>
          </w:p>
        </w:tc>
        <w:tc>
          <w:tcPr>
            <w:tcW w:w="1060" w:type="dxa"/>
            <w:gridSpan w:val="2"/>
            <w:vMerge w:val="continue"/>
            <w:noWrap w:val="0"/>
            <w:vAlign w:val="top"/>
          </w:tcPr>
          <w:p w14:paraId="7DCF5A70">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45EEF894">
            <w:pPr>
              <w:pStyle w:val="13"/>
              <w:spacing w:before="1" w:line="240" w:lineRule="auto"/>
              <w:rPr>
                <w:rFonts w:hint="eastAsia" w:ascii="宋体" w:hAnsi="宋体" w:eastAsia="宋体" w:cs="宋体"/>
                <w:sz w:val="18"/>
                <w:szCs w:val="18"/>
              </w:rPr>
            </w:pPr>
          </w:p>
        </w:tc>
        <w:tc>
          <w:tcPr>
            <w:tcW w:w="2288" w:type="dxa"/>
            <w:gridSpan w:val="3"/>
            <w:noWrap w:val="0"/>
            <w:vAlign w:val="top"/>
          </w:tcPr>
          <w:p w14:paraId="06CFBBA2">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3DA40D38">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7F466B0A">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227BC157">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54188A13">
            <w:pPr>
              <w:pStyle w:val="13"/>
              <w:spacing w:before="1" w:line="240" w:lineRule="auto"/>
              <w:jc w:val="center"/>
              <w:rPr>
                <w:rFonts w:hint="eastAsia" w:ascii="宋体" w:hAnsi="宋体" w:eastAsia="宋体" w:cs="宋体"/>
                <w:sz w:val="18"/>
                <w:szCs w:val="18"/>
              </w:rPr>
            </w:pPr>
          </w:p>
        </w:tc>
        <w:tc>
          <w:tcPr>
            <w:tcW w:w="1336" w:type="dxa"/>
            <w:gridSpan w:val="2"/>
            <w:vMerge w:val="continue"/>
            <w:noWrap w:val="0"/>
            <w:vAlign w:val="top"/>
          </w:tcPr>
          <w:p w14:paraId="4C6CEC70">
            <w:pPr>
              <w:pStyle w:val="13"/>
              <w:spacing w:before="1" w:line="240" w:lineRule="auto"/>
              <w:rPr>
                <w:rFonts w:hint="eastAsia" w:ascii="宋体" w:hAnsi="宋体" w:eastAsia="宋体" w:cs="宋体"/>
                <w:sz w:val="18"/>
                <w:szCs w:val="18"/>
              </w:rPr>
            </w:pPr>
          </w:p>
        </w:tc>
      </w:tr>
      <w:tr w14:paraId="6E6C7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14:paraId="32FABF55">
            <w:pPr>
              <w:rPr>
                <w:rFonts w:hint="eastAsia" w:ascii="宋体" w:hAnsi="宋体" w:eastAsia="宋体" w:cs="宋体"/>
                <w:sz w:val="18"/>
                <w:szCs w:val="18"/>
              </w:rPr>
            </w:pPr>
          </w:p>
        </w:tc>
        <w:tc>
          <w:tcPr>
            <w:tcW w:w="1060" w:type="dxa"/>
            <w:gridSpan w:val="2"/>
            <w:vMerge w:val="restart"/>
            <w:noWrap w:val="0"/>
            <w:vAlign w:val="top"/>
          </w:tcPr>
          <w:p w14:paraId="14C5D581">
            <w:pPr>
              <w:pStyle w:val="13"/>
              <w:rPr>
                <w:rFonts w:hint="eastAsia" w:ascii="宋体" w:hAnsi="宋体" w:eastAsia="宋体" w:cs="宋体"/>
                <w:sz w:val="18"/>
                <w:szCs w:val="18"/>
              </w:rPr>
            </w:pPr>
          </w:p>
          <w:p w14:paraId="03A93533">
            <w:pPr>
              <w:pStyle w:val="13"/>
              <w:rPr>
                <w:rFonts w:hint="eastAsia" w:ascii="宋体" w:hAnsi="宋体" w:eastAsia="宋体" w:cs="宋体"/>
                <w:sz w:val="18"/>
                <w:szCs w:val="18"/>
              </w:rPr>
            </w:pPr>
          </w:p>
          <w:p w14:paraId="6EB186D1">
            <w:pPr>
              <w:pStyle w:val="13"/>
              <w:rPr>
                <w:rFonts w:hint="eastAsia" w:ascii="宋体" w:hAnsi="宋体" w:eastAsia="宋体" w:cs="宋体"/>
                <w:sz w:val="18"/>
                <w:szCs w:val="18"/>
              </w:rPr>
            </w:pPr>
          </w:p>
          <w:p w14:paraId="2573B4A5">
            <w:pPr>
              <w:pStyle w:val="13"/>
              <w:rPr>
                <w:rFonts w:hint="eastAsia" w:ascii="宋体" w:hAnsi="宋体" w:eastAsia="宋体" w:cs="宋体"/>
                <w:sz w:val="18"/>
                <w:szCs w:val="18"/>
              </w:rPr>
            </w:pPr>
          </w:p>
          <w:p w14:paraId="3307E3A7">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380653ED">
            <w:pPr>
              <w:pStyle w:val="13"/>
              <w:spacing w:before="9"/>
              <w:rPr>
                <w:rFonts w:hint="eastAsia" w:ascii="宋体" w:hAnsi="宋体" w:eastAsia="宋体" w:cs="宋体"/>
                <w:sz w:val="18"/>
                <w:szCs w:val="18"/>
              </w:rPr>
            </w:pPr>
          </w:p>
          <w:p w14:paraId="1F5A779B">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1F31FDF9">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提高事业单位工作人员的工作积极性，为全县创造经济增长</w:t>
            </w:r>
            <w:r>
              <w:rPr>
                <w:rFonts w:hint="eastAsia" w:ascii="宋体" w:hAnsi="宋体" w:eastAsia="宋体" w:cs="宋体"/>
                <w:color w:val="000000"/>
                <w:kern w:val="0"/>
                <w:sz w:val="18"/>
                <w:szCs w:val="18"/>
                <w:lang w:val="en-US" w:eastAsia="zh-CN" w:bidi="ar-SA"/>
              </w:rPr>
              <w:t>　</w:t>
            </w:r>
          </w:p>
        </w:tc>
        <w:tc>
          <w:tcPr>
            <w:tcW w:w="946" w:type="dxa"/>
            <w:noWrap w:val="0"/>
            <w:vAlign w:val="center"/>
          </w:tcPr>
          <w:p w14:paraId="6A9B8B87">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734B033C">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17991A8B">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67072A2B">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noWrap w:val="0"/>
            <w:vAlign w:val="top"/>
          </w:tcPr>
          <w:p w14:paraId="25D0D3E3">
            <w:pPr>
              <w:pStyle w:val="13"/>
              <w:spacing w:before="2"/>
              <w:jc w:val="center"/>
              <w:rPr>
                <w:rFonts w:hint="eastAsia" w:ascii="宋体" w:hAnsi="宋体" w:eastAsia="宋体" w:cs="宋体"/>
                <w:sz w:val="18"/>
                <w:szCs w:val="18"/>
              </w:rPr>
            </w:pPr>
          </w:p>
        </w:tc>
      </w:tr>
      <w:tr w14:paraId="24A1A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14:paraId="26625E61">
            <w:pPr>
              <w:rPr>
                <w:rFonts w:hint="eastAsia" w:ascii="宋体" w:hAnsi="宋体" w:eastAsia="宋体" w:cs="宋体"/>
                <w:sz w:val="18"/>
                <w:szCs w:val="18"/>
              </w:rPr>
            </w:pPr>
          </w:p>
        </w:tc>
        <w:tc>
          <w:tcPr>
            <w:tcW w:w="1060" w:type="dxa"/>
            <w:gridSpan w:val="2"/>
            <w:vMerge w:val="continue"/>
            <w:tcBorders>
              <w:top w:val="nil"/>
            </w:tcBorders>
            <w:noWrap w:val="0"/>
            <w:vAlign w:val="top"/>
          </w:tcPr>
          <w:p w14:paraId="74C8FE70">
            <w:pPr>
              <w:rPr>
                <w:rFonts w:hint="eastAsia" w:ascii="宋体" w:hAnsi="宋体" w:eastAsia="宋体" w:cs="宋体"/>
                <w:sz w:val="18"/>
                <w:szCs w:val="18"/>
              </w:rPr>
            </w:pPr>
          </w:p>
        </w:tc>
        <w:tc>
          <w:tcPr>
            <w:tcW w:w="1500" w:type="dxa"/>
            <w:noWrap w:val="0"/>
            <w:vAlign w:val="top"/>
          </w:tcPr>
          <w:p w14:paraId="44FC0230">
            <w:pPr>
              <w:pStyle w:val="13"/>
              <w:spacing w:before="7"/>
              <w:rPr>
                <w:rFonts w:hint="eastAsia" w:ascii="宋体" w:hAnsi="宋体" w:eastAsia="宋体" w:cs="宋体"/>
                <w:sz w:val="18"/>
                <w:szCs w:val="18"/>
              </w:rPr>
            </w:pPr>
          </w:p>
          <w:p w14:paraId="2D91DC03">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5F3E0FD3">
            <w:pPr>
              <w:widowControl/>
              <w:spacing w:line="280" w:lineRule="exact"/>
              <w:jc w:val="left"/>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eastAsia="zh-CN"/>
              </w:rPr>
              <w:t>提高事业单位工作人员的工作积极性提高，维护社会稳定。</w:t>
            </w:r>
          </w:p>
        </w:tc>
        <w:tc>
          <w:tcPr>
            <w:tcW w:w="946" w:type="dxa"/>
            <w:noWrap w:val="0"/>
            <w:vAlign w:val="center"/>
          </w:tcPr>
          <w:p w14:paraId="4089ABB4">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1A57D92B">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046097F1">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62A9EEAD">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noWrap w:val="0"/>
            <w:vAlign w:val="top"/>
          </w:tcPr>
          <w:p w14:paraId="327298D4">
            <w:pPr>
              <w:pStyle w:val="13"/>
              <w:spacing w:before="2"/>
              <w:jc w:val="center"/>
              <w:rPr>
                <w:rFonts w:hint="eastAsia" w:ascii="宋体" w:hAnsi="宋体" w:eastAsia="宋体" w:cs="宋体"/>
                <w:sz w:val="18"/>
                <w:szCs w:val="18"/>
              </w:rPr>
            </w:pPr>
          </w:p>
        </w:tc>
      </w:tr>
      <w:tr w14:paraId="17AF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14:paraId="736C1386">
            <w:pPr>
              <w:rPr>
                <w:rFonts w:hint="eastAsia" w:ascii="宋体" w:hAnsi="宋体" w:eastAsia="宋体" w:cs="宋体"/>
                <w:sz w:val="18"/>
                <w:szCs w:val="18"/>
              </w:rPr>
            </w:pPr>
          </w:p>
        </w:tc>
        <w:tc>
          <w:tcPr>
            <w:tcW w:w="1060" w:type="dxa"/>
            <w:gridSpan w:val="2"/>
            <w:vMerge w:val="continue"/>
            <w:tcBorders>
              <w:top w:val="nil"/>
            </w:tcBorders>
            <w:noWrap w:val="0"/>
            <w:vAlign w:val="top"/>
          </w:tcPr>
          <w:p w14:paraId="588C2B93">
            <w:pPr>
              <w:rPr>
                <w:rFonts w:hint="eastAsia" w:ascii="宋体" w:hAnsi="宋体" w:eastAsia="宋体" w:cs="宋体"/>
                <w:sz w:val="18"/>
                <w:szCs w:val="18"/>
              </w:rPr>
            </w:pPr>
          </w:p>
        </w:tc>
        <w:tc>
          <w:tcPr>
            <w:tcW w:w="1500" w:type="dxa"/>
            <w:noWrap w:val="0"/>
            <w:vAlign w:val="top"/>
          </w:tcPr>
          <w:p w14:paraId="76BD1D22">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614A7491">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维护生态平衡</w:t>
            </w:r>
          </w:p>
        </w:tc>
        <w:tc>
          <w:tcPr>
            <w:tcW w:w="946" w:type="dxa"/>
            <w:noWrap w:val="0"/>
            <w:vAlign w:val="center"/>
          </w:tcPr>
          <w:p w14:paraId="494F1F13">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14:paraId="76C15DD2">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14:paraId="4AB99533">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73700F80">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noWrap w:val="0"/>
            <w:vAlign w:val="top"/>
          </w:tcPr>
          <w:p w14:paraId="3E5B8A93">
            <w:pPr>
              <w:pStyle w:val="13"/>
              <w:spacing w:before="2"/>
              <w:jc w:val="center"/>
              <w:rPr>
                <w:rFonts w:hint="eastAsia" w:ascii="宋体" w:hAnsi="宋体" w:eastAsia="宋体" w:cs="宋体"/>
                <w:sz w:val="18"/>
                <w:szCs w:val="18"/>
              </w:rPr>
            </w:pPr>
          </w:p>
        </w:tc>
      </w:tr>
      <w:tr w14:paraId="3B01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14:paraId="05A51860">
            <w:pPr>
              <w:rPr>
                <w:rFonts w:hint="eastAsia" w:ascii="宋体" w:hAnsi="宋体" w:eastAsia="宋体" w:cs="宋体"/>
                <w:sz w:val="18"/>
                <w:szCs w:val="18"/>
              </w:rPr>
            </w:pPr>
          </w:p>
        </w:tc>
        <w:tc>
          <w:tcPr>
            <w:tcW w:w="1060" w:type="dxa"/>
            <w:gridSpan w:val="2"/>
            <w:vMerge w:val="continue"/>
            <w:tcBorders>
              <w:top w:val="nil"/>
            </w:tcBorders>
            <w:noWrap w:val="0"/>
            <w:vAlign w:val="top"/>
          </w:tcPr>
          <w:p w14:paraId="475982BB">
            <w:pPr>
              <w:rPr>
                <w:rFonts w:hint="eastAsia" w:ascii="宋体" w:hAnsi="宋体" w:eastAsia="宋体" w:cs="宋体"/>
                <w:sz w:val="18"/>
                <w:szCs w:val="18"/>
              </w:rPr>
            </w:pPr>
          </w:p>
        </w:tc>
        <w:tc>
          <w:tcPr>
            <w:tcW w:w="1500" w:type="dxa"/>
            <w:noWrap w:val="0"/>
            <w:vAlign w:val="top"/>
          </w:tcPr>
          <w:p w14:paraId="6FC600AE">
            <w:pPr>
              <w:pStyle w:val="13"/>
              <w:spacing w:before="1"/>
              <w:rPr>
                <w:rFonts w:hint="eastAsia" w:ascii="宋体" w:hAnsi="宋体" w:eastAsia="宋体" w:cs="宋体"/>
                <w:sz w:val="18"/>
                <w:szCs w:val="18"/>
              </w:rPr>
            </w:pPr>
          </w:p>
          <w:p w14:paraId="7FD38C60">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2ABBC8F8">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维护社会稳定</w:t>
            </w:r>
          </w:p>
        </w:tc>
        <w:tc>
          <w:tcPr>
            <w:tcW w:w="946" w:type="dxa"/>
            <w:noWrap w:val="0"/>
            <w:vAlign w:val="center"/>
          </w:tcPr>
          <w:p w14:paraId="76208006">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14:paraId="107AD725">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14:paraId="10B346B4">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654F1696">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noWrap w:val="0"/>
            <w:vAlign w:val="top"/>
          </w:tcPr>
          <w:p w14:paraId="52C1B5D3">
            <w:pPr>
              <w:pStyle w:val="13"/>
              <w:spacing w:before="2"/>
              <w:jc w:val="center"/>
              <w:rPr>
                <w:rFonts w:hint="eastAsia" w:ascii="宋体" w:hAnsi="宋体" w:eastAsia="宋体" w:cs="宋体"/>
                <w:sz w:val="18"/>
                <w:szCs w:val="18"/>
              </w:rPr>
            </w:pPr>
          </w:p>
        </w:tc>
      </w:tr>
      <w:tr w14:paraId="1619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14:paraId="64579C98">
            <w:pPr>
              <w:rPr>
                <w:rFonts w:hint="eastAsia" w:ascii="宋体" w:hAnsi="宋体" w:eastAsia="宋体" w:cs="宋体"/>
                <w:sz w:val="18"/>
                <w:szCs w:val="18"/>
              </w:rPr>
            </w:pPr>
          </w:p>
        </w:tc>
        <w:tc>
          <w:tcPr>
            <w:tcW w:w="1060" w:type="dxa"/>
            <w:gridSpan w:val="2"/>
            <w:noWrap w:val="0"/>
            <w:vAlign w:val="center"/>
          </w:tcPr>
          <w:p w14:paraId="733B645D">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4F2FB53A">
            <w:pPr>
              <w:pStyle w:val="13"/>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14:paraId="5128F3B2">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14:paraId="4952F6F8">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14:paraId="72D6FC3D">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14:paraId="44F8C77F">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10C54DEF">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36" w:type="dxa"/>
            <w:gridSpan w:val="2"/>
            <w:noWrap w:val="0"/>
            <w:vAlign w:val="top"/>
          </w:tcPr>
          <w:p w14:paraId="1D26414E">
            <w:pPr>
              <w:pStyle w:val="13"/>
              <w:spacing w:before="2"/>
              <w:jc w:val="center"/>
              <w:rPr>
                <w:rFonts w:hint="eastAsia" w:ascii="宋体" w:hAnsi="宋体" w:eastAsia="宋体" w:cs="宋体"/>
                <w:sz w:val="18"/>
                <w:szCs w:val="18"/>
              </w:rPr>
            </w:pPr>
          </w:p>
        </w:tc>
      </w:tr>
      <w:tr w14:paraId="1AEA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14:paraId="56848A37">
            <w:pPr>
              <w:pStyle w:val="13"/>
              <w:rPr>
                <w:rFonts w:hint="eastAsia" w:ascii="宋体" w:hAnsi="宋体" w:eastAsia="宋体" w:cs="宋体"/>
                <w:sz w:val="18"/>
                <w:szCs w:val="18"/>
              </w:rPr>
            </w:pPr>
          </w:p>
          <w:p w14:paraId="178E8347">
            <w:pPr>
              <w:pStyle w:val="13"/>
              <w:rPr>
                <w:rFonts w:hint="eastAsia" w:ascii="宋体" w:hAnsi="宋体" w:eastAsia="宋体" w:cs="宋体"/>
                <w:sz w:val="18"/>
                <w:szCs w:val="18"/>
              </w:rPr>
            </w:pPr>
          </w:p>
          <w:p w14:paraId="5180B0F3">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14:paraId="4A8F0172">
            <w:pPr>
              <w:pStyle w:val="13"/>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14:paraId="2EA641ED">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336" w:type="dxa"/>
            <w:gridSpan w:val="2"/>
            <w:noWrap w:val="0"/>
            <w:vAlign w:val="top"/>
          </w:tcPr>
          <w:p w14:paraId="024939C7">
            <w:pPr>
              <w:pStyle w:val="13"/>
              <w:rPr>
                <w:rFonts w:hint="eastAsia" w:ascii="宋体" w:hAnsi="宋体" w:eastAsia="宋体" w:cs="宋体"/>
                <w:sz w:val="18"/>
                <w:szCs w:val="18"/>
              </w:rPr>
            </w:pPr>
          </w:p>
        </w:tc>
      </w:tr>
    </w:tbl>
    <w:p w14:paraId="6434C49B">
      <w:pPr>
        <w:pStyle w:val="8"/>
        <w:tabs>
          <w:tab w:val="left" w:pos="1230"/>
        </w:tabs>
        <w:spacing w:before="0" w:beforeAutospacing="0" w:after="0" w:afterAutospacing="0" w:line="600" w:lineRule="exact"/>
        <w:jc w:val="both"/>
        <w:rPr>
          <w:rFonts w:hint="eastAsia" w:ascii="宋体" w:hAnsi="宋体" w:eastAsia="宋体" w:cs="宋体"/>
          <w:sz w:val="18"/>
          <w:szCs w:val="18"/>
        </w:rPr>
      </w:pPr>
    </w:p>
    <w:p w14:paraId="2ED5FFAB">
      <w:pPr>
        <w:pStyle w:val="8"/>
        <w:tabs>
          <w:tab w:val="left" w:pos="1230"/>
        </w:tabs>
        <w:spacing w:before="0" w:beforeAutospacing="0" w:after="0" w:afterAutospacing="0" w:line="600" w:lineRule="exact"/>
        <w:jc w:val="both"/>
        <w:rPr>
          <w:rFonts w:hint="eastAsia"/>
        </w:rPr>
      </w:pPr>
    </w:p>
    <w:p w14:paraId="2B8AE5CC">
      <w:pPr>
        <w:pStyle w:val="4"/>
        <w:numPr>
          <w:ilvl w:val="0"/>
          <w:numId w:val="0"/>
        </w:numPr>
        <w:adjustRightInd w:val="0"/>
        <w:snapToGrid w:val="0"/>
        <w:spacing w:before="0" w:after="0" w:line="600" w:lineRule="exact"/>
        <w:ind w:firstLine="360" w:firstLineChars="100"/>
        <w:jc w:val="both"/>
        <w:rPr>
          <w:rFonts w:hint="eastAsia" w:ascii="Times New Roman" w:hAnsi="Times New Roman" w:eastAsia="方正小标宋_GBK" w:cs="Times New Roman"/>
          <w:b w:val="0"/>
          <w:sz w:val="36"/>
          <w:szCs w:val="36"/>
          <w:lang w:val="en-US" w:eastAsia="zh-CN"/>
        </w:rPr>
      </w:pPr>
      <w:r>
        <w:rPr>
          <w:rFonts w:hint="eastAsia" w:ascii="Times New Roman" w:hAnsi="Times New Roman" w:eastAsia="方正小标宋_GBK"/>
          <w:b w:val="0"/>
          <w:sz w:val="36"/>
          <w:szCs w:val="36"/>
          <w:lang w:eastAsia="zh-CN"/>
        </w:rPr>
        <w:t>靖</w:t>
      </w:r>
      <w:r>
        <w:rPr>
          <w:rFonts w:hint="eastAsia" w:ascii="Times New Roman" w:hAnsi="Times New Roman" w:eastAsia="方正小标宋_GBK" w:cs="Times New Roman"/>
          <w:b w:val="0"/>
          <w:sz w:val="36"/>
          <w:szCs w:val="36"/>
          <w:lang w:val="en-US" w:eastAsia="zh-CN"/>
        </w:rPr>
        <w:t>州县2023年农民工维权中心工作经费专项资金</w:t>
      </w:r>
    </w:p>
    <w:p w14:paraId="0AB253A6">
      <w:pPr>
        <w:pStyle w:val="4"/>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ascii="Times New Roman" w:hAnsi="Times New Roman" w:eastAsia="方正小标宋_GBK"/>
          <w:b w:val="0"/>
          <w:sz w:val="36"/>
          <w:szCs w:val="36"/>
        </w:rPr>
        <w:t>绩效自评报告</w:t>
      </w:r>
    </w:p>
    <w:p w14:paraId="7FC0F368">
      <w:pPr>
        <w:spacing w:line="600" w:lineRule="exact"/>
        <w:rPr>
          <w:rFonts w:eastAsia="黑体"/>
          <w:sz w:val="30"/>
          <w:szCs w:val="30"/>
        </w:rPr>
      </w:pPr>
      <w:r>
        <w:rPr>
          <w:rFonts w:eastAsia="黑体"/>
          <w:sz w:val="30"/>
          <w:szCs w:val="30"/>
        </w:rPr>
        <w:t>一、项目基本情况</w:t>
      </w:r>
    </w:p>
    <w:p w14:paraId="3AC28923">
      <w:pPr>
        <w:spacing w:line="600" w:lineRule="exact"/>
        <w:jc w:val="left"/>
        <w:rPr>
          <w:rFonts w:eastAsia="仿宋_GB2312"/>
          <w:sz w:val="30"/>
          <w:szCs w:val="30"/>
        </w:rPr>
      </w:pPr>
      <w:r>
        <w:rPr>
          <w:rFonts w:eastAsia="仿宋_GB2312"/>
          <w:sz w:val="30"/>
          <w:szCs w:val="30"/>
        </w:rPr>
        <w:t>（一）项目概况</w:t>
      </w:r>
    </w:p>
    <w:p w14:paraId="0DD68D11">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会同有关部门推动农民工相关政策的落实，拟订全县农民工工作规划，协调解决重点难点问题，维护农民工合法权益。</w:t>
      </w:r>
    </w:p>
    <w:p w14:paraId="27EE37BA">
      <w:pPr>
        <w:numPr>
          <w:ilvl w:val="0"/>
          <w:numId w:val="0"/>
        </w:numPr>
        <w:spacing w:line="600" w:lineRule="exact"/>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14:paraId="100E46EF">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会同有关部门推动农民工相关政策的落实，拟订全县农民工工作规划，协调解决重点难点问题，维护农民工合法权益。</w:t>
      </w:r>
      <w:r>
        <w:rPr>
          <w:rFonts w:hint="eastAsia" w:ascii="宋体" w:hAnsi="宋体" w:eastAsia="宋体" w:cs="Arial"/>
          <w:kern w:val="0"/>
          <w:sz w:val="21"/>
          <w:szCs w:val="21"/>
          <w:lang w:val="en-US" w:eastAsia="zh-CN" w:bidi="ar-SA"/>
        </w:rPr>
        <w:t>推动农民工相关政策的落实，协调解决重点难点问题，维护农民工合法权益。组织实施劳动监察，协调劳动者维权工作，依法查处重大案件</w:t>
      </w:r>
      <w:r>
        <w:rPr>
          <w:rFonts w:hint="eastAsia" w:ascii="宋体" w:hAnsi="宋体" w:eastAsia="宋体" w:cs="宋体"/>
          <w:sz w:val="24"/>
        </w:rPr>
        <w:t>。</w:t>
      </w:r>
      <w:r>
        <w:rPr>
          <w:rFonts w:hint="eastAsia" w:ascii="宋体" w:hAnsi="宋体" w:eastAsia="宋体" w:cs="Arial"/>
          <w:kern w:val="0"/>
          <w:sz w:val="21"/>
          <w:szCs w:val="21"/>
          <w:lang w:val="en-US" w:eastAsia="zh-CN" w:bidi="ar-SA"/>
        </w:rPr>
        <w:t>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年度财政拨款20万元用于开展农民工维权工作。</w:t>
      </w:r>
    </w:p>
    <w:p w14:paraId="7D740EA8">
      <w:pPr>
        <w:pStyle w:val="8"/>
        <w:shd w:val="clear" w:color="auto" w:fill="FFFFFF"/>
        <w:spacing w:before="225" w:beforeAutospacing="0" w:after="0" w:afterAutospacing="0" w:line="375" w:lineRule="atLeast"/>
        <w:jc w:val="left"/>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14:paraId="5619313A">
      <w:pPr>
        <w:spacing w:line="600" w:lineRule="exact"/>
        <w:ind w:firstLine="420" w:firstLineChars="200"/>
        <w:jc w:val="left"/>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2023</w:t>
      </w:r>
      <w:r>
        <w:rPr>
          <w:rFonts w:hint="default" w:ascii="宋体" w:hAnsi="宋体" w:eastAsia="宋体" w:cs="Arial"/>
          <w:kern w:val="0"/>
          <w:sz w:val="21"/>
          <w:szCs w:val="21"/>
          <w:lang w:val="en-US" w:eastAsia="zh-CN" w:bidi="ar-SA"/>
        </w:rPr>
        <w:t>年开工建设的</w:t>
      </w:r>
      <w:r>
        <w:rPr>
          <w:rFonts w:hint="eastAsia" w:ascii="宋体" w:hAnsi="宋体" w:eastAsia="宋体" w:cs="Arial"/>
          <w:kern w:val="0"/>
          <w:sz w:val="21"/>
          <w:szCs w:val="21"/>
          <w:lang w:val="en-US" w:eastAsia="zh-CN" w:bidi="ar-SA"/>
        </w:rPr>
        <w:t>75</w:t>
      </w:r>
      <w:r>
        <w:rPr>
          <w:rFonts w:hint="default" w:ascii="宋体" w:hAnsi="宋体" w:eastAsia="宋体" w:cs="Arial"/>
          <w:kern w:val="0"/>
          <w:sz w:val="21"/>
          <w:szCs w:val="21"/>
          <w:lang w:val="en-US" w:eastAsia="zh-CN" w:bidi="ar-SA"/>
        </w:rPr>
        <w:t>个建设项目缴存农民工工资保证金1237.2354万元；开设工资支付专用账户，并通过账户发放农民工工资9856万元，新开工的项目保证金缴存和工资专户开设全部按要求落实到位；8个建设项目完工验收合格按程序退还农民工工资保证170.3709万元。省农民工工资支付监控预警平台里监管在建项目17个，已匹配工资专户；落实用工实名制管理、缴存保证金、在平台上可查询到按规定向专户拨付人工费及按时足额发放农民工工资，工资保证金落实率100%；平台上可查询到的农民工人数与项目规模相适宜且考勤信息动态更新的工程项目数17个，监管农民工共计1208人。为农民工追讨处理工资625.52余万元；调解各类劳资纠纷16起共计35人次，为劳动者追索合法权益金额18.46万元；办结国家和省平台案件数70件，平台案件办结率达100%。向公安机关移交涉嫌拒不支付劳动报酬</w:t>
      </w:r>
      <w:r>
        <w:rPr>
          <w:rFonts w:hint="eastAsia" w:ascii="宋体" w:hAnsi="宋体" w:eastAsia="宋体" w:cs="Arial"/>
          <w:kern w:val="0"/>
          <w:sz w:val="21"/>
          <w:szCs w:val="21"/>
          <w:lang w:val="en-US" w:eastAsia="zh-CN" w:bidi="ar-SA"/>
        </w:rPr>
        <w:t>罪</w:t>
      </w:r>
      <w:r>
        <w:rPr>
          <w:rFonts w:hint="default" w:ascii="宋体" w:hAnsi="宋体" w:eastAsia="宋体" w:cs="Arial"/>
          <w:kern w:val="0"/>
          <w:sz w:val="21"/>
          <w:szCs w:val="21"/>
          <w:lang w:val="en-US" w:eastAsia="zh-CN" w:bidi="ar-SA"/>
        </w:rPr>
        <w:t>案件13起；在政府门户网站公开曝光重大违反劳动保障违法行为13起，拖欠农民工工资“黑名单”1起。开展清理整顿人力资源市场专项行动2次，约谈违反劳动法律法规企业8家次；巡查用工企业、工程项目工地共50（家）次、书面审查企业5家，督促企业签订劳动合同268份；开展劳动法律法规农民工维权宣传活动2次，在工地醒目位置设立劳动者维权提示标牌36块。</w:t>
      </w:r>
      <w:r>
        <w:rPr>
          <w:rFonts w:hint="eastAsia" w:ascii="宋体" w:hAnsi="宋体" w:eastAsia="宋体" w:cs="Arial"/>
          <w:kern w:val="0"/>
          <w:sz w:val="21"/>
          <w:szCs w:val="21"/>
          <w:lang w:val="en-US" w:eastAsia="zh-CN" w:bidi="ar-SA"/>
        </w:rPr>
        <w:t>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年度财政拨款农民工维权中心工作经费20万元用于开展农民工维权工作。</w:t>
      </w:r>
    </w:p>
    <w:p w14:paraId="66242A1F">
      <w:pPr>
        <w:numPr>
          <w:ilvl w:val="0"/>
          <w:numId w:val="0"/>
        </w:numPr>
        <w:spacing w:line="600" w:lineRule="exact"/>
        <w:jc w:val="left"/>
        <w:rPr>
          <w:rFonts w:eastAsia="黑体"/>
          <w:sz w:val="30"/>
          <w:szCs w:val="30"/>
        </w:rPr>
      </w:pPr>
      <w:r>
        <w:rPr>
          <w:rFonts w:eastAsia="黑体"/>
          <w:sz w:val="30"/>
          <w:szCs w:val="30"/>
        </w:rPr>
        <w:t>二、绩效评价工作情况</w:t>
      </w:r>
    </w:p>
    <w:p w14:paraId="3B7AFC98">
      <w:pPr>
        <w:spacing w:line="600" w:lineRule="exact"/>
        <w:rPr>
          <w:rFonts w:hint="eastAsia" w:ascii="宋体" w:hAnsi="宋体" w:eastAsia="宋体" w:cs="宋体"/>
          <w:sz w:val="30"/>
          <w:szCs w:val="30"/>
        </w:rPr>
      </w:pPr>
      <w:r>
        <w:rPr>
          <w:rFonts w:hint="eastAsia" w:ascii="宋体" w:hAnsi="宋体" w:eastAsia="宋体" w:cs="宋体"/>
          <w:sz w:val="30"/>
          <w:szCs w:val="30"/>
        </w:rPr>
        <w:t>（一）绩效评价目的</w:t>
      </w:r>
    </w:p>
    <w:p w14:paraId="05172976">
      <w:pPr>
        <w:spacing w:line="600" w:lineRule="exact"/>
        <w:ind w:firstLine="420" w:firstLineChars="200"/>
        <w:jc w:val="left"/>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2023</w:t>
      </w:r>
      <w:r>
        <w:rPr>
          <w:rFonts w:hint="default" w:ascii="宋体" w:hAnsi="宋体" w:eastAsia="宋体" w:cs="Arial"/>
          <w:kern w:val="0"/>
          <w:sz w:val="21"/>
          <w:szCs w:val="21"/>
          <w:lang w:val="en-US" w:eastAsia="zh-CN" w:bidi="ar-SA"/>
        </w:rPr>
        <w:t>年开工建设的</w:t>
      </w:r>
      <w:r>
        <w:rPr>
          <w:rFonts w:hint="eastAsia" w:ascii="宋体" w:hAnsi="宋体" w:eastAsia="宋体" w:cs="Arial"/>
          <w:kern w:val="0"/>
          <w:sz w:val="21"/>
          <w:szCs w:val="21"/>
          <w:lang w:val="en-US" w:eastAsia="zh-CN" w:bidi="ar-SA"/>
        </w:rPr>
        <w:t>75</w:t>
      </w:r>
      <w:r>
        <w:rPr>
          <w:rFonts w:hint="default" w:ascii="宋体" w:hAnsi="宋体" w:eastAsia="宋体" w:cs="Arial"/>
          <w:kern w:val="0"/>
          <w:sz w:val="21"/>
          <w:szCs w:val="21"/>
          <w:lang w:val="en-US" w:eastAsia="zh-CN" w:bidi="ar-SA"/>
        </w:rPr>
        <w:t>个建设项目缴存农民工工资保证金1237.2354万元；开设工资支付专用账户，并通过账户发放农民工工资9856万元，新开工的项目保证金缴存和工资专户开设全部按要求落实到位；8个建设项目完工验收合格按程序退还农民工工资保证170.3709万元。省农民工工资支付监控预警平台里监管在建项目17个，已匹配工资专户；落实用工实名制管理、缴存保证金、在平台上可查询到按规定向专户拨付人工费及按时足额发放农民工工资，工资保证金落实率100%；平台上可查询到的农民工人数与项目规模相适宜且考勤信息动态更新的工程项目数17个，监管农民工共计1208人。为农民工追讨处理工资625.52余万元；调解各类劳资纠纷16起共计35人次，为劳动者追索合法权益金额18.46万元；办结国家和省平台案件数70件，平台案件办结率达100%。向公安机关移交涉嫌拒不支付劳动报酬</w:t>
      </w:r>
      <w:r>
        <w:rPr>
          <w:rFonts w:hint="eastAsia" w:ascii="宋体" w:hAnsi="宋体" w:eastAsia="宋体" w:cs="Arial"/>
          <w:kern w:val="0"/>
          <w:sz w:val="21"/>
          <w:szCs w:val="21"/>
          <w:lang w:val="en-US" w:eastAsia="zh-CN" w:bidi="ar-SA"/>
        </w:rPr>
        <w:t>罪</w:t>
      </w:r>
      <w:r>
        <w:rPr>
          <w:rFonts w:hint="default" w:ascii="宋体" w:hAnsi="宋体" w:eastAsia="宋体" w:cs="Arial"/>
          <w:kern w:val="0"/>
          <w:sz w:val="21"/>
          <w:szCs w:val="21"/>
          <w:lang w:val="en-US" w:eastAsia="zh-CN" w:bidi="ar-SA"/>
        </w:rPr>
        <w:t>案件13起；在政府门户网站公开曝光重大违反劳动保障违法行为13起，拖欠农民工工资“黑名单”1起。开展清理整顿人力资源市场专项行动2次，约谈违反劳动法律法规企业8家次；巡查用工企业、工程项目工地共50（家）次、书面审查企业5家，督促企业签订劳动合同268份；开展劳动法律法规农民工维权宣传活动2次，在工地醒目位置设立劳动者维权提示标牌36块。</w:t>
      </w:r>
    </w:p>
    <w:p w14:paraId="0873BF45">
      <w:pPr>
        <w:numPr>
          <w:ilvl w:val="0"/>
          <w:numId w:val="0"/>
        </w:numPr>
        <w:spacing w:line="600" w:lineRule="exact"/>
        <w:ind w:leftChars="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绩效评价工作过程，主要包括前期准备、组织实施和分析评价等内容。</w:t>
      </w:r>
    </w:p>
    <w:p w14:paraId="4152D09B">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Arial"/>
          <w:kern w:val="0"/>
          <w:sz w:val="21"/>
          <w:szCs w:val="21"/>
          <w:lang w:val="en-US" w:eastAsia="zh-CN" w:bidi="ar-SA"/>
        </w:rPr>
        <w:t>会同有关部门推动农民工相关政策的落实，拟订全县农民工工作规划，协调解决重点难点问题，维护农民工合法权益。</w:t>
      </w:r>
    </w:p>
    <w:p w14:paraId="40D4A53E">
      <w:pPr>
        <w:numPr>
          <w:ilvl w:val="0"/>
          <w:numId w:val="0"/>
        </w:numPr>
        <w:spacing w:line="600" w:lineRule="exact"/>
        <w:rPr>
          <w:rFonts w:eastAsia="黑体"/>
          <w:sz w:val="30"/>
          <w:szCs w:val="30"/>
        </w:rPr>
      </w:pPr>
      <w:r>
        <w:rPr>
          <w:rFonts w:hint="eastAsia" w:eastAsia="黑体"/>
          <w:sz w:val="30"/>
          <w:szCs w:val="30"/>
          <w:lang w:eastAsia="zh-CN"/>
        </w:rPr>
        <w:t>三、</w:t>
      </w:r>
      <w:r>
        <w:rPr>
          <w:rFonts w:eastAsia="黑体"/>
          <w:sz w:val="30"/>
          <w:szCs w:val="30"/>
        </w:rPr>
        <w:t>综合评价情况及评价结论</w:t>
      </w:r>
    </w:p>
    <w:p w14:paraId="3F57FE88">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评价结论：202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年度我县安排的农民工维权中心工作经费的管理使用比较规范，成效显著，202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年度农民工维权中心工作经费综合自我评价得分100分。</w:t>
      </w:r>
    </w:p>
    <w:p w14:paraId="188326FA">
      <w:pPr>
        <w:numPr>
          <w:ilvl w:val="0"/>
          <w:numId w:val="0"/>
        </w:numPr>
        <w:spacing w:line="600" w:lineRule="exact"/>
        <w:rPr>
          <w:rFonts w:eastAsia="黑体"/>
          <w:sz w:val="30"/>
          <w:szCs w:val="30"/>
        </w:rPr>
      </w:pPr>
      <w:r>
        <w:rPr>
          <w:rFonts w:hint="eastAsia" w:eastAsia="黑体"/>
          <w:sz w:val="30"/>
          <w:szCs w:val="30"/>
          <w:lang w:eastAsia="zh-CN"/>
        </w:rPr>
        <w:t>四、</w:t>
      </w:r>
      <w:r>
        <w:rPr>
          <w:rFonts w:eastAsia="黑体"/>
          <w:sz w:val="30"/>
          <w:szCs w:val="30"/>
        </w:rPr>
        <w:t>项目主要绩效情况分析</w:t>
      </w:r>
    </w:p>
    <w:p w14:paraId="0DA6166D">
      <w:pPr>
        <w:spacing w:line="600" w:lineRule="exact"/>
        <w:ind w:firstLine="420" w:firstLineChars="200"/>
        <w:rPr>
          <w:rFonts w:hint="eastAsia" w:ascii="宋体" w:hAnsi="宋体" w:eastAsia="宋体" w:cs="宋体"/>
          <w:color w:val="auto"/>
          <w:kern w:val="2"/>
          <w:sz w:val="21"/>
          <w:szCs w:val="21"/>
          <w:lang w:val="en-US" w:eastAsia="zh-CN" w:bidi="ar-SA"/>
        </w:rPr>
        <w:sectPr>
          <w:headerReference r:id="rId15" w:type="default"/>
          <w:footerReference r:id="rId16" w:type="default"/>
          <w:footerReference r:id="rId17" w:type="even"/>
          <w:pgSz w:w="11906" w:h="16838"/>
          <w:pgMar w:top="1701" w:right="1361" w:bottom="1361" w:left="1588" w:header="851" w:footer="992" w:gutter="0"/>
          <w:cols w:space="720" w:num="1"/>
          <w:docGrid w:type="lines" w:linePitch="312" w:charSpace="0"/>
        </w:sect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宋体"/>
          <w:sz w:val="24"/>
        </w:rPr>
        <w:t>会同有关部门推动农民工相关政策的落实，拟订全县农民工工作规划，协调解决重点难点问题，维护农民工合法权益</w:t>
      </w:r>
      <w:r>
        <w:rPr>
          <w:rFonts w:hint="eastAsia" w:ascii="宋体" w:hAnsi="宋体" w:eastAsia="宋体" w:cs="宋体"/>
          <w:sz w:val="24"/>
        </w:rPr>
        <w:t>推动农民工相关政策的落实，协调解决重点难点问题，维护农民工合法权益。组织实施劳动监察，协调劳动者维权工作，依法查处重大案件。</w:t>
      </w:r>
      <w:r>
        <w:rPr>
          <w:rFonts w:hint="eastAsia" w:ascii="宋体" w:hAnsi="宋体" w:eastAsia="宋体" w:cs="Arial"/>
          <w:kern w:val="0"/>
          <w:sz w:val="21"/>
          <w:szCs w:val="21"/>
          <w:lang w:val="en-US" w:eastAsia="zh-CN" w:bidi="ar-SA"/>
        </w:rPr>
        <w:t>拨款20万元用于202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 xml:space="preserve">年度农民工维权中心工作经费，为农民工维权工作提供了经费保障，维护了社会稳定 </w:t>
      </w:r>
      <w:r>
        <w:rPr>
          <w:rFonts w:hint="eastAsia" w:ascii="宋体" w:hAnsi="宋体" w:cs="Arial"/>
          <w:kern w:val="0"/>
          <w:sz w:val="21"/>
          <w:szCs w:val="21"/>
          <w:lang w:val="en-US" w:eastAsia="zh-CN" w:bidi="ar-SA"/>
        </w:rPr>
        <w:t>。</w:t>
      </w:r>
    </w:p>
    <w:p w14:paraId="5AFCCE69">
      <w:pPr>
        <w:spacing w:line="600" w:lineRule="exact"/>
        <w:ind w:firstLine="3080" w:firstLineChars="1100"/>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14:paraId="051A7B07">
      <w:pPr>
        <w:pStyle w:val="13"/>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w:t>
      </w:r>
      <w:r>
        <w:rPr>
          <w:rFonts w:hint="eastAsia" w:cs="宋体"/>
          <w:sz w:val="18"/>
          <w:szCs w:val="18"/>
          <w:lang w:val="en-US" w:eastAsia="zh-CN"/>
        </w:rPr>
        <w:t>3</w:t>
      </w:r>
      <w:r>
        <w:rPr>
          <w:rFonts w:hint="eastAsia" w:ascii="宋体" w:hAnsi="宋体" w:eastAsia="宋体" w:cs="宋体"/>
          <w:sz w:val="18"/>
          <w:szCs w:val="18"/>
          <w:lang w:val="en-US" w:eastAsia="zh-CN"/>
        </w:rPr>
        <w:t>年度</w:t>
      </w:r>
      <w:r>
        <w:rPr>
          <w:rFonts w:hint="eastAsia" w:ascii="宋体" w:hAnsi="宋体" w:eastAsia="宋体" w:cs="宋体"/>
          <w:sz w:val="18"/>
          <w:szCs w:val="18"/>
          <w:lang w:eastAsia="zh-CN"/>
        </w:rPr>
        <w:t>）</w:t>
      </w:r>
    </w:p>
    <w:tbl>
      <w:tblPr>
        <w:tblStyle w:val="9"/>
        <w:tblW w:w="9951"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883"/>
        <w:gridCol w:w="177"/>
        <w:gridCol w:w="1500"/>
        <w:gridCol w:w="677"/>
        <w:gridCol w:w="1301"/>
        <w:gridCol w:w="310"/>
        <w:gridCol w:w="946"/>
        <w:gridCol w:w="1023"/>
        <w:gridCol w:w="324"/>
        <w:gridCol w:w="320"/>
        <w:gridCol w:w="488"/>
        <w:gridCol w:w="245"/>
        <w:gridCol w:w="630"/>
        <w:gridCol w:w="629"/>
      </w:tblGrid>
      <w:tr w14:paraId="3BDE0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1" w:type="dxa"/>
            <w:gridSpan w:val="2"/>
            <w:noWrap w:val="0"/>
            <w:vAlign w:val="top"/>
          </w:tcPr>
          <w:p w14:paraId="25F2F5AD">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14:paraId="5F35866C">
            <w:pPr>
              <w:pStyle w:val="13"/>
              <w:spacing w:before="57" w:line="360" w:lineRule="auto"/>
              <w:ind w:right="3327"/>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202</w:t>
            </w:r>
            <w:r>
              <w:rPr>
                <w:rFonts w:hint="eastAsia" w:cs="宋体"/>
                <w:kern w:val="0"/>
                <w:sz w:val="18"/>
                <w:szCs w:val="18"/>
                <w:lang w:val="en-US" w:eastAsia="zh-CN" w:bidi="ar-SA"/>
              </w:rPr>
              <w:t>3</w:t>
            </w:r>
            <w:r>
              <w:rPr>
                <w:rFonts w:hint="eastAsia" w:ascii="宋体" w:hAnsi="宋体" w:eastAsia="宋体" w:cs="宋体"/>
                <w:kern w:val="0"/>
                <w:sz w:val="18"/>
                <w:szCs w:val="18"/>
                <w:lang w:val="en-US" w:eastAsia="zh-CN" w:bidi="ar-SA"/>
              </w:rPr>
              <w:t>年度农民工维权中心工作经费</w:t>
            </w:r>
          </w:p>
        </w:tc>
      </w:tr>
      <w:tr w14:paraId="5BEC5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81" w:type="dxa"/>
            <w:gridSpan w:val="2"/>
            <w:noWrap w:val="0"/>
            <w:vAlign w:val="top"/>
          </w:tcPr>
          <w:p w14:paraId="3A6E113D">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14:paraId="50481701">
            <w:pPr>
              <w:pStyle w:val="13"/>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14:paraId="0F908B01">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14:paraId="60D0595B">
            <w:pPr>
              <w:pStyle w:val="13"/>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14:paraId="1D09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1" w:type="dxa"/>
            <w:gridSpan w:val="2"/>
            <w:vMerge w:val="restart"/>
            <w:noWrap w:val="0"/>
            <w:vAlign w:val="top"/>
          </w:tcPr>
          <w:p w14:paraId="7E961E8C">
            <w:pPr>
              <w:pStyle w:val="13"/>
              <w:rPr>
                <w:rFonts w:hint="eastAsia" w:ascii="宋体" w:hAnsi="宋体" w:eastAsia="宋体" w:cs="宋体"/>
                <w:sz w:val="18"/>
                <w:szCs w:val="18"/>
              </w:rPr>
            </w:pPr>
          </w:p>
          <w:p w14:paraId="75F9A908">
            <w:pPr>
              <w:pStyle w:val="13"/>
              <w:rPr>
                <w:rFonts w:hint="eastAsia" w:ascii="宋体" w:hAnsi="宋体" w:eastAsia="宋体" w:cs="宋体"/>
                <w:sz w:val="18"/>
                <w:szCs w:val="18"/>
              </w:rPr>
            </w:pPr>
          </w:p>
          <w:p w14:paraId="34088E2B">
            <w:pPr>
              <w:pStyle w:val="13"/>
              <w:spacing w:before="2"/>
              <w:rPr>
                <w:rFonts w:hint="eastAsia" w:ascii="宋体" w:hAnsi="宋体" w:eastAsia="宋体" w:cs="宋体"/>
                <w:sz w:val="18"/>
                <w:szCs w:val="18"/>
              </w:rPr>
            </w:pPr>
          </w:p>
          <w:p w14:paraId="4A44685C">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0D7E3596">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53C01EB3">
            <w:pPr>
              <w:pStyle w:val="13"/>
              <w:spacing w:line="360" w:lineRule="auto"/>
              <w:rPr>
                <w:rFonts w:hint="eastAsia" w:ascii="宋体" w:hAnsi="宋体" w:eastAsia="宋体" w:cs="宋体"/>
                <w:sz w:val="18"/>
                <w:szCs w:val="18"/>
              </w:rPr>
            </w:pPr>
          </w:p>
        </w:tc>
        <w:tc>
          <w:tcPr>
            <w:tcW w:w="1301" w:type="dxa"/>
            <w:noWrap w:val="0"/>
            <w:vAlign w:val="top"/>
          </w:tcPr>
          <w:p w14:paraId="6BFFECB0">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14:paraId="0A4EF1A7">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14:paraId="5FC8A7B7">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78609496">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14:paraId="764F8856">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14:paraId="362553E1">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39A9C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1" w:type="dxa"/>
            <w:gridSpan w:val="2"/>
            <w:vMerge w:val="continue"/>
            <w:tcBorders>
              <w:top w:val="nil"/>
            </w:tcBorders>
            <w:noWrap w:val="0"/>
            <w:vAlign w:val="top"/>
          </w:tcPr>
          <w:p w14:paraId="26EFFC60">
            <w:pPr>
              <w:rPr>
                <w:rFonts w:hint="eastAsia" w:ascii="宋体" w:hAnsi="宋体" w:eastAsia="宋体" w:cs="宋体"/>
                <w:sz w:val="18"/>
                <w:szCs w:val="18"/>
              </w:rPr>
            </w:pPr>
          </w:p>
        </w:tc>
        <w:tc>
          <w:tcPr>
            <w:tcW w:w="2354" w:type="dxa"/>
            <w:gridSpan w:val="3"/>
            <w:noWrap w:val="0"/>
            <w:vAlign w:val="top"/>
          </w:tcPr>
          <w:p w14:paraId="78F62492">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57F96772">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256" w:type="dxa"/>
            <w:gridSpan w:val="2"/>
            <w:noWrap w:val="0"/>
            <w:vAlign w:val="top"/>
          </w:tcPr>
          <w:p w14:paraId="1AF8895D">
            <w:pPr>
              <w:pStyle w:val="13"/>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347" w:type="dxa"/>
            <w:gridSpan w:val="2"/>
            <w:noWrap w:val="0"/>
            <w:vAlign w:val="top"/>
          </w:tcPr>
          <w:p w14:paraId="546BF97B">
            <w:pPr>
              <w:pStyle w:val="13"/>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08" w:type="dxa"/>
            <w:gridSpan w:val="2"/>
            <w:noWrap w:val="0"/>
            <w:vAlign w:val="top"/>
          </w:tcPr>
          <w:p w14:paraId="381DBCC1">
            <w:pPr>
              <w:pStyle w:val="13"/>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14:paraId="42DCF4F7">
            <w:pPr>
              <w:pStyle w:val="13"/>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29" w:type="dxa"/>
            <w:noWrap w:val="0"/>
            <w:vAlign w:val="top"/>
          </w:tcPr>
          <w:p w14:paraId="51EFBD96">
            <w:pPr>
              <w:pStyle w:val="13"/>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741A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1" w:type="dxa"/>
            <w:gridSpan w:val="2"/>
            <w:vMerge w:val="continue"/>
            <w:tcBorders>
              <w:top w:val="nil"/>
            </w:tcBorders>
            <w:noWrap w:val="0"/>
            <w:vAlign w:val="top"/>
          </w:tcPr>
          <w:p w14:paraId="325D9524">
            <w:pPr>
              <w:rPr>
                <w:rFonts w:hint="eastAsia" w:ascii="宋体" w:hAnsi="宋体" w:eastAsia="宋体" w:cs="宋体"/>
                <w:sz w:val="18"/>
                <w:szCs w:val="18"/>
              </w:rPr>
            </w:pPr>
          </w:p>
        </w:tc>
        <w:tc>
          <w:tcPr>
            <w:tcW w:w="2354" w:type="dxa"/>
            <w:gridSpan w:val="3"/>
            <w:noWrap w:val="0"/>
            <w:vAlign w:val="top"/>
          </w:tcPr>
          <w:p w14:paraId="3CE58034">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52392243">
            <w:pPr>
              <w:pStyle w:val="13"/>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14:paraId="2498F392">
            <w:pPr>
              <w:pStyle w:val="13"/>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14:paraId="10BF2EF3">
            <w:pPr>
              <w:pStyle w:val="13"/>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14:paraId="3DE8783B">
            <w:pPr>
              <w:pStyle w:val="13"/>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14:paraId="3CCDC280">
            <w:pPr>
              <w:pStyle w:val="13"/>
              <w:spacing w:before="56" w:line="360" w:lineRule="auto"/>
              <w:ind w:left="302"/>
              <w:rPr>
                <w:rFonts w:hint="eastAsia" w:ascii="宋体" w:hAnsi="宋体" w:eastAsia="宋体" w:cs="宋体"/>
                <w:sz w:val="18"/>
                <w:szCs w:val="18"/>
                <w:lang w:val="en-US" w:eastAsia="zh-CN"/>
              </w:rPr>
            </w:pPr>
          </w:p>
        </w:tc>
        <w:tc>
          <w:tcPr>
            <w:tcW w:w="629" w:type="dxa"/>
            <w:noWrap w:val="0"/>
            <w:vAlign w:val="top"/>
          </w:tcPr>
          <w:p w14:paraId="7551D391">
            <w:pPr>
              <w:pStyle w:val="13"/>
              <w:spacing w:before="56" w:line="360" w:lineRule="auto"/>
              <w:ind w:left="217" w:right="209"/>
              <w:jc w:val="center"/>
              <w:rPr>
                <w:rFonts w:hint="eastAsia" w:ascii="宋体" w:hAnsi="宋体" w:eastAsia="宋体" w:cs="宋体"/>
                <w:sz w:val="18"/>
                <w:szCs w:val="18"/>
                <w:lang w:val="en-US" w:eastAsia="zh-CN"/>
              </w:rPr>
            </w:pPr>
          </w:p>
        </w:tc>
      </w:tr>
      <w:tr w14:paraId="03DE7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1" w:type="dxa"/>
            <w:gridSpan w:val="2"/>
            <w:vMerge w:val="continue"/>
            <w:tcBorders>
              <w:top w:val="nil"/>
            </w:tcBorders>
            <w:noWrap w:val="0"/>
            <w:vAlign w:val="top"/>
          </w:tcPr>
          <w:p w14:paraId="35C4D04E">
            <w:pPr>
              <w:rPr>
                <w:rFonts w:hint="eastAsia" w:ascii="宋体" w:hAnsi="宋体" w:eastAsia="宋体" w:cs="宋体"/>
                <w:sz w:val="18"/>
                <w:szCs w:val="18"/>
              </w:rPr>
            </w:pPr>
          </w:p>
        </w:tc>
        <w:tc>
          <w:tcPr>
            <w:tcW w:w="2354" w:type="dxa"/>
            <w:gridSpan w:val="3"/>
            <w:noWrap w:val="0"/>
            <w:vAlign w:val="top"/>
          </w:tcPr>
          <w:p w14:paraId="06C06C9F">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68692665">
            <w:pPr>
              <w:pStyle w:val="13"/>
              <w:spacing w:line="360" w:lineRule="auto"/>
              <w:rPr>
                <w:rFonts w:hint="eastAsia" w:ascii="宋体" w:hAnsi="宋体" w:eastAsia="宋体" w:cs="宋体"/>
                <w:sz w:val="18"/>
                <w:szCs w:val="18"/>
              </w:rPr>
            </w:pPr>
          </w:p>
        </w:tc>
        <w:tc>
          <w:tcPr>
            <w:tcW w:w="1256" w:type="dxa"/>
            <w:gridSpan w:val="2"/>
            <w:noWrap w:val="0"/>
            <w:vAlign w:val="top"/>
          </w:tcPr>
          <w:p w14:paraId="480194B0">
            <w:pPr>
              <w:pStyle w:val="13"/>
              <w:spacing w:line="360" w:lineRule="auto"/>
              <w:rPr>
                <w:rFonts w:hint="eastAsia" w:ascii="宋体" w:hAnsi="宋体" w:eastAsia="宋体" w:cs="宋体"/>
                <w:sz w:val="18"/>
                <w:szCs w:val="18"/>
              </w:rPr>
            </w:pPr>
          </w:p>
        </w:tc>
        <w:tc>
          <w:tcPr>
            <w:tcW w:w="1347" w:type="dxa"/>
            <w:gridSpan w:val="2"/>
            <w:noWrap w:val="0"/>
            <w:vAlign w:val="top"/>
          </w:tcPr>
          <w:p w14:paraId="099CAD6B">
            <w:pPr>
              <w:pStyle w:val="13"/>
              <w:spacing w:line="360" w:lineRule="auto"/>
              <w:rPr>
                <w:rFonts w:hint="eastAsia" w:ascii="宋体" w:hAnsi="宋体" w:eastAsia="宋体" w:cs="宋体"/>
                <w:sz w:val="18"/>
                <w:szCs w:val="18"/>
              </w:rPr>
            </w:pPr>
          </w:p>
        </w:tc>
        <w:tc>
          <w:tcPr>
            <w:tcW w:w="808" w:type="dxa"/>
            <w:gridSpan w:val="2"/>
            <w:noWrap w:val="0"/>
            <w:vAlign w:val="top"/>
          </w:tcPr>
          <w:p w14:paraId="51A9248F">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6F077518">
            <w:pPr>
              <w:pStyle w:val="13"/>
              <w:spacing w:line="360" w:lineRule="auto"/>
              <w:rPr>
                <w:rFonts w:hint="eastAsia" w:ascii="宋体" w:hAnsi="宋体" w:eastAsia="宋体" w:cs="宋体"/>
                <w:sz w:val="18"/>
                <w:szCs w:val="18"/>
              </w:rPr>
            </w:pPr>
          </w:p>
        </w:tc>
        <w:tc>
          <w:tcPr>
            <w:tcW w:w="629" w:type="dxa"/>
            <w:noWrap w:val="0"/>
            <w:vAlign w:val="top"/>
          </w:tcPr>
          <w:p w14:paraId="62BC1315">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09AC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1" w:type="dxa"/>
            <w:gridSpan w:val="2"/>
            <w:vMerge w:val="continue"/>
            <w:tcBorders>
              <w:top w:val="nil"/>
            </w:tcBorders>
            <w:noWrap w:val="0"/>
            <w:vAlign w:val="top"/>
          </w:tcPr>
          <w:p w14:paraId="37984489">
            <w:pPr>
              <w:rPr>
                <w:rFonts w:hint="eastAsia" w:ascii="宋体" w:hAnsi="宋体" w:eastAsia="宋体" w:cs="宋体"/>
                <w:sz w:val="18"/>
                <w:szCs w:val="18"/>
              </w:rPr>
            </w:pPr>
          </w:p>
        </w:tc>
        <w:tc>
          <w:tcPr>
            <w:tcW w:w="2354" w:type="dxa"/>
            <w:gridSpan w:val="3"/>
            <w:noWrap w:val="0"/>
            <w:vAlign w:val="top"/>
          </w:tcPr>
          <w:p w14:paraId="31BF9DCA">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02821D0E">
            <w:pPr>
              <w:pStyle w:val="13"/>
              <w:spacing w:line="360" w:lineRule="auto"/>
              <w:rPr>
                <w:rFonts w:hint="eastAsia" w:ascii="宋体" w:hAnsi="宋体" w:eastAsia="宋体" w:cs="宋体"/>
                <w:sz w:val="18"/>
                <w:szCs w:val="18"/>
              </w:rPr>
            </w:pPr>
          </w:p>
        </w:tc>
        <w:tc>
          <w:tcPr>
            <w:tcW w:w="1256" w:type="dxa"/>
            <w:gridSpan w:val="2"/>
            <w:noWrap w:val="0"/>
            <w:vAlign w:val="top"/>
          </w:tcPr>
          <w:p w14:paraId="6FE81303">
            <w:pPr>
              <w:pStyle w:val="13"/>
              <w:spacing w:line="360" w:lineRule="auto"/>
              <w:rPr>
                <w:rFonts w:hint="eastAsia" w:ascii="宋体" w:hAnsi="宋体" w:eastAsia="宋体" w:cs="宋体"/>
                <w:sz w:val="18"/>
                <w:szCs w:val="18"/>
              </w:rPr>
            </w:pPr>
          </w:p>
        </w:tc>
        <w:tc>
          <w:tcPr>
            <w:tcW w:w="1347" w:type="dxa"/>
            <w:gridSpan w:val="2"/>
            <w:noWrap w:val="0"/>
            <w:vAlign w:val="top"/>
          </w:tcPr>
          <w:p w14:paraId="336C04EA">
            <w:pPr>
              <w:pStyle w:val="13"/>
              <w:spacing w:line="360" w:lineRule="auto"/>
              <w:rPr>
                <w:rFonts w:hint="eastAsia" w:ascii="宋体" w:hAnsi="宋体" w:eastAsia="宋体" w:cs="宋体"/>
                <w:sz w:val="18"/>
                <w:szCs w:val="18"/>
              </w:rPr>
            </w:pPr>
          </w:p>
        </w:tc>
        <w:tc>
          <w:tcPr>
            <w:tcW w:w="808" w:type="dxa"/>
            <w:gridSpan w:val="2"/>
            <w:noWrap w:val="0"/>
            <w:vAlign w:val="top"/>
          </w:tcPr>
          <w:p w14:paraId="128B8046">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09DD723A">
            <w:pPr>
              <w:pStyle w:val="13"/>
              <w:spacing w:line="360" w:lineRule="auto"/>
              <w:rPr>
                <w:rFonts w:hint="eastAsia" w:ascii="宋体" w:hAnsi="宋体" w:eastAsia="宋体" w:cs="宋体"/>
                <w:sz w:val="18"/>
                <w:szCs w:val="18"/>
              </w:rPr>
            </w:pPr>
          </w:p>
        </w:tc>
        <w:tc>
          <w:tcPr>
            <w:tcW w:w="629" w:type="dxa"/>
            <w:noWrap w:val="0"/>
            <w:vAlign w:val="top"/>
          </w:tcPr>
          <w:p w14:paraId="14308634">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4D81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498" w:type="dxa"/>
            <w:vMerge w:val="restart"/>
            <w:noWrap w:val="0"/>
            <w:vAlign w:val="top"/>
          </w:tcPr>
          <w:p w14:paraId="527CE96B">
            <w:pPr>
              <w:pStyle w:val="13"/>
              <w:spacing w:before="3"/>
              <w:rPr>
                <w:rFonts w:hint="eastAsia" w:ascii="宋体" w:hAnsi="宋体" w:eastAsia="宋体" w:cs="宋体"/>
                <w:sz w:val="18"/>
                <w:szCs w:val="18"/>
              </w:rPr>
            </w:pPr>
          </w:p>
          <w:p w14:paraId="406642EF">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14:paraId="48BCC2D2">
            <w:pPr>
              <w:pStyle w:val="13"/>
              <w:spacing w:before="57" w:line="360" w:lineRule="auto"/>
              <w:ind w:left="2582" w:right="2575"/>
              <w:jc w:val="both"/>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14:paraId="7A953F20">
            <w:pPr>
              <w:pStyle w:val="13"/>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37D40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8" w:type="dxa"/>
            <w:vMerge w:val="continue"/>
            <w:tcBorders>
              <w:top w:val="nil"/>
            </w:tcBorders>
            <w:noWrap w:val="0"/>
            <w:vAlign w:val="top"/>
          </w:tcPr>
          <w:p w14:paraId="6CE784E2">
            <w:pPr>
              <w:rPr>
                <w:rFonts w:hint="eastAsia" w:ascii="宋体" w:hAnsi="宋体" w:eastAsia="宋体" w:cs="宋体"/>
                <w:sz w:val="18"/>
                <w:szCs w:val="18"/>
              </w:rPr>
            </w:pPr>
          </w:p>
        </w:tc>
        <w:tc>
          <w:tcPr>
            <w:tcW w:w="5794" w:type="dxa"/>
            <w:gridSpan w:val="7"/>
            <w:noWrap w:val="0"/>
            <w:vAlign w:val="top"/>
          </w:tcPr>
          <w:p w14:paraId="7D87CB4C">
            <w:pPr>
              <w:pStyle w:val="13"/>
              <w:spacing w:line="249" w:lineRule="auto"/>
              <w:ind w:left="108" w:right="96" w:firstLine="360" w:firstLineChars="200"/>
              <w:jc w:val="both"/>
              <w:rPr>
                <w:rFonts w:hint="eastAsia" w:ascii="宋体" w:hAnsi="宋体" w:eastAsia="宋体" w:cs="宋体"/>
                <w:sz w:val="18"/>
                <w:szCs w:val="18"/>
              </w:rPr>
            </w:pPr>
            <w:r>
              <w:rPr>
                <w:rFonts w:hint="eastAsia" w:ascii="宋体" w:hAnsi="宋体" w:eastAsia="宋体" w:cs="宋体"/>
                <w:kern w:val="0"/>
                <w:sz w:val="18"/>
                <w:szCs w:val="18"/>
                <w:lang w:val="en-US" w:eastAsia="zh-CN" w:bidi="ar-SA"/>
              </w:rPr>
              <w:t>会同有关部门推动农民工相关政策的落实，拟订全县农民工工作规划，协调解决重点难点问题，维护农民工合法权益。推动农民工相关政策的落实，协调解决重点难点问题，维护农民工合法权益。组织实施劳动监察，协调劳动者维权工作，依法查处重大案件</w:t>
            </w:r>
            <w:r>
              <w:rPr>
                <w:rFonts w:hint="eastAsia" w:ascii="宋体" w:hAnsi="宋体" w:eastAsia="宋体" w:cs="宋体"/>
                <w:color w:val="000000"/>
                <w:kern w:val="0"/>
                <w:sz w:val="18"/>
                <w:szCs w:val="18"/>
                <w:lang w:eastAsia="zh-CN"/>
              </w:rPr>
              <w:t>。</w:t>
            </w:r>
          </w:p>
        </w:tc>
        <w:tc>
          <w:tcPr>
            <w:tcW w:w="3659" w:type="dxa"/>
            <w:gridSpan w:val="7"/>
            <w:noWrap w:val="0"/>
            <w:vAlign w:val="top"/>
          </w:tcPr>
          <w:p w14:paraId="7F4D4A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2023</w:t>
            </w:r>
            <w:r>
              <w:rPr>
                <w:rFonts w:hint="default" w:ascii="宋体" w:hAnsi="宋体" w:eastAsia="宋体" w:cs="宋体"/>
                <w:kern w:val="0"/>
                <w:sz w:val="18"/>
                <w:szCs w:val="18"/>
                <w:lang w:val="en-US" w:eastAsia="zh-CN" w:bidi="ar-SA"/>
              </w:rPr>
              <w:t>年开工建设的</w:t>
            </w:r>
            <w:r>
              <w:rPr>
                <w:rFonts w:hint="eastAsia" w:ascii="宋体" w:hAnsi="宋体" w:eastAsia="宋体" w:cs="宋体"/>
                <w:kern w:val="0"/>
                <w:sz w:val="18"/>
                <w:szCs w:val="18"/>
                <w:lang w:val="en-US" w:eastAsia="zh-CN" w:bidi="ar-SA"/>
              </w:rPr>
              <w:t>75</w:t>
            </w:r>
            <w:r>
              <w:rPr>
                <w:rFonts w:hint="default" w:ascii="宋体" w:hAnsi="宋体" w:eastAsia="宋体" w:cs="宋体"/>
                <w:kern w:val="0"/>
                <w:sz w:val="18"/>
                <w:szCs w:val="18"/>
                <w:lang w:val="en-US" w:eastAsia="zh-CN" w:bidi="ar-SA"/>
              </w:rPr>
              <w:t>个建设项目缴存农民工工资保证金1237.2354万元；开设工资支付专用账户，并通过账户发放农民工工资9856万元，新开工的项目保证金缴存和工资专户开设全部按要求落实到位；8个建设项目完工验收合格按程序退还农民工工资保证170.3709万元。省农民工工资支付监控预警平台里监管在建项目17个，已匹配工资专户；落实用工实名制管理、缴存保证金、在平台上可查询到按规定向专户拨付人工费及按时足额发放农民工工资，工资保证金落实率100%；平台上可查询到的农民工人数与项目规模相适宜且考勤信息动态更新的工程项目数17个，监管农民工共计1208人。为农民工追讨处理工资625.52余万元；调解各类劳资纠纷16起共计35人次，为劳动者追索合法权益金额18.46万元；办结国家和省平台案件数70件，平台案件办结率达100%。向公安机关移交涉嫌拒不支付劳动报酬</w:t>
            </w:r>
            <w:r>
              <w:rPr>
                <w:rFonts w:hint="eastAsia" w:ascii="宋体" w:hAnsi="宋体" w:eastAsia="宋体" w:cs="宋体"/>
                <w:kern w:val="0"/>
                <w:sz w:val="18"/>
                <w:szCs w:val="18"/>
                <w:lang w:val="en-US" w:eastAsia="zh-CN" w:bidi="ar-SA"/>
              </w:rPr>
              <w:t>罪</w:t>
            </w:r>
            <w:r>
              <w:rPr>
                <w:rFonts w:hint="default" w:ascii="宋体" w:hAnsi="宋体" w:eastAsia="宋体" w:cs="宋体"/>
                <w:kern w:val="0"/>
                <w:sz w:val="18"/>
                <w:szCs w:val="18"/>
                <w:lang w:val="en-US" w:eastAsia="zh-CN" w:bidi="ar-SA"/>
              </w:rPr>
              <w:t>案件13起；在政府门户网站公开曝光重大违反劳动保障违法行为13起，拖欠农民工工资“黑名单”1起。开展清理整顿人力资源市场专项行动2次，约谈违反劳动法律法规企业8家次；巡查用工企业、工程项目工地共50（家）次、书面审查企业5家，督促企业签订劳动合同268份；开展劳动法律法规农民工维权宣传活动2次，在工地醒目位置设立劳动者维权提示标牌36块。</w:t>
            </w:r>
          </w:p>
          <w:p w14:paraId="2ACD8B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202</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年度财政拨款农民工维权中心工作经费20万元用于开展农民工维权工作。</w:t>
            </w:r>
          </w:p>
          <w:p w14:paraId="78A87F09">
            <w:pPr>
              <w:pStyle w:val="13"/>
              <w:spacing w:before="12" w:line="249" w:lineRule="auto"/>
              <w:ind w:left="107" w:right="6"/>
              <w:rPr>
                <w:rFonts w:hint="eastAsia" w:ascii="宋体" w:hAnsi="宋体" w:eastAsia="宋体" w:cs="宋体"/>
                <w:sz w:val="18"/>
                <w:szCs w:val="18"/>
              </w:rPr>
            </w:pPr>
          </w:p>
        </w:tc>
      </w:tr>
      <w:tr w14:paraId="3AA7A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98" w:type="dxa"/>
            <w:vMerge w:val="restart"/>
            <w:noWrap w:val="0"/>
            <w:vAlign w:val="top"/>
          </w:tcPr>
          <w:p w14:paraId="47DBD4E1">
            <w:pPr>
              <w:pStyle w:val="13"/>
              <w:rPr>
                <w:rFonts w:hint="eastAsia" w:ascii="宋体" w:hAnsi="宋体" w:eastAsia="宋体" w:cs="宋体"/>
                <w:sz w:val="18"/>
                <w:szCs w:val="18"/>
              </w:rPr>
            </w:pPr>
          </w:p>
          <w:p w14:paraId="32D69801">
            <w:pPr>
              <w:pStyle w:val="13"/>
              <w:rPr>
                <w:rFonts w:hint="eastAsia" w:ascii="宋体" w:hAnsi="宋体" w:eastAsia="宋体" w:cs="宋体"/>
                <w:sz w:val="18"/>
                <w:szCs w:val="18"/>
              </w:rPr>
            </w:pPr>
          </w:p>
          <w:p w14:paraId="3A48B339">
            <w:pPr>
              <w:pStyle w:val="13"/>
              <w:rPr>
                <w:rFonts w:hint="eastAsia" w:ascii="宋体" w:hAnsi="宋体" w:eastAsia="宋体" w:cs="宋体"/>
                <w:sz w:val="18"/>
                <w:szCs w:val="18"/>
              </w:rPr>
            </w:pPr>
          </w:p>
          <w:p w14:paraId="2C55EBCA">
            <w:pPr>
              <w:pStyle w:val="13"/>
              <w:rPr>
                <w:rFonts w:hint="eastAsia" w:ascii="宋体" w:hAnsi="宋体" w:eastAsia="宋体" w:cs="宋体"/>
                <w:sz w:val="18"/>
                <w:szCs w:val="18"/>
              </w:rPr>
            </w:pPr>
          </w:p>
          <w:p w14:paraId="29936C3C">
            <w:pPr>
              <w:pStyle w:val="13"/>
              <w:rPr>
                <w:rFonts w:hint="eastAsia" w:ascii="宋体" w:hAnsi="宋体" w:eastAsia="宋体" w:cs="宋体"/>
                <w:sz w:val="18"/>
                <w:szCs w:val="18"/>
              </w:rPr>
            </w:pPr>
          </w:p>
          <w:p w14:paraId="3B380A66">
            <w:pPr>
              <w:pStyle w:val="13"/>
              <w:rPr>
                <w:rFonts w:hint="eastAsia" w:ascii="宋体" w:hAnsi="宋体" w:eastAsia="宋体" w:cs="宋体"/>
                <w:sz w:val="18"/>
                <w:szCs w:val="18"/>
              </w:rPr>
            </w:pPr>
          </w:p>
          <w:p w14:paraId="133436C7">
            <w:pPr>
              <w:pStyle w:val="13"/>
              <w:rPr>
                <w:rFonts w:hint="eastAsia" w:ascii="宋体" w:hAnsi="宋体" w:eastAsia="宋体" w:cs="宋体"/>
                <w:sz w:val="18"/>
                <w:szCs w:val="18"/>
              </w:rPr>
            </w:pPr>
          </w:p>
          <w:p w14:paraId="23809258">
            <w:pPr>
              <w:pStyle w:val="13"/>
              <w:rPr>
                <w:rFonts w:hint="eastAsia" w:ascii="宋体" w:hAnsi="宋体" w:eastAsia="宋体" w:cs="宋体"/>
                <w:sz w:val="18"/>
                <w:szCs w:val="18"/>
              </w:rPr>
            </w:pPr>
          </w:p>
          <w:p w14:paraId="0DC49B39">
            <w:pPr>
              <w:pStyle w:val="13"/>
              <w:rPr>
                <w:rFonts w:hint="eastAsia" w:ascii="宋体" w:hAnsi="宋体" w:eastAsia="宋体" w:cs="宋体"/>
                <w:sz w:val="18"/>
                <w:szCs w:val="18"/>
              </w:rPr>
            </w:pPr>
          </w:p>
          <w:p w14:paraId="7AE00965">
            <w:pPr>
              <w:pStyle w:val="13"/>
              <w:rPr>
                <w:rFonts w:hint="eastAsia" w:ascii="宋体" w:hAnsi="宋体" w:eastAsia="宋体" w:cs="宋体"/>
                <w:sz w:val="18"/>
                <w:szCs w:val="18"/>
              </w:rPr>
            </w:pPr>
          </w:p>
          <w:p w14:paraId="54D2077F">
            <w:pPr>
              <w:pStyle w:val="13"/>
              <w:spacing w:before="7"/>
              <w:rPr>
                <w:rFonts w:hint="eastAsia" w:ascii="宋体" w:hAnsi="宋体" w:eastAsia="宋体" w:cs="宋体"/>
                <w:sz w:val="18"/>
                <w:szCs w:val="18"/>
              </w:rPr>
            </w:pPr>
          </w:p>
          <w:p w14:paraId="62B0EEAF">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14:paraId="7B9F89C4">
            <w:pPr>
              <w:pStyle w:val="13"/>
              <w:spacing w:line="249" w:lineRule="auto"/>
              <w:ind w:left="161" w:right="150"/>
              <w:jc w:val="both"/>
              <w:rPr>
                <w:rFonts w:hint="eastAsia" w:ascii="宋体" w:hAnsi="宋体" w:eastAsia="宋体" w:cs="宋体"/>
                <w:sz w:val="18"/>
                <w:szCs w:val="18"/>
              </w:rPr>
            </w:pPr>
          </w:p>
          <w:p w14:paraId="28247124">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14:paraId="4F655895">
            <w:pPr>
              <w:pStyle w:val="13"/>
              <w:spacing w:line="249" w:lineRule="auto"/>
              <w:ind w:left="161" w:right="150"/>
              <w:jc w:val="both"/>
              <w:rPr>
                <w:rFonts w:hint="eastAsia" w:ascii="宋体" w:hAnsi="宋体" w:eastAsia="宋体" w:cs="宋体"/>
                <w:sz w:val="18"/>
                <w:szCs w:val="18"/>
              </w:rPr>
            </w:pPr>
          </w:p>
          <w:p w14:paraId="1DBD3A4B">
            <w:pPr>
              <w:pStyle w:val="13"/>
              <w:spacing w:line="249" w:lineRule="auto"/>
              <w:ind w:left="161" w:right="150"/>
              <w:jc w:val="both"/>
              <w:rPr>
                <w:rFonts w:hint="eastAsia" w:ascii="宋体" w:hAnsi="宋体" w:eastAsia="宋体" w:cs="宋体"/>
                <w:sz w:val="18"/>
                <w:szCs w:val="18"/>
              </w:rPr>
            </w:pPr>
          </w:p>
          <w:p w14:paraId="1A7CCD01">
            <w:pPr>
              <w:pStyle w:val="13"/>
              <w:spacing w:line="249" w:lineRule="auto"/>
              <w:ind w:left="161" w:right="150"/>
              <w:jc w:val="both"/>
              <w:rPr>
                <w:rFonts w:hint="eastAsia" w:ascii="宋体" w:hAnsi="宋体" w:eastAsia="宋体" w:cs="宋体"/>
                <w:sz w:val="18"/>
                <w:szCs w:val="18"/>
              </w:rPr>
            </w:pPr>
          </w:p>
          <w:p w14:paraId="7BCEDDDE">
            <w:pPr>
              <w:pStyle w:val="13"/>
              <w:spacing w:line="249" w:lineRule="auto"/>
              <w:ind w:left="161" w:right="150"/>
              <w:jc w:val="both"/>
              <w:rPr>
                <w:rFonts w:hint="eastAsia" w:ascii="宋体" w:hAnsi="宋体" w:eastAsia="宋体" w:cs="宋体"/>
                <w:sz w:val="18"/>
                <w:szCs w:val="18"/>
              </w:rPr>
            </w:pPr>
          </w:p>
          <w:p w14:paraId="03603925">
            <w:pPr>
              <w:pStyle w:val="13"/>
              <w:spacing w:line="249" w:lineRule="auto"/>
              <w:ind w:left="161" w:right="150"/>
              <w:jc w:val="both"/>
              <w:rPr>
                <w:rFonts w:hint="eastAsia" w:ascii="宋体" w:hAnsi="宋体" w:eastAsia="宋体" w:cs="宋体"/>
                <w:sz w:val="18"/>
                <w:szCs w:val="18"/>
              </w:rPr>
            </w:pPr>
          </w:p>
          <w:p w14:paraId="79B3292A">
            <w:pPr>
              <w:pStyle w:val="13"/>
              <w:spacing w:line="249" w:lineRule="auto"/>
              <w:ind w:left="161" w:right="150"/>
              <w:jc w:val="both"/>
              <w:rPr>
                <w:rFonts w:hint="eastAsia" w:ascii="宋体" w:hAnsi="宋体" w:eastAsia="宋体" w:cs="宋体"/>
                <w:sz w:val="18"/>
                <w:szCs w:val="18"/>
              </w:rPr>
            </w:pPr>
          </w:p>
          <w:p w14:paraId="5366FC37">
            <w:pPr>
              <w:pStyle w:val="13"/>
              <w:spacing w:line="249" w:lineRule="auto"/>
              <w:ind w:left="161" w:right="150"/>
              <w:jc w:val="both"/>
              <w:rPr>
                <w:rFonts w:hint="eastAsia" w:ascii="宋体" w:hAnsi="宋体" w:eastAsia="宋体" w:cs="宋体"/>
                <w:sz w:val="18"/>
                <w:szCs w:val="18"/>
              </w:rPr>
            </w:pPr>
          </w:p>
          <w:p w14:paraId="40C125FA">
            <w:pPr>
              <w:pStyle w:val="13"/>
              <w:spacing w:line="249" w:lineRule="auto"/>
              <w:ind w:left="161" w:right="150"/>
              <w:jc w:val="both"/>
              <w:rPr>
                <w:rFonts w:hint="eastAsia" w:ascii="宋体" w:hAnsi="宋体" w:eastAsia="宋体" w:cs="宋体"/>
                <w:sz w:val="18"/>
                <w:szCs w:val="18"/>
              </w:rPr>
            </w:pPr>
          </w:p>
          <w:p w14:paraId="0118F6BA">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14:paraId="6F9409C1">
            <w:pPr>
              <w:pStyle w:val="13"/>
              <w:spacing w:line="249" w:lineRule="auto"/>
              <w:ind w:left="161" w:right="150"/>
              <w:jc w:val="both"/>
              <w:rPr>
                <w:rFonts w:hint="eastAsia" w:ascii="宋体" w:hAnsi="宋体" w:eastAsia="宋体" w:cs="宋体"/>
                <w:sz w:val="18"/>
                <w:szCs w:val="18"/>
              </w:rPr>
            </w:pPr>
          </w:p>
          <w:p w14:paraId="2C0297D9">
            <w:pPr>
              <w:pStyle w:val="13"/>
              <w:spacing w:line="249" w:lineRule="auto"/>
              <w:ind w:left="161" w:right="150"/>
              <w:jc w:val="both"/>
              <w:rPr>
                <w:rFonts w:hint="eastAsia" w:ascii="宋体" w:hAnsi="宋体" w:eastAsia="宋体" w:cs="宋体"/>
                <w:sz w:val="18"/>
                <w:szCs w:val="18"/>
              </w:rPr>
            </w:pPr>
          </w:p>
          <w:p w14:paraId="220F6D48">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1934F55F">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12EF8524">
            <w:pPr>
              <w:pStyle w:val="13"/>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0C6E4DCD">
            <w:pPr>
              <w:pStyle w:val="13"/>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14:paraId="69F2D68F">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14:paraId="694B6FA4">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14BADE6B">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14:paraId="2BA7E3D9">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14:paraId="5C31B363">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198A4C7C">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44866F68">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5A07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98" w:type="dxa"/>
            <w:vMerge w:val="continue"/>
            <w:tcBorders>
              <w:top w:val="nil"/>
            </w:tcBorders>
            <w:noWrap w:val="0"/>
            <w:vAlign w:val="top"/>
          </w:tcPr>
          <w:p w14:paraId="0F804EC9">
            <w:pPr>
              <w:rPr>
                <w:rFonts w:hint="eastAsia" w:ascii="宋体" w:hAnsi="宋体" w:eastAsia="宋体" w:cs="宋体"/>
                <w:sz w:val="18"/>
                <w:szCs w:val="18"/>
              </w:rPr>
            </w:pPr>
          </w:p>
        </w:tc>
        <w:tc>
          <w:tcPr>
            <w:tcW w:w="1060" w:type="dxa"/>
            <w:gridSpan w:val="2"/>
            <w:vMerge w:val="restart"/>
            <w:noWrap w:val="0"/>
            <w:vAlign w:val="center"/>
          </w:tcPr>
          <w:p w14:paraId="4EA00DD0">
            <w:pPr>
              <w:pStyle w:val="13"/>
              <w:spacing w:before="3"/>
              <w:jc w:val="center"/>
              <w:rPr>
                <w:rFonts w:hint="eastAsia" w:ascii="宋体" w:hAnsi="宋体" w:eastAsia="宋体" w:cs="宋体"/>
                <w:sz w:val="18"/>
                <w:szCs w:val="18"/>
              </w:rPr>
            </w:pPr>
          </w:p>
          <w:p w14:paraId="2F8FCC30">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14:paraId="44890E81">
            <w:pPr>
              <w:pStyle w:val="13"/>
              <w:spacing w:before="1"/>
              <w:rPr>
                <w:rFonts w:hint="eastAsia" w:ascii="宋体" w:hAnsi="宋体" w:eastAsia="宋体" w:cs="宋体"/>
                <w:sz w:val="18"/>
                <w:szCs w:val="18"/>
              </w:rPr>
            </w:pPr>
          </w:p>
          <w:p w14:paraId="11BB4B3C">
            <w:pPr>
              <w:pStyle w:val="13"/>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14:paraId="203E24D5">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办结国家和省平台案件数</w:t>
            </w:r>
          </w:p>
        </w:tc>
        <w:tc>
          <w:tcPr>
            <w:tcW w:w="946" w:type="dxa"/>
            <w:vMerge w:val="restart"/>
            <w:noWrap w:val="0"/>
            <w:vAlign w:val="center"/>
          </w:tcPr>
          <w:p w14:paraId="3DA43E01">
            <w:pPr>
              <w:widowControl/>
              <w:spacing w:line="280" w:lineRule="exact"/>
              <w:jc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val="en-US" w:eastAsia="zh-CN" w:bidi="ar-SA"/>
              </w:rPr>
              <w:t>40</w:t>
            </w:r>
            <w:r>
              <w:rPr>
                <w:rFonts w:hint="eastAsia" w:ascii="宋体" w:hAnsi="宋体" w:eastAsia="宋体" w:cs="宋体"/>
                <w:color w:val="000000"/>
                <w:kern w:val="0"/>
                <w:sz w:val="18"/>
                <w:szCs w:val="18"/>
                <w:lang w:val="en-US" w:eastAsia="zh-CN" w:bidi="ar-SA"/>
              </w:rPr>
              <w:t>件</w:t>
            </w:r>
          </w:p>
        </w:tc>
        <w:tc>
          <w:tcPr>
            <w:tcW w:w="1023" w:type="dxa"/>
            <w:vMerge w:val="restart"/>
            <w:noWrap w:val="0"/>
            <w:vAlign w:val="center"/>
          </w:tcPr>
          <w:p w14:paraId="51B4298E">
            <w:pPr>
              <w:pStyle w:val="13"/>
              <w:spacing w:before="58" w:line="360" w:lineRule="auto"/>
              <w:ind w:left="178" w:right="170"/>
              <w:jc w:val="center"/>
              <w:rPr>
                <w:rFonts w:hint="eastAsia" w:ascii="宋体" w:hAnsi="宋体" w:eastAsia="宋体" w:cs="宋体"/>
                <w:sz w:val="18"/>
                <w:szCs w:val="18"/>
                <w:lang w:val="en-US" w:eastAsia="zh-CN"/>
              </w:rPr>
            </w:pPr>
            <w:r>
              <w:rPr>
                <w:rFonts w:hint="eastAsia" w:cs="宋体"/>
                <w:color w:val="000000"/>
                <w:kern w:val="0"/>
                <w:sz w:val="18"/>
                <w:szCs w:val="18"/>
                <w:lang w:val="en-US" w:eastAsia="zh-CN" w:bidi="ar-SA"/>
              </w:rPr>
              <w:t>70</w:t>
            </w:r>
            <w:r>
              <w:rPr>
                <w:rFonts w:hint="eastAsia" w:ascii="宋体" w:hAnsi="宋体" w:eastAsia="宋体" w:cs="宋体"/>
                <w:color w:val="000000"/>
                <w:kern w:val="0"/>
                <w:sz w:val="18"/>
                <w:szCs w:val="18"/>
                <w:lang w:val="en-US" w:eastAsia="zh-CN" w:bidi="ar-SA"/>
              </w:rPr>
              <w:t>件</w:t>
            </w:r>
          </w:p>
        </w:tc>
        <w:tc>
          <w:tcPr>
            <w:tcW w:w="644" w:type="dxa"/>
            <w:gridSpan w:val="2"/>
            <w:vMerge w:val="restart"/>
            <w:noWrap w:val="0"/>
            <w:vAlign w:val="center"/>
          </w:tcPr>
          <w:p w14:paraId="6E1FA46B">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62076A55">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55134FA8">
            <w:pPr>
              <w:pStyle w:val="13"/>
              <w:spacing w:before="58" w:line="360" w:lineRule="auto"/>
              <w:ind w:left="178" w:right="170"/>
              <w:jc w:val="center"/>
              <w:rPr>
                <w:rFonts w:hint="eastAsia" w:ascii="宋体" w:hAnsi="宋体" w:eastAsia="宋体" w:cs="宋体"/>
                <w:sz w:val="18"/>
                <w:szCs w:val="18"/>
                <w:lang w:val="en-US" w:eastAsia="zh-CN"/>
              </w:rPr>
            </w:pPr>
          </w:p>
        </w:tc>
      </w:tr>
      <w:tr w14:paraId="19A30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498" w:type="dxa"/>
            <w:vMerge w:val="continue"/>
            <w:tcBorders>
              <w:top w:val="nil"/>
            </w:tcBorders>
            <w:noWrap w:val="0"/>
            <w:vAlign w:val="top"/>
          </w:tcPr>
          <w:p w14:paraId="2C63BC38">
            <w:pPr>
              <w:pStyle w:val="13"/>
              <w:ind w:left="107"/>
              <w:rPr>
                <w:rFonts w:hint="eastAsia" w:ascii="宋体" w:hAnsi="宋体" w:eastAsia="宋体" w:cs="宋体"/>
                <w:sz w:val="18"/>
                <w:szCs w:val="18"/>
              </w:rPr>
            </w:pPr>
          </w:p>
        </w:tc>
        <w:tc>
          <w:tcPr>
            <w:tcW w:w="1060" w:type="dxa"/>
            <w:gridSpan w:val="2"/>
            <w:vMerge w:val="continue"/>
            <w:noWrap w:val="0"/>
            <w:vAlign w:val="center"/>
          </w:tcPr>
          <w:p w14:paraId="2183CC21">
            <w:pPr>
              <w:pStyle w:val="13"/>
              <w:ind w:left="107"/>
              <w:rPr>
                <w:rFonts w:hint="eastAsia" w:ascii="宋体" w:hAnsi="宋体" w:eastAsia="宋体" w:cs="宋体"/>
                <w:sz w:val="18"/>
                <w:szCs w:val="18"/>
              </w:rPr>
            </w:pPr>
          </w:p>
        </w:tc>
        <w:tc>
          <w:tcPr>
            <w:tcW w:w="1500" w:type="dxa"/>
            <w:vMerge w:val="continue"/>
            <w:noWrap w:val="0"/>
            <w:vAlign w:val="top"/>
          </w:tcPr>
          <w:p w14:paraId="23853983">
            <w:pPr>
              <w:pStyle w:val="13"/>
              <w:ind w:left="107"/>
              <w:rPr>
                <w:rFonts w:hint="eastAsia" w:ascii="宋体" w:hAnsi="宋体" w:eastAsia="宋体" w:cs="宋体"/>
                <w:sz w:val="18"/>
                <w:szCs w:val="18"/>
              </w:rPr>
            </w:pPr>
          </w:p>
        </w:tc>
        <w:tc>
          <w:tcPr>
            <w:tcW w:w="2288" w:type="dxa"/>
            <w:gridSpan w:val="3"/>
            <w:noWrap w:val="0"/>
            <w:vAlign w:val="top"/>
          </w:tcPr>
          <w:p w14:paraId="2E0E7098">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300E6286">
            <w:pPr>
              <w:pStyle w:val="13"/>
              <w:ind w:left="107"/>
              <w:rPr>
                <w:rFonts w:hint="eastAsia" w:ascii="宋体" w:hAnsi="宋体" w:eastAsia="宋体" w:cs="宋体"/>
                <w:sz w:val="18"/>
                <w:szCs w:val="18"/>
              </w:rPr>
            </w:pPr>
          </w:p>
        </w:tc>
        <w:tc>
          <w:tcPr>
            <w:tcW w:w="1023" w:type="dxa"/>
            <w:vMerge w:val="continue"/>
            <w:noWrap w:val="0"/>
            <w:vAlign w:val="top"/>
          </w:tcPr>
          <w:p w14:paraId="70A45464">
            <w:pPr>
              <w:pStyle w:val="13"/>
              <w:ind w:left="107"/>
              <w:rPr>
                <w:rFonts w:hint="eastAsia" w:ascii="宋体" w:hAnsi="宋体" w:eastAsia="宋体" w:cs="宋体"/>
                <w:sz w:val="18"/>
                <w:szCs w:val="18"/>
              </w:rPr>
            </w:pPr>
          </w:p>
        </w:tc>
        <w:tc>
          <w:tcPr>
            <w:tcW w:w="644" w:type="dxa"/>
            <w:gridSpan w:val="2"/>
            <w:vMerge w:val="continue"/>
            <w:noWrap w:val="0"/>
            <w:vAlign w:val="top"/>
          </w:tcPr>
          <w:p w14:paraId="05BF3878">
            <w:pPr>
              <w:pStyle w:val="13"/>
              <w:ind w:left="107"/>
              <w:rPr>
                <w:rFonts w:hint="eastAsia" w:ascii="宋体" w:hAnsi="宋体" w:eastAsia="宋体" w:cs="宋体"/>
                <w:sz w:val="18"/>
                <w:szCs w:val="18"/>
              </w:rPr>
            </w:pPr>
          </w:p>
        </w:tc>
        <w:tc>
          <w:tcPr>
            <w:tcW w:w="733" w:type="dxa"/>
            <w:gridSpan w:val="2"/>
            <w:vMerge w:val="continue"/>
            <w:noWrap w:val="0"/>
            <w:vAlign w:val="top"/>
          </w:tcPr>
          <w:p w14:paraId="751F4EC3">
            <w:pPr>
              <w:pStyle w:val="13"/>
              <w:ind w:left="107"/>
              <w:rPr>
                <w:rFonts w:hint="eastAsia" w:ascii="宋体" w:hAnsi="宋体" w:eastAsia="宋体" w:cs="宋体"/>
                <w:sz w:val="18"/>
                <w:szCs w:val="18"/>
              </w:rPr>
            </w:pPr>
          </w:p>
        </w:tc>
        <w:tc>
          <w:tcPr>
            <w:tcW w:w="1259" w:type="dxa"/>
            <w:gridSpan w:val="2"/>
            <w:vMerge w:val="continue"/>
            <w:noWrap w:val="0"/>
            <w:vAlign w:val="top"/>
          </w:tcPr>
          <w:p w14:paraId="6FA09496">
            <w:pPr>
              <w:pStyle w:val="13"/>
              <w:ind w:left="107"/>
              <w:rPr>
                <w:rFonts w:hint="eastAsia" w:ascii="宋体" w:hAnsi="宋体" w:eastAsia="宋体" w:cs="宋体"/>
                <w:sz w:val="18"/>
                <w:szCs w:val="18"/>
              </w:rPr>
            </w:pPr>
          </w:p>
        </w:tc>
      </w:tr>
      <w:tr w14:paraId="1443E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498" w:type="dxa"/>
            <w:vMerge w:val="continue"/>
            <w:noWrap w:val="0"/>
            <w:vAlign w:val="top"/>
          </w:tcPr>
          <w:p w14:paraId="2F695873">
            <w:pPr>
              <w:pStyle w:val="13"/>
              <w:ind w:left="107"/>
              <w:rPr>
                <w:rFonts w:hint="eastAsia" w:ascii="宋体" w:hAnsi="宋体" w:eastAsia="宋体" w:cs="宋体"/>
                <w:sz w:val="18"/>
                <w:szCs w:val="18"/>
              </w:rPr>
            </w:pPr>
          </w:p>
        </w:tc>
        <w:tc>
          <w:tcPr>
            <w:tcW w:w="1060" w:type="dxa"/>
            <w:gridSpan w:val="2"/>
            <w:vMerge w:val="continue"/>
            <w:noWrap w:val="0"/>
            <w:vAlign w:val="center"/>
          </w:tcPr>
          <w:p w14:paraId="3FF91F48">
            <w:pPr>
              <w:pStyle w:val="13"/>
              <w:ind w:left="107"/>
              <w:rPr>
                <w:rFonts w:hint="eastAsia" w:ascii="宋体" w:hAnsi="宋体" w:eastAsia="宋体" w:cs="宋体"/>
                <w:sz w:val="18"/>
                <w:szCs w:val="18"/>
              </w:rPr>
            </w:pPr>
          </w:p>
        </w:tc>
        <w:tc>
          <w:tcPr>
            <w:tcW w:w="1500" w:type="dxa"/>
            <w:vMerge w:val="continue"/>
            <w:noWrap w:val="0"/>
            <w:vAlign w:val="top"/>
          </w:tcPr>
          <w:p w14:paraId="2D07825B">
            <w:pPr>
              <w:pStyle w:val="13"/>
              <w:ind w:left="107"/>
              <w:rPr>
                <w:rFonts w:hint="eastAsia" w:ascii="宋体" w:hAnsi="宋体" w:eastAsia="宋体" w:cs="宋体"/>
                <w:sz w:val="18"/>
                <w:szCs w:val="18"/>
              </w:rPr>
            </w:pPr>
          </w:p>
        </w:tc>
        <w:tc>
          <w:tcPr>
            <w:tcW w:w="2288" w:type="dxa"/>
            <w:gridSpan w:val="3"/>
            <w:noWrap w:val="0"/>
            <w:vAlign w:val="top"/>
          </w:tcPr>
          <w:p w14:paraId="7764696F">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1E4C9424">
            <w:pPr>
              <w:pStyle w:val="13"/>
              <w:ind w:left="107"/>
              <w:rPr>
                <w:rFonts w:hint="eastAsia" w:ascii="宋体" w:hAnsi="宋体" w:eastAsia="宋体" w:cs="宋体"/>
                <w:sz w:val="18"/>
                <w:szCs w:val="18"/>
              </w:rPr>
            </w:pPr>
          </w:p>
        </w:tc>
        <w:tc>
          <w:tcPr>
            <w:tcW w:w="1023" w:type="dxa"/>
            <w:vMerge w:val="continue"/>
            <w:noWrap w:val="0"/>
            <w:vAlign w:val="top"/>
          </w:tcPr>
          <w:p w14:paraId="273C633B">
            <w:pPr>
              <w:pStyle w:val="13"/>
              <w:ind w:left="107"/>
              <w:rPr>
                <w:rFonts w:hint="eastAsia" w:ascii="宋体" w:hAnsi="宋体" w:eastAsia="宋体" w:cs="宋体"/>
                <w:sz w:val="18"/>
                <w:szCs w:val="18"/>
              </w:rPr>
            </w:pPr>
          </w:p>
        </w:tc>
        <w:tc>
          <w:tcPr>
            <w:tcW w:w="644" w:type="dxa"/>
            <w:gridSpan w:val="2"/>
            <w:vMerge w:val="continue"/>
            <w:noWrap w:val="0"/>
            <w:vAlign w:val="top"/>
          </w:tcPr>
          <w:p w14:paraId="32BC183F">
            <w:pPr>
              <w:pStyle w:val="13"/>
              <w:ind w:left="107"/>
              <w:rPr>
                <w:rFonts w:hint="eastAsia" w:ascii="宋体" w:hAnsi="宋体" w:eastAsia="宋体" w:cs="宋体"/>
                <w:sz w:val="18"/>
                <w:szCs w:val="18"/>
              </w:rPr>
            </w:pPr>
          </w:p>
        </w:tc>
        <w:tc>
          <w:tcPr>
            <w:tcW w:w="733" w:type="dxa"/>
            <w:gridSpan w:val="2"/>
            <w:vMerge w:val="continue"/>
            <w:noWrap w:val="0"/>
            <w:vAlign w:val="top"/>
          </w:tcPr>
          <w:p w14:paraId="37ED45A3">
            <w:pPr>
              <w:pStyle w:val="13"/>
              <w:ind w:left="107"/>
              <w:rPr>
                <w:rFonts w:hint="eastAsia" w:ascii="宋体" w:hAnsi="宋体" w:eastAsia="宋体" w:cs="宋体"/>
                <w:sz w:val="18"/>
                <w:szCs w:val="18"/>
              </w:rPr>
            </w:pPr>
          </w:p>
        </w:tc>
        <w:tc>
          <w:tcPr>
            <w:tcW w:w="1259" w:type="dxa"/>
            <w:gridSpan w:val="2"/>
            <w:vMerge w:val="continue"/>
            <w:noWrap w:val="0"/>
            <w:vAlign w:val="top"/>
          </w:tcPr>
          <w:p w14:paraId="2738E3F7">
            <w:pPr>
              <w:pStyle w:val="13"/>
              <w:ind w:left="107"/>
              <w:rPr>
                <w:rFonts w:hint="eastAsia" w:ascii="宋体" w:hAnsi="宋体" w:eastAsia="宋体" w:cs="宋体"/>
                <w:sz w:val="18"/>
                <w:szCs w:val="18"/>
              </w:rPr>
            </w:pPr>
          </w:p>
        </w:tc>
      </w:tr>
      <w:tr w14:paraId="3E709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498" w:type="dxa"/>
            <w:vMerge w:val="continue"/>
            <w:tcBorders>
              <w:top w:val="nil"/>
            </w:tcBorders>
            <w:noWrap w:val="0"/>
            <w:vAlign w:val="top"/>
          </w:tcPr>
          <w:p w14:paraId="40ACB545">
            <w:pPr>
              <w:rPr>
                <w:rFonts w:hint="eastAsia" w:ascii="宋体" w:hAnsi="宋体" w:eastAsia="宋体" w:cs="宋体"/>
                <w:sz w:val="18"/>
                <w:szCs w:val="18"/>
              </w:rPr>
            </w:pPr>
          </w:p>
        </w:tc>
        <w:tc>
          <w:tcPr>
            <w:tcW w:w="1060" w:type="dxa"/>
            <w:gridSpan w:val="2"/>
            <w:vMerge w:val="continue"/>
            <w:tcBorders>
              <w:top w:val="nil"/>
            </w:tcBorders>
            <w:noWrap w:val="0"/>
            <w:vAlign w:val="top"/>
          </w:tcPr>
          <w:p w14:paraId="134381E5">
            <w:pPr>
              <w:rPr>
                <w:rFonts w:hint="eastAsia" w:ascii="宋体" w:hAnsi="宋体" w:eastAsia="宋体" w:cs="宋体"/>
                <w:sz w:val="18"/>
                <w:szCs w:val="18"/>
              </w:rPr>
            </w:pPr>
          </w:p>
        </w:tc>
        <w:tc>
          <w:tcPr>
            <w:tcW w:w="1500" w:type="dxa"/>
            <w:vMerge w:val="restart"/>
            <w:noWrap w:val="0"/>
            <w:vAlign w:val="top"/>
          </w:tcPr>
          <w:p w14:paraId="1D1DF12E">
            <w:pPr>
              <w:pStyle w:val="13"/>
              <w:spacing w:before="142"/>
              <w:ind w:left="396"/>
              <w:rPr>
                <w:rFonts w:hint="eastAsia" w:ascii="宋体" w:hAnsi="宋体" w:eastAsia="宋体" w:cs="宋体"/>
                <w:sz w:val="18"/>
                <w:szCs w:val="18"/>
              </w:rPr>
            </w:pPr>
          </w:p>
          <w:p w14:paraId="5276C3E7">
            <w:pPr>
              <w:pStyle w:val="13"/>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14:paraId="03502EB8">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t>工资保证金制度落实率、欠薪案件结案率</w:t>
            </w:r>
          </w:p>
        </w:tc>
        <w:tc>
          <w:tcPr>
            <w:tcW w:w="946" w:type="dxa"/>
            <w:vMerge w:val="restart"/>
            <w:noWrap w:val="0"/>
            <w:vAlign w:val="center"/>
          </w:tcPr>
          <w:p w14:paraId="44903E42">
            <w:pPr>
              <w:pStyle w:val="13"/>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23" w:type="dxa"/>
            <w:vMerge w:val="restart"/>
            <w:noWrap w:val="0"/>
            <w:vAlign w:val="center"/>
          </w:tcPr>
          <w:p w14:paraId="7B8C1E74">
            <w:pPr>
              <w:pStyle w:val="13"/>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44" w:type="dxa"/>
            <w:gridSpan w:val="2"/>
            <w:vMerge w:val="restart"/>
            <w:noWrap w:val="0"/>
            <w:vAlign w:val="center"/>
          </w:tcPr>
          <w:p w14:paraId="64954525">
            <w:pPr>
              <w:pStyle w:val="13"/>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14:paraId="67527A5B">
            <w:pPr>
              <w:pStyle w:val="13"/>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03B36490">
            <w:pPr>
              <w:pStyle w:val="13"/>
              <w:jc w:val="center"/>
              <w:rPr>
                <w:rFonts w:hint="eastAsia" w:ascii="宋体" w:hAnsi="宋体" w:eastAsia="宋体" w:cs="宋体"/>
                <w:sz w:val="18"/>
                <w:szCs w:val="18"/>
              </w:rPr>
            </w:pPr>
          </w:p>
        </w:tc>
      </w:tr>
      <w:tr w14:paraId="57FD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498" w:type="dxa"/>
            <w:vMerge w:val="continue"/>
            <w:tcBorders>
              <w:top w:val="nil"/>
            </w:tcBorders>
            <w:noWrap w:val="0"/>
            <w:vAlign w:val="top"/>
          </w:tcPr>
          <w:p w14:paraId="261D452E">
            <w:pPr>
              <w:pStyle w:val="13"/>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14:paraId="4F48575B">
            <w:pPr>
              <w:pStyle w:val="13"/>
              <w:spacing w:before="149"/>
              <w:ind w:left="107"/>
              <w:rPr>
                <w:rFonts w:hint="eastAsia" w:ascii="宋体" w:hAnsi="宋体" w:eastAsia="宋体" w:cs="宋体"/>
                <w:sz w:val="18"/>
                <w:szCs w:val="18"/>
              </w:rPr>
            </w:pPr>
          </w:p>
        </w:tc>
        <w:tc>
          <w:tcPr>
            <w:tcW w:w="1500" w:type="dxa"/>
            <w:vMerge w:val="continue"/>
            <w:noWrap w:val="0"/>
            <w:vAlign w:val="top"/>
          </w:tcPr>
          <w:p w14:paraId="45B4E3FF">
            <w:pPr>
              <w:pStyle w:val="13"/>
              <w:spacing w:before="149"/>
              <w:ind w:left="107"/>
              <w:rPr>
                <w:rFonts w:hint="eastAsia" w:ascii="宋体" w:hAnsi="宋体" w:eastAsia="宋体" w:cs="宋体"/>
                <w:sz w:val="18"/>
                <w:szCs w:val="18"/>
              </w:rPr>
            </w:pPr>
          </w:p>
        </w:tc>
        <w:tc>
          <w:tcPr>
            <w:tcW w:w="2288" w:type="dxa"/>
            <w:gridSpan w:val="3"/>
            <w:noWrap w:val="0"/>
            <w:vAlign w:val="top"/>
          </w:tcPr>
          <w:p w14:paraId="04F6C604">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623F3FDD">
            <w:pPr>
              <w:pStyle w:val="13"/>
              <w:spacing w:before="149"/>
              <w:ind w:left="107"/>
              <w:rPr>
                <w:rFonts w:hint="eastAsia" w:ascii="宋体" w:hAnsi="宋体" w:eastAsia="宋体" w:cs="宋体"/>
                <w:sz w:val="18"/>
                <w:szCs w:val="18"/>
              </w:rPr>
            </w:pPr>
          </w:p>
        </w:tc>
        <w:tc>
          <w:tcPr>
            <w:tcW w:w="1023" w:type="dxa"/>
            <w:vMerge w:val="continue"/>
            <w:noWrap w:val="0"/>
            <w:vAlign w:val="top"/>
          </w:tcPr>
          <w:p w14:paraId="3A4DA5D0">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1B53FD84">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2B1F7D44">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1BF59D19">
            <w:pPr>
              <w:pStyle w:val="13"/>
              <w:spacing w:before="149"/>
              <w:ind w:left="107"/>
              <w:rPr>
                <w:rFonts w:hint="eastAsia" w:ascii="宋体" w:hAnsi="宋体" w:eastAsia="宋体" w:cs="宋体"/>
                <w:sz w:val="18"/>
                <w:szCs w:val="18"/>
              </w:rPr>
            </w:pPr>
          </w:p>
        </w:tc>
      </w:tr>
      <w:tr w14:paraId="570EB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trPr>
        <w:tc>
          <w:tcPr>
            <w:tcW w:w="498" w:type="dxa"/>
            <w:vMerge w:val="continue"/>
            <w:noWrap w:val="0"/>
            <w:vAlign w:val="top"/>
          </w:tcPr>
          <w:p w14:paraId="40A76CF6">
            <w:pPr>
              <w:pStyle w:val="13"/>
              <w:spacing w:before="149"/>
              <w:ind w:left="107"/>
              <w:rPr>
                <w:rFonts w:hint="eastAsia" w:ascii="宋体" w:hAnsi="宋体" w:eastAsia="宋体" w:cs="宋体"/>
                <w:sz w:val="18"/>
                <w:szCs w:val="18"/>
              </w:rPr>
            </w:pPr>
          </w:p>
        </w:tc>
        <w:tc>
          <w:tcPr>
            <w:tcW w:w="1060" w:type="dxa"/>
            <w:gridSpan w:val="2"/>
            <w:vMerge w:val="continue"/>
            <w:noWrap w:val="0"/>
            <w:vAlign w:val="top"/>
          </w:tcPr>
          <w:p w14:paraId="001B5CC8">
            <w:pPr>
              <w:pStyle w:val="13"/>
              <w:spacing w:before="149"/>
              <w:ind w:left="107"/>
              <w:rPr>
                <w:rFonts w:hint="eastAsia" w:ascii="宋体" w:hAnsi="宋体" w:eastAsia="宋体" w:cs="宋体"/>
                <w:sz w:val="18"/>
                <w:szCs w:val="18"/>
              </w:rPr>
            </w:pPr>
          </w:p>
        </w:tc>
        <w:tc>
          <w:tcPr>
            <w:tcW w:w="1500" w:type="dxa"/>
            <w:vMerge w:val="continue"/>
            <w:noWrap w:val="0"/>
            <w:vAlign w:val="top"/>
          </w:tcPr>
          <w:p w14:paraId="202DA814">
            <w:pPr>
              <w:pStyle w:val="13"/>
              <w:spacing w:before="149"/>
              <w:ind w:left="107"/>
              <w:rPr>
                <w:rFonts w:hint="eastAsia" w:ascii="宋体" w:hAnsi="宋体" w:eastAsia="宋体" w:cs="宋体"/>
                <w:sz w:val="18"/>
                <w:szCs w:val="18"/>
              </w:rPr>
            </w:pPr>
          </w:p>
        </w:tc>
        <w:tc>
          <w:tcPr>
            <w:tcW w:w="2288" w:type="dxa"/>
            <w:gridSpan w:val="3"/>
            <w:noWrap w:val="0"/>
            <w:vAlign w:val="top"/>
          </w:tcPr>
          <w:p w14:paraId="5AD84A9C">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3F25496A">
            <w:pPr>
              <w:pStyle w:val="13"/>
              <w:spacing w:before="149"/>
              <w:ind w:left="107"/>
              <w:rPr>
                <w:rFonts w:hint="eastAsia" w:ascii="宋体" w:hAnsi="宋体" w:eastAsia="宋体" w:cs="宋体"/>
                <w:sz w:val="18"/>
                <w:szCs w:val="18"/>
              </w:rPr>
            </w:pPr>
          </w:p>
        </w:tc>
        <w:tc>
          <w:tcPr>
            <w:tcW w:w="1023" w:type="dxa"/>
            <w:vMerge w:val="continue"/>
            <w:noWrap w:val="0"/>
            <w:vAlign w:val="top"/>
          </w:tcPr>
          <w:p w14:paraId="579E0718">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41CF2DC4">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0287E208">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5BFF3D4E">
            <w:pPr>
              <w:pStyle w:val="13"/>
              <w:spacing w:before="149"/>
              <w:ind w:left="107"/>
              <w:rPr>
                <w:rFonts w:hint="eastAsia" w:ascii="宋体" w:hAnsi="宋体" w:eastAsia="宋体" w:cs="宋体"/>
                <w:sz w:val="18"/>
                <w:szCs w:val="18"/>
              </w:rPr>
            </w:pPr>
          </w:p>
        </w:tc>
      </w:tr>
      <w:tr w14:paraId="36A1A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98" w:type="dxa"/>
            <w:vMerge w:val="continue"/>
            <w:tcBorders>
              <w:top w:val="nil"/>
            </w:tcBorders>
            <w:noWrap w:val="0"/>
            <w:vAlign w:val="top"/>
          </w:tcPr>
          <w:p w14:paraId="7979C1B7">
            <w:pPr>
              <w:rPr>
                <w:rFonts w:hint="eastAsia" w:ascii="宋体" w:hAnsi="宋体" w:eastAsia="宋体" w:cs="宋体"/>
                <w:sz w:val="18"/>
                <w:szCs w:val="18"/>
              </w:rPr>
            </w:pPr>
          </w:p>
        </w:tc>
        <w:tc>
          <w:tcPr>
            <w:tcW w:w="1060" w:type="dxa"/>
            <w:gridSpan w:val="2"/>
            <w:vMerge w:val="continue"/>
            <w:tcBorders>
              <w:top w:val="nil"/>
            </w:tcBorders>
            <w:noWrap w:val="0"/>
            <w:vAlign w:val="top"/>
          </w:tcPr>
          <w:p w14:paraId="67691C8D">
            <w:pPr>
              <w:rPr>
                <w:rFonts w:hint="eastAsia" w:ascii="宋体" w:hAnsi="宋体" w:eastAsia="宋体" w:cs="宋体"/>
                <w:sz w:val="18"/>
                <w:szCs w:val="18"/>
              </w:rPr>
            </w:pPr>
          </w:p>
        </w:tc>
        <w:tc>
          <w:tcPr>
            <w:tcW w:w="1500" w:type="dxa"/>
            <w:vMerge w:val="restart"/>
            <w:noWrap w:val="0"/>
            <w:vAlign w:val="top"/>
          </w:tcPr>
          <w:p w14:paraId="34324044">
            <w:pPr>
              <w:pStyle w:val="13"/>
              <w:spacing w:before="9"/>
              <w:rPr>
                <w:rFonts w:hint="eastAsia" w:ascii="宋体" w:hAnsi="宋体" w:eastAsia="宋体" w:cs="宋体"/>
                <w:sz w:val="18"/>
                <w:szCs w:val="18"/>
              </w:rPr>
            </w:pPr>
          </w:p>
          <w:p w14:paraId="69CCFAD7">
            <w:pPr>
              <w:pStyle w:val="13"/>
              <w:tabs>
                <w:tab w:val="left" w:pos="265"/>
              </w:tabs>
              <w:ind w:left="396"/>
              <w:jc w:val="left"/>
              <w:rPr>
                <w:rFonts w:hint="eastAsia" w:ascii="宋体" w:hAnsi="宋体" w:eastAsia="宋体" w:cs="宋体"/>
                <w:sz w:val="18"/>
                <w:szCs w:val="18"/>
              </w:rPr>
            </w:pPr>
          </w:p>
          <w:p w14:paraId="1D2852FC">
            <w:pPr>
              <w:pStyle w:val="13"/>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297E91B8">
            <w:pPr>
              <w:pStyle w:val="13"/>
              <w:spacing w:before="136" w:line="360" w:lineRule="auto"/>
              <w:ind w:left="107" w:right="169"/>
              <w:rPr>
                <w:rFonts w:hint="eastAsia" w:ascii="宋体" w:hAnsi="宋体" w:eastAsia="宋体" w:cs="宋体"/>
                <w:sz w:val="18"/>
                <w:szCs w:val="18"/>
              </w:rPr>
            </w:pPr>
            <w:r>
              <w:rPr>
                <w:rFonts w:hint="eastAsia" w:ascii="宋体" w:hAnsi="宋体" w:eastAsia="宋体" w:cs="宋体"/>
                <w:b w:val="0"/>
                <w:bCs w:val="0"/>
                <w:color w:val="auto"/>
                <w:sz w:val="18"/>
                <w:szCs w:val="18"/>
                <w:lang w:eastAsia="zh-CN"/>
              </w:rPr>
              <w:t>督促企业签订劳动合同</w:t>
            </w:r>
          </w:p>
        </w:tc>
        <w:tc>
          <w:tcPr>
            <w:tcW w:w="946" w:type="dxa"/>
            <w:vMerge w:val="restart"/>
            <w:noWrap w:val="0"/>
            <w:vAlign w:val="center"/>
          </w:tcPr>
          <w:p w14:paraId="31C8E128">
            <w:pPr>
              <w:pStyle w:val="13"/>
              <w:ind w:left="22" w:right="151"/>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w:t>
            </w:r>
            <w:r>
              <w:rPr>
                <w:rFonts w:hint="eastAsia"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年</w:t>
            </w:r>
          </w:p>
        </w:tc>
        <w:tc>
          <w:tcPr>
            <w:tcW w:w="1023" w:type="dxa"/>
            <w:vMerge w:val="restart"/>
            <w:noWrap w:val="0"/>
            <w:vAlign w:val="center"/>
          </w:tcPr>
          <w:p w14:paraId="3F151702">
            <w:pPr>
              <w:pStyle w:val="13"/>
              <w:ind w:left="245" w:right="233"/>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w:t>
            </w:r>
            <w:r>
              <w:rPr>
                <w:rFonts w:hint="eastAsia"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年</w:t>
            </w:r>
          </w:p>
        </w:tc>
        <w:tc>
          <w:tcPr>
            <w:tcW w:w="644" w:type="dxa"/>
            <w:gridSpan w:val="2"/>
            <w:vMerge w:val="restart"/>
            <w:noWrap w:val="0"/>
            <w:vAlign w:val="center"/>
          </w:tcPr>
          <w:p w14:paraId="03F2426A">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14:paraId="66F2687F">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07D920C6">
            <w:pPr>
              <w:pStyle w:val="13"/>
              <w:jc w:val="center"/>
              <w:rPr>
                <w:rFonts w:hint="eastAsia" w:ascii="宋体" w:hAnsi="宋体" w:eastAsia="宋体" w:cs="宋体"/>
                <w:sz w:val="18"/>
                <w:szCs w:val="18"/>
              </w:rPr>
            </w:pPr>
          </w:p>
        </w:tc>
      </w:tr>
      <w:tr w14:paraId="5DA1F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98" w:type="dxa"/>
            <w:vMerge w:val="continue"/>
            <w:tcBorders>
              <w:top w:val="nil"/>
            </w:tcBorders>
            <w:noWrap w:val="0"/>
            <w:vAlign w:val="top"/>
          </w:tcPr>
          <w:p w14:paraId="3D5040C4">
            <w:pPr>
              <w:pStyle w:val="13"/>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14:paraId="2C8248D6">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50F83AC7">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2AD93D85">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7A274385">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3BFA01A0">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1AEFE7C5">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78FF88F8">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3D197E8B">
            <w:pPr>
              <w:pStyle w:val="13"/>
              <w:spacing w:before="136" w:line="249" w:lineRule="auto"/>
              <w:ind w:left="107" w:right="169"/>
              <w:rPr>
                <w:rFonts w:hint="eastAsia" w:ascii="宋体" w:hAnsi="宋体" w:eastAsia="宋体" w:cs="宋体"/>
                <w:sz w:val="18"/>
                <w:szCs w:val="18"/>
              </w:rPr>
            </w:pPr>
          </w:p>
        </w:tc>
      </w:tr>
      <w:tr w14:paraId="0CB2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98" w:type="dxa"/>
            <w:vMerge w:val="continue"/>
            <w:noWrap w:val="0"/>
            <w:vAlign w:val="top"/>
          </w:tcPr>
          <w:p w14:paraId="42D2ABFF">
            <w:pPr>
              <w:pStyle w:val="13"/>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14:paraId="28A93A48">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147DC86C">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0CC373A3">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2E498B20">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2299A582">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6F98911C">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4B51DA53">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3BD52528">
            <w:pPr>
              <w:pStyle w:val="13"/>
              <w:spacing w:before="136" w:line="249" w:lineRule="auto"/>
              <w:ind w:left="107" w:right="169"/>
              <w:rPr>
                <w:rFonts w:hint="eastAsia" w:ascii="宋体" w:hAnsi="宋体" w:eastAsia="宋体" w:cs="宋体"/>
                <w:sz w:val="18"/>
                <w:szCs w:val="18"/>
              </w:rPr>
            </w:pPr>
          </w:p>
        </w:tc>
      </w:tr>
      <w:tr w14:paraId="4842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98" w:type="dxa"/>
            <w:vMerge w:val="continue"/>
            <w:tcBorders>
              <w:top w:val="nil"/>
            </w:tcBorders>
            <w:noWrap w:val="0"/>
            <w:vAlign w:val="top"/>
          </w:tcPr>
          <w:p w14:paraId="2FB9EA7B">
            <w:pPr>
              <w:rPr>
                <w:rFonts w:hint="eastAsia" w:ascii="宋体" w:hAnsi="宋体" w:eastAsia="宋体" w:cs="宋体"/>
                <w:sz w:val="18"/>
                <w:szCs w:val="18"/>
              </w:rPr>
            </w:pPr>
          </w:p>
        </w:tc>
        <w:tc>
          <w:tcPr>
            <w:tcW w:w="1060" w:type="dxa"/>
            <w:gridSpan w:val="2"/>
            <w:vMerge w:val="continue"/>
            <w:tcBorders>
              <w:top w:val="nil"/>
            </w:tcBorders>
            <w:noWrap w:val="0"/>
            <w:vAlign w:val="top"/>
          </w:tcPr>
          <w:p w14:paraId="3A3FAA04">
            <w:pPr>
              <w:rPr>
                <w:rFonts w:hint="eastAsia" w:ascii="宋体" w:hAnsi="宋体" w:eastAsia="宋体" w:cs="宋体"/>
                <w:sz w:val="18"/>
                <w:szCs w:val="18"/>
              </w:rPr>
            </w:pPr>
          </w:p>
        </w:tc>
        <w:tc>
          <w:tcPr>
            <w:tcW w:w="1500" w:type="dxa"/>
            <w:vMerge w:val="restart"/>
            <w:noWrap w:val="0"/>
            <w:vAlign w:val="top"/>
          </w:tcPr>
          <w:p w14:paraId="6BE6C0F3">
            <w:pPr>
              <w:pStyle w:val="13"/>
              <w:rPr>
                <w:rFonts w:hint="eastAsia" w:ascii="宋体" w:hAnsi="宋体" w:eastAsia="宋体" w:cs="宋体"/>
                <w:sz w:val="18"/>
                <w:szCs w:val="18"/>
              </w:rPr>
            </w:pPr>
          </w:p>
          <w:p w14:paraId="09D37DCE">
            <w:pPr>
              <w:pStyle w:val="13"/>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14:paraId="2C5D1C10">
            <w:pPr>
              <w:pStyle w:val="13"/>
              <w:spacing w:before="1" w:line="480" w:lineRule="auto"/>
              <w:rPr>
                <w:rFonts w:hint="eastAsia" w:ascii="宋体" w:hAnsi="宋体" w:eastAsia="宋体" w:cs="宋体"/>
                <w:sz w:val="18"/>
                <w:szCs w:val="18"/>
              </w:rPr>
            </w:pPr>
            <w:r>
              <w:rPr>
                <w:rFonts w:hint="eastAsia" w:ascii="宋体" w:hAnsi="宋体" w:eastAsia="宋体" w:cs="宋体"/>
                <w:kern w:val="0"/>
                <w:sz w:val="18"/>
                <w:szCs w:val="18"/>
                <w:lang w:val="en-US" w:eastAsia="zh-CN"/>
              </w:rPr>
              <w:t>农民工维权中心工作经费</w:t>
            </w:r>
          </w:p>
        </w:tc>
        <w:tc>
          <w:tcPr>
            <w:tcW w:w="946" w:type="dxa"/>
            <w:vMerge w:val="restart"/>
            <w:noWrap w:val="0"/>
            <w:vAlign w:val="center"/>
          </w:tcPr>
          <w:p w14:paraId="20740AC9">
            <w:pPr>
              <w:pStyle w:val="13"/>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20万元</w:t>
            </w:r>
          </w:p>
        </w:tc>
        <w:tc>
          <w:tcPr>
            <w:tcW w:w="1023" w:type="dxa"/>
            <w:vMerge w:val="restart"/>
            <w:noWrap w:val="0"/>
            <w:vAlign w:val="center"/>
          </w:tcPr>
          <w:p w14:paraId="4897DB85">
            <w:pPr>
              <w:pStyle w:val="13"/>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20万元</w:t>
            </w:r>
          </w:p>
        </w:tc>
        <w:tc>
          <w:tcPr>
            <w:tcW w:w="644" w:type="dxa"/>
            <w:gridSpan w:val="2"/>
            <w:vMerge w:val="restart"/>
            <w:noWrap w:val="0"/>
            <w:vAlign w:val="center"/>
          </w:tcPr>
          <w:p w14:paraId="487630B6">
            <w:pPr>
              <w:pStyle w:val="13"/>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078CF91B">
            <w:pPr>
              <w:pStyle w:val="13"/>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54F8414D">
            <w:pPr>
              <w:pStyle w:val="13"/>
              <w:spacing w:before="4" w:line="240" w:lineRule="atLeast"/>
              <w:ind w:left="107" w:right="95"/>
              <w:jc w:val="center"/>
              <w:rPr>
                <w:rFonts w:hint="eastAsia" w:ascii="宋体" w:hAnsi="宋体" w:eastAsia="宋体" w:cs="宋体"/>
                <w:sz w:val="18"/>
                <w:szCs w:val="18"/>
                <w:lang w:val="en-US" w:eastAsia="zh-CN"/>
              </w:rPr>
            </w:pPr>
          </w:p>
        </w:tc>
      </w:tr>
      <w:tr w14:paraId="4BC5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98" w:type="dxa"/>
            <w:vMerge w:val="continue"/>
            <w:tcBorders>
              <w:top w:val="nil"/>
            </w:tcBorders>
            <w:noWrap w:val="0"/>
            <w:vAlign w:val="top"/>
          </w:tcPr>
          <w:p w14:paraId="35FA155A">
            <w:pPr>
              <w:pStyle w:val="13"/>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14:paraId="2D952EEA">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5707992E">
            <w:pPr>
              <w:pStyle w:val="13"/>
              <w:spacing w:before="1" w:line="240" w:lineRule="auto"/>
              <w:rPr>
                <w:rFonts w:hint="eastAsia" w:ascii="宋体" w:hAnsi="宋体" w:eastAsia="宋体" w:cs="宋体"/>
                <w:sz w:val="18"/>
                <w:szCs w:val="18"/>
              </w:rPr>
            </w:pPr>
          </w:p>
        </w:tc>
        <w:tc>
          <w:tcPr>
            <w:tcW w:w="2288" w:type="dxa"/>
            <w:gridSpan w:val="3"/>
            <w:noWrap w:val="0"/>
            <w:vAlign w:val="top"/>
          </w:tcPr>
          <w:p w14:paraId="0660B757">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73809C67">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0808CB3A">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3ACA370B">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7F4DE7AF">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66B443EF">
            <w:pPr>
              <w:pStyle w:val="13"/>
              <w:spacing w:before="1" w:line="240" w:lineRule="auto"/>
              <w:rPr>
                <w:rFonts w:hint="eastAsia" w:ascii="宋体" w:hAnsi="宋体" w:eastAsia="宋体" w:cs="宋体"/>
                <w:sz w:val="18"/>
                <w:szCs w:val="18"/>
              </w:rPr>
            </w:pPr>
          </w:p>
        </w:tc>
      </w:tr>
      <w:tr w14:paraId="66C1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8" w:type="dxa"/>
            <w:vMerge w:val="continue"/>
            <w:noWrap w:val="0"/>
            <w:vAlign w:val="top"/>
          </w:tcPr>
          <w:p w14:paraId="6614034C">
            <w:pPr>
              <w:pStyle w:val="13"/>
              <w:spacing w:before="1" w:line="240" w:lineRule="auto"/>
              <w:rPr>
                <w:rFonts w:hint="eastAsia" w:ascii="宋体" w:hAnsi="宋体" w:eastAsia="宋体" w:cs="宋体"/>
                <w:sz w:val="18"/>
                <w:szCs w:val="18"/>
              </w:rPr>
            </w:pPr>
          </w:p>
        </w:tc>
        <w:tc>
          <w:tcPr>
            <w:tcW w:w="1060" w:type="dxa"/>
            <w:gridSpan w:val="2"/>
            <w:vMerge w:val="continue"/>
            <w:noWrap w:val="0"/>
            <w:vAlign w:val="top"/>
          </w:tcPr>
          <w:p w14:paraId="4B5EDF8F">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5AC565AC">
            <w:pPr>
              <w:pStyle w:val="13"/>
              <w:spacing w:before="1" w:line="240" w:lineRule="auto"/>
              <w:rPr>
                <w:rFonts w:hint="eastAsia" w:ascii="宋体" w:hAnsi="宋体" w:eastAsia="宋体" w:cs="宋体"/>
                <w:sz w:val="18"/>
                <w:szCs w:val="18"/>
              </w:rPr>
            </w:pPr>
          </w:p>
        </w:tc>
        <w:tc>
          <w:tcPr>
            <w:tcW w:w="2288" w:type="dxa"/>
            <w:gridSpan w:val="3"/>
            <w:noWrap w:val="0"/>
            <w:vAlign w:val="top"/>
          </w:tcPr>
          <w:p w14:paraId="4D5578E4">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167FEC25">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56BD4E32">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7803A0D1">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1A19F877">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238B6E83">
            <w:pPr>
              <w:pStyle w:val="13"/>
              <w:spacing w:before="1" w:line="240" w:lineRule="auto"/>
              <w:rPr>
                <w:rFonts w:hint="eastAsia" w:ascii="宋体" w:hAnsi="宋体" w:eastAsia="宋体" w:cs="宋体"/>
                <w:sz w:val="18"/>
                <w:szCs w:val="18"/>
              </w:rPr>
            </w:pPr>
          </w:p>
        </w:tc>
      </w:tr>
      <w:tr w14:paraId="028F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498" w:type="dxa"/>
            <w:vMerge w:val="continue"/>
            <w:tcBorders>
              <w:top w:val="nil"/>
            </w:tcBorders>
            <w:noWrap w:val="0"/>
            <w:vAlign w:val="top"/>
          </w:tcPr>
          <w:p w14:paraId="6AFBDB47">
            <w:pPr>
              <w:rPr>
                <w:rFonts w:hint="eastAsia" w:ascii="宋体" w:hAnsi="宋体" w:eastAsia="宋体" w:cs="宋体"/>
                <w:sz w:val="18"/>
                <w:szCs w:val="18"/>
              </w:rPr>
            </w:pPr>
          </w:p>
        </w:tc>
        <w:tc>
          <w:tcPr>
            <w:tcW w:w="1060" w:type="dxa"/>
            <w:gridSpan w:val="2"/>
            <w:vMerge w:val="restart"/>
            <w:noWrap w:val="0"/>
            <w:vAlign w:val="top"/>
          </w:tcPr>
          <w:p w14:paraId="0A0FBE11">
            <w:pPr>
              <w:pStyle w:val="13"/>
              <w:rPr>
                <w:rFonts w:hint="eastAsia" w:ascii="宋体" w:hAnsi="宋体" w:eastAsia="宋体" w:cs="宋体"/>
                <w:sz w:val="18"/>
                <w:szCs w:val="18"/>
              </w:rPr>
            </w:pPr>
          </w:p>
          <w:p w14:paraId="0F1164E0">
            <w:pPr>
              <w:pStyle w:val="13"/>
              <w:rPr>
                <w:rFonts w:hint="eastAsia" w:ascii="宋体" w:hAnsi="宋体" w:eastAsia="宋体" w:cs="宋体"/>
                <w:sz w:val="18"/>
                <w:szCs w:val="18"/>
              </w:rPr>
            </w:pPr>
          </w:p>
          <w:p w14:paraId="444E21D6">
            <w:pPr>
              <w:pStyle w:val="13"/>
              <w:rPr>
                <w:rFonts w:hint="eastAsia" w:ascii="宋体" w:hAnsi="宋体" w:eastAsia="宋体" w:cs="宋体"/>
                <w:sz w:val="18"/>
                <w:szCs w:val="18"/>
              </w:rPr>
            </w:pPr>
          </w:p>
          <w:p w14:paraId="39BF6D9B">
            <w:pPr>
              <w:pStyle w:val="13"/>
              <w:rPr>
                <w:rFonts w:hint="eastAsia" w:ascii="宋体" w:hAnsi="宋体" w:eastAsia="宋体" w:cs="宋体"/>
                <w:sz w:val="18"/>
                <w:szCs w:val="18"/>
              </w:rPr>
            </w:pPr>
          </w:p>
          <w:p w14:paraId="6FBF1B10">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4252379A">
            <w:pPr>
              <w:pStyle w:val="13"/>
              <w:spacing w:before="9"/>
              <w:rPr>
                <w:rFonts w:hint="eastAsia" w:ascii="宋体" w:hAnsi="宋体" w:eastAsia="宋体" w:cs="宋体"/>
                <w:sz w:val="18"/>
                <w:szCs w:val="18"/>
              </w:rPr>
            </w:pPr>
          </w:p>
          <w:p w14:paraId="7CEE5E41">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1CAA4512">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rPr>
              <w:t>为劳动者追索合法权益</w:t>
            </w:r>
          </w:p>
        </w:tc>
        <w:tc>
          <w:tcPr>
            <w:tcW w:w="946" w:type="dxa"/>
            <w:noWrap w:val="0"/>
            <w:vAlign w:val="center"/>
          </w:tcPr>
          <w:p w14:paraId="0E8040F9">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4C53C840">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76263399">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1A4E6ADC">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612CFD34">
            <w:pPr>
              <w:pStyle w:val="13"/>
              <w:spacing w:before="2"/>
              <w:jc w:val="center"/>
              <w:rPr>
                <w:rFonts w:hint="eastAsia" w:ascii="宋体" w:hAnsi="宋体" w:eastAsia="宋体" w:cs="宋体"/>
                <w:sz w:val="18"/>
                <w:szCs w:val="18"/>
              </w:rPr>
            </w:pPr>
          </w:p>
        </w:tc>
      </w:tr>
      <w:tr w14:paraId="022F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98" w:type="dxa"/>
            <w:vMerge w:val="continue"/>
            <w:tcBorders>
              <w:top w:val="nil"/>
            </w:tcBorders>
            <w:noWrap w:val="0"/>
            <w:vAlign w:val="top"/>
          </w:tcPr>
          <w:p w14:paraId="744B0A29">
            <w:pPr>
              <w:rPr>
                <w:rFonts w:hint="eastAsia" w:ascii="宋体" w:hAnsi="宋体" w:eastAsia="宋体" w:cs="宋体"/>
                <w:sz w:val="18"/>
                <w:szCs w:val="18"/>
              </w:rPr>
            </w:pPr>
          </w:p>
        </w:tc>
        <w:tc>
          <w:tcPr>
            <w:tcW w:w="1060" w:type="dxa"/>
            <w:gridSpan w:val="2"/>
            <w:vMerge w:val="continue"/>
            <w:tcBorders>
              <w:top w:val="nil"/>
            </w:tcBorders>
            <w:noWrap w:val="0"/>
            <w:vAlign w:val="top"/>
          </w:tcPr>
          <w:p w14:paraId="220C857F">
            <w:pPr>
              <w:rPr>
                <w:rFonts w:hint="eastAsia" w:ascii="宋体" w:hAnsi="宋体" w:eastAsia="宋体" w:cs="宋体"/>
                <w:sz w:val="18"/>
                <w:szCs w:val="18"/>
              </w:rPr>
            </w:pPr>
          </w:p>
        </w:tc>
        <w:tc>
          <w:tcPr>
            <w:tcW w:w="1500" w:type="dxa"/>
            <w:noWrap w:val="0"/>
            <w:vAlign w:val="top"/>
          </w:tcPr>
          <w:p w14:paraId="4D096EB7">
            <w:pPr>
              <w:pStyle w:val="13"/>
              <w:spacing w:before="7"/>
              <w:rPr>
                <w:rFonts w:hint="eastAsia" w:ascii="宋体" w:hAnsi="宋体" w:eastAsia="宋体" w:cs="宋体"/>
                <w:sz w:val="18"/>
                <w:szCs w:val="18"/>
              </w:rPr>
            </w:pPr>
          </w:p>
          <w:p w14:paraId="6B69B058">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33821629">
            <w:pPr>
              <w:widowControl/>
              <w:spacing w:line="280" w:lineRule="exact"/>
              <w:jc w:val="left"/>
              <w:rPr>
                <w:rFonts w:hint="eastAsia" w:ascii="宋体" w:hAnsi="宋体" w:eastAsia="宋体" w:cs="宋体"/>
                <w:sz w:val="18"/>
                <w:szCs w:val="18"/>
                <w:lang w:val="en-US" w:eastAsia="zh-CN"/>
              </w:rPr>
            </w:pPr>
            <w:r>
              <w:rPr>
                <w:rFonts w:hint="eastAsia" w:ascii="宋体" w:hAnsi="宋体" w:eastAsia="宋体" w:cs="宋体"/>
                <w:kern w:val="0"/>
                <w:sz w:val="18"/>
                <w:szCs w:val="18"/>
              </w:rPr>
              <w:t>为劳动者追索合法权益</w:t>
            </w:r>
            <w:r>
              <w:rPr>
                <w:rFonts w:hint="eastAsia" w:ascii="宋体" w:hAnsi="宋体" w:eastAsia="宋体" w:cs="宋体"/>
                <w:kern w:val="0"/>
                <w:sz w:val="18"/>
                <w:szCs w:val="18"/>
                <w:lang w:eastAsia="zh-CN"/>
              </w:rPr>
              <w:t>，维护社会稳定</w:t>
            </w:r>
          </w:p>
        </w:tc>
        <w:tc>
          <w:tcPr>
            <w:tcW w:w="946" w:type="dxa"/>
            <w:noWrap w:val="0"/>
            <w:vAlign w:val="center"/>
          </w:tcPr>
          <w:p w14:paraId="24A234A3">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34040867">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136C056B">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4D181A2B">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04AFC604">
            <w:pPr>
              <w:pStyle w:val="13"/>
              <w:spacing w:before="2"/>
              <w:jc w:val="center"/>
              <w:rPr>
                <w:rFonts w:hint="eastAsia" w:ascii="宋体" w:hAnsi="宋体" w:eastAsia="宋体" w:cs="宋体"/>
                <w:sz w:val="18"/>
                <w:szCs w:val="18"/>
              </w:rPr>
            </w:pPr>
          </w:p>
        </w:tc>
      </w:tr>
      <w:tr w14:paraId="1911E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98" w:type="dxa"/>
            <w:vMerge w:val="continue"/>
            <w:tcBorders>
              <w:top w:val="nil"/>
            </w:tcBorders>
            <w:noWrap w:val="0"/>
            <w:vAlign w:val="top"/>
          </w:tcPr>
          <w:p w14:paraId="527A85A0">
            <w:pPr>
              <w:rPr>
                <w:rFonts w:hint="eastAsia" w:ascii="宋体" w:hAnsi="宋体" w:eastAsia="宋体" w:cs="宋体"/>
                <w:sz w:val="18"/>
                <w:szCs w:val="18"/>
              </w:rPr>
            </w:pPr>
          </w:p>
        </w:tc>
        <w:tc>
          <w:tcPr>
            <w:tcW w:w="1060" w:type="dxa"/>
            <w:gridSpan w:val="2"/>
            <w:vMerge w:val="continue"/>
            <w:tcBorders>
              <w:top w:val="nil"/>
            </w:tcBorders>
            <w:noWrap w:val="0"/>
            <w:vAlign w:val="top"/>
          </w:tcPr>
          <w:p w14:paraId="2BA17D5F">
            <w:pPr>
              <w:rPr>
                <w:rFonts w:hint="eastAsia" w:ascii="宋体" w:hAnsi="宋体" w:eastAsia="宋体" w:cs="宋体"/>
                <w:sz w:val="18"/>
                <w:szCs w:val="18"/>
              </w:rPr>
            </w:pPr>
          </w:p>
        </w:tc>
        <w:tc>
          <w:tcPr>
            <w:tcW w:w="1500" w:type="dxa"/>
            <w:noWrap w:val="0"/>
            <w:vAlign w:val="top"/>
          </w:tcPr>
          <w:p w14:paraId="2BB31E76">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755CD7E1">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维护生态平衡</w:t>
            </w:r>
          </w:p>
        </w:tc>
        <w:tc>
          <w:tcPr>
            <w:tcW w:w="946" w:type="dxa"/>
            <w:noWrap w:val="0"/>
            <w:vAlign w:val="center"/>
          </w:tcPr>
          <w:p w14:paraId="65740EE7">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14:paraId="05FC2B59">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14:paraId="55CCAE91">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73D0EA85">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6AD53834">
            <w:pPr>
              <w:pStyle w:val="13"/>
              <w:spacing w:before="2"/>
              <w:jc w:val="center"/>
              <w:rPr>
                <w:rFonts w:hint="eastAsia" w:ascii="宋体" w:hAnsi="宋体" w:eastAsia="宋体" w:cs="宋体"/>
                <w:sz w:val="18"/>
                <w:szCs w:val="18"/>
              </w:rPr>
            </w:pPr>
          </w:p>
        </w:tc>
      </w:tr>
      <w:tr w14:paraId="0473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98" w:type="dxa"/>
            <w:vMerge w:val="continue"/>
            <w:tcBorders>
              <w:top w:val="nil"/>
            </w:tcBorders>
            <w:noWrap w:val="0"/>
            <w:vAlign w:val="top"/>
          </w:tcPr>
          <w:p w14:paraId="7F80AF1F">
            <w:pPr>
              <w:rPr>
                <w:rFonts w:hint="eastAsia" w:ascii="宋体" w:hAnsi="宋体" w:eastAsia="宋体" w:cs="宋体"/>
                <w:sz w:val="18"/>
                <w:szCs w:val="18"/>
              </w:rPr>
            </w:pPr>
          </w:p>
        </w:tc>
        <w:tc>
          <w:tcPr>
            <w:tcW w:w="1060" w:type="dxa"/>
            <w:gridSpan w:val="2"/>
            <w:vMerge w:val="continue"/>
            <w:tcBorders>
              <w:top w:val="nil"/>
            </w:tcBorders>
            <w:noWrap w:val="0"/>
            <w:vAlign w:val="top"/>
          </w:tcPr>
          <w:p w14:paraId="1FFB4923">
            <w:pPr>
              <w:rPr>
                <w:rFonts w:hint="eastAsia" w:ascii="宋体" w:hAnsi="宋体" w:eastAsia="宋体" w:cs="宋体"/>
                <w:sz w:val="18"/>
                <w:szCs w:val="18"/>
              </w:rPr>
            </w:pPr>
          </w:p>
        </w:tc>
        <w:tc>
          <w:tcPr>
            <w:tcW w:w="1500" w:type="dxa"/>
            <w:noWrap w:val="0"/>
            <w:vAlign w:val="top"/>
          </w:tcPr>
          <w:p w14:paraId="7CA8E891">
            <w:pPr>
              <w:pStyle w:val="13"/>
              <w:spacing w:before="1"/>
              <w:rPr>
                <w:rFonts w:hint="eastAsia" w:ascii="宋体" w:hAnsi="宋体" w:eastAsia="宋体" w:cs="宋体"/>
                <w:sz w:val="18"/>
                <w:szCs w:val="18"/>
              </w:rPr>
            </w:pPr>
          </w:p>
          <w:p w14:paraId="2D4738BF">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00D9AFF1">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维护社会稳定</w:t>
            </w:r>
          </w:p>
        </w:tc>
        <w:tc>
          <w:tcPr>
            <w:tcW w:w="946" w:type="dxa"/>
            <w:noWrap w:val="0"/>
            <w:vAlign w:val="center"/>
          </w:tcPr>
          <w:p w14:paraId="14C2A7CB">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14:paraId="2C5A1E83">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14:paraId="1FD89613">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53709921">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1FADD303">
            <w:pPr>
              <w:pStyle w:val="13"/>
              <w:spacing w:before="2"/>
              <w:jc w:val="center"/>
              <w:rPr>
                <w:rFonts w:hint="eastAsia" w:ascii="宋体" w:hAnsi="宋体" w:eastAsia="宋体" w:cs="宋体"/>
                <w:sz w:val="18"/>
                <w:szCs w:val="18"/>
              </w:rPr>
            </w:pPr>
          </w:p>
        </w:tc>
      </w:tr>
      <w:tr w14:paraId="5ED32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98" w:type="dxa"/>
            <w:vMerge w:val="continue"/>
            <w:tcBorders>
              <w:top w:val="nil"/>
            </w:tcBorders>
            <w:noWrap w:val="0"/>
            <w:vAlign w:val="top"/>
          </w:tcPr>
          <w:p w14:paraId="134AD4C2">
            <w:pPr>
              <w:rPr>
                <w:rFonts w:hint="eastAsia" w:ascii="宋体" w:hAnsi="宋体" w:eastAsia="宋体" w:cs="宋体"/>
                <w:sz w:val="18"/>
                <w:szCs w:val="18"/>
              </w:rPr>
            </w:pPr>
          </w:p>
        </w:tc>
        <w:tc>
          <w:tcPr>
            <w:tcW w:w="1060" w:type="dxa"/>
            <w:gridSpan w:val="2"/>
            <w:noWrap w:val="0"/>
            <w:vAlign w:val="center"/>
          </w:tcPr>
          <w:p w14:paraId="52C989AC">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646D375A">
            <w:pPr>
              <w:pStyle w:val="13"/>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14:paraId="584D23BA">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14:paraId="06229BB4">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14:paraId="5FC4DF39">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14:paraId="251ED106">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2452F0C1">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07423A84">
            <w:pPr>
              <w:pStyle w:val="13"/>
              <w:spacing w:before="2"/>
              <w:jc w:val="center"/>
              <w:rPr>
                <w:rFonts w:hint="eastAsia" w:ascii="宋体" w:hAnsi="宋体" w:eastAsia="宋体" w:cs="宋体"/>
                <w:sz w:val="18"/>
                <w:szCs w:val="18"/>
              </w:rPr>
            </w:pPr>
          </w:p>
        </w:tc>
      </w:tr>
      <w:tr w14:paraId="3FBF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15" w:type="dxa"/>
            <w:gridSpan w:val="9"/>
            <w:noWrap w:val="0"/>
            <w:vAlign w:val="top"/>
          </w:tcPr>
          <w:p w14:paraId="2890AB63">
            <w:pPr>
              <w:pStyle w:val="13"/>
              <w:rPr>
                <w:rFonts w:hint="eastAsia" w:ascii="宋体" w:hAnsi="宋体" w:eastAsia="宋体" w:cs="宋体"/>
                <w:sz w:val="18"/>
                <w:szCs w:val="18"/>
              </w:rPr>
            </w:pPr>
          </w:p>
          <w:p w14:paraId="4023DD63">
            <w:pPr>
              <w:pStyle w:val="13"/>
              <w:rPr>
                <w:rFonts w:hint="eastAsia" w:ascii="宋体" w:hAnsi="宋体" w:eastAsia="宋体" w:cs="宋体"/>
                <w:sz w:val="18"/>
                <w:szCs w:val="18"/>
              </w:rPr>
            </w:pPr>
          </w:p>
          <w:p w14:paraId="3D4AB526">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14:paraId="068D42CE">
            <w:pPr>
              <w:pStyle w:val="13"/>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14:paraId="56E78EE2">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14:paraId="3C544B5F">
            <w:pPr>
              <w:pStyle w:val="13"/>
              <w:rPr>
                <w:rFonts w:hint="eastAsia" w:ascii="宋体" w:hAnsi="宋体" w:eastAsia="宋体" w:cs="宋体"/>
                <w:sz w:val="18"/>
                <w:szCs w:val="18"/>
              </w:rPr>
            </w:pPr>
          </w:p>
        </w:tc>
      </w:tr>
    </w:tbl>
    <w:p w14:paraId="42DBC6EA">
      <w:pPr>
        <w:bidi w:val="0"/>
        <w:rPr>
          <w:rFonts w:hint="eastAsia"/>
          <w:lang w:eastAsia="zh-CN"/>
        </w:rPr>
      </w:pPr>
    </w:p>
    <w:p w14:paraId="4028F7C0">
      <w:pPr>
        <w:pStyle w:val="3"/>
        <w:bidi w:val="0"/>
        <w:rPr>
          <w:rFonts w:hint="eastAsia"/>
          <w:lang w:eastAsia="zh-CN"/>
        </w:rPr>
      </w:pPr>
    </w:p>
    <w:p w14:paraId="1068EE42">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491B7387">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01E36305">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088A9B31">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75E12E6E">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7E78FB81">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7326B72F">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0A4EC7F1">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76E08B7E">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1DD45814">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0659B172">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09C0205A">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7963BB9F">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6E89A56C">
      <w:pPr>
        <w:pStyle w:val="4"/>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14:paraId="727D3C66">
      <w:pPr>
        <w:bidi w:val="0"/>
        <w:rPr>
          <w:rFonts w:hint="eastAsia"/>
          <w:lang w:eastAsia="zh-CN"/>
        </w:rPr>
      </w:pPr>
    </w:p>
    <w:p w14:paraId="6B85F0EC">
      <w:pPr>
        <w:bidi w:val="0"/>
        <w:rPr>
          <w:rFonts w:hint="eastAsia"/>
          <w:lang w:eastAsia="zh-CN"/>
        </w:rPr>
      </w:pPr>
    </w:p>
    <w:p w14:paraId="182EC3F7">
      <w:pPr>
        <w:bidi w:val="0"/>
        <w:rPr>
          <w:rFonts w:hint="eastAsia"/>
          <w:lang w:eastAsia="zh-CN"/>
        </w:rPr>
      </w:pPr>
    </w:p>
    <w:p w14:paraId="04678F5C">
      <w:pPr>
        <w:bidi w:val="0"/>
        <w:rPr>
          <w:rFonts w:hint="eastAsia"/>
          <w:lang w:eastAsia="zh-CN"/>
        </w:rPr>
      </w:pPr>
    </w:p>
    <w:p w14:paraId="1096D88D">
      <w:pPr>
        <w:bidi w:val="0"/>
        <w:rPr>
          <w:rFonts w:hint="eastAsia" w:ascii="Times New Roman" w:hAnsi="Times New Roman" w:eastAsia="方正小标宋_GBK" w:cs="Times New Roman"/>
          <w:b w:val="0"/>
          <w:kern w:val="2"/>
          <w:sz w:val="36"/>
          <w:szCs w:val="36"/>
          <w:lang w:val="en-US" w:eastAsia="zh-CN" w:bidi="ar-SA"/>
        </w:rPr>
      </w:pPr>
      <w:r>
        <w:rPr>
          <w:rFonts w:hint="eastAsia" w:ascii="Times New Roman" w:hAnsi="Times New Roman" w:eastAsia="方正小标宋_GBK" w:cs="Times New Roman"/>
          <w:b w:val="0"/>
          <w:kern w:val="2"/>
          <w:sz w:val="36"/>
          <w:szCs w:val="36"/>
          <w:lang w:val="en-US" w:eastAsia="zh-CN" w:bidi="ar-SA"/>
        </w:rPr>
        <w:t>靖州县2023年人力资源和社会保障工作经费专项资金</w:t>
      </w:r>
    </w:p>
    <w:p w14:paraId="6FDABC72">
      <w:pPr>
        <w:pStyle w:val="4"/>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ascii="Times New Roman" w:hAnsi="Times New Roman" w:eastAsia="方正小标宋_GBK"/>
          <w:b w:val="0"/>
          <w:sz w:val="36"/>
          <w:szCs w:val="36"/>
        </w:rPr>
        <w:t>绩效自评报告</w:t>
      </w:r>
    </w:p>
    <w:p w14:paraId="42B26BDA">
      <w:pPr>
        <w:spacing w:line="600" w:lineRule="exact"/>
        <w:rPr>
          <w:rFonts w:eastAsia="黑体"/>
          <w:sz w:val="30"/>
          <w:szCs w:val="30"/>
        </w:rPr>
      </w:pPr>
      <w:r>
        <w:rPr>
          <w:rFonts w:eastAsia="黑体"/>
          <w:sz w:val="30"/>
          <w:szCs w:val="30"/>
        </w:rPr>
        <w:t>一、项目基本情况</w:t>
      </w:r>
    </w:p>
    <w:p w14:paraId="212B0B5F">
      <w:pPr>
        <w:spacing w:line="600" w:lineRule="exact"/>
        <w:jc w:val="left"/>
        <w:rPr>
          <w:rFonts w:eastAsia="仿宋_GB2312"/>
          <w:sz w:val="30"/>
          <w:szCs w:val="30"/>
        </w:rPr>
      </w:pPr>
      <w:r>
        <w:rPr>
          <w:rFonts w:eastAsia="仿宋_GB2312"/>
          <w:sz w:val="30"/>
          <w:szCs w:val="30"/>
        </w:rPr>
        <w:t>（一）项目概况</w:t>
      </w:r>
    </w:p>
    <w:p w14:paraId="28105264">
      <w:pPr>
        <w:spacing w:line="600" w:lineRule="exact"/>
        <w:ind w:firstLine="420" w:firstLineChars="200"/>
        <w:jc w:val="left"/>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w:t>
      </w:r>
      <w:r>
        <w:rPr>
          <w:rFonts w:hint="default" w:ascii="宋体" w:hAnsi="宋体" w:eastAsia="宋体" w:cs="Arial"/>
          <w:kern w:val="0"/>
          <w:sz w:val="21"/>
          <w:szCs w:val="21"/>
          <w:lang w:val="en-US" w:eastAsia="zh-CN" w:bidi="ar-SA"/>
        </w:rPr>
        <w:t>。</w:t>
      </w:r>
    </w:p>
    <w:p w14:paraId="6A79D570">
      <w:pPr>
        <w:numPr>
          <w:ilvl w:val="0"/>
          <w:numId w:val="0"/>
        </w:numPr>
        <w:spacing w:line="600" w:lineRule="exact"/>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14:paraId="4BC491CA">
      <w:pPr>
        <w:spacing w:line="600" w:lineRule="exact"/>
        <w:ind w:firstLine="420" w:firstLineChars="200"/>
        <w:jc w:val="left"/>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w:t>
      </w:r>
      <w:r>
        <w:rPr>
          <w:rFonts w:hint="default" w:ascii="宋体" w:hAnsi="宋体" w:eastAsia="宋体" w:cs="Arial"/>
          <w:kern w:val="0"/>
          <w:sz w:val="21"/>
          <w:szCs w:val="21"/>
          <w:lang w:val="en-US" w:eastAsia="zh-CN" w:bidi="ar-SA"/>
        </w:rPr>
        <w:t>。</w:t>
      </w:r>
      <w:r>
        <w:rPr>
          <w:rFonts w:hint="eastAsia" w:ascii="宋体" w:hAnsi="宋体" w:eastAsia="宋体" w:cs="Arial"/>
          <w:kern w:val="0"/>
          <w:sz w:val="21"/>
          <w:szCs w:val="21"/>
          <w:lang w:val="en-US" w:eastAsia="zh-CN" w:bidi="ar-SA"/>
        </w:rPr>
        <w:t>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年财政拨款38万元用于开展劳动仲裁、劳动监察、劳动基金监督、机关企事业单位干部档案管理、人力资源和社会保障窗口建设等工作。</w:t>
      </w:r>
    </w:p>
    <w:p w14:paraId="5DD24B6E">
      <w:pPr>
        <w:pStyle w:val="8"/>
        <w:shd w:val="clear" w:color="auto" w:fill="FFFFFF"/>
        <w:spacing w:before="225" w:beforeAutospacing="0" w:after="0" w:afterAutospacing="0" w:line="375" w:lineRule="atLeast"/>
        <w:jc w:val="left"/>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14:paraId="1DE37573">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firstLine="420" w:firstLineChars="200"/>
        <w:textAlignment w:val="auto"/>
        <w:rPr>
          <w:rFonts w:hint="eastAsia"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贯彻落实省委、省政府办公厅《关于切实加强社会保险基金监管工作的意见》（湘办〔2021〕28号）文件精神，成立了靖州县社会保险基金管理专项整治工作领导小组，组建靖州县社保基金监督检查专家库，持续深入推进我县社会保险基金管理专项整治行动落地落实。建立重大案件通报机制，组建靖州县社保基金监督检查领导小组。完善社保基金监督举报制度，畅通投诉举报渠道。建立县人社行政执法与纪检监察、刑事司法联动执纪执法与查案机制，加大违规违法领取社保基金追回力度。</w:t>
      </w:r>
      <w:r>
        <w:rPr>
          <w:rFonts w:hint="eastAsia" w:ascii="宋体" w:hAnsi="宋体" w:eastAsia="宋体" w:cs="Arial"/>
          <w:kern w:val="0"/>
          <w:sz w:val="21"/>
          <w:szCs w:val="21"/>
          <w:lang w:val="en-US" w:eastAsia="zh-CN" w:bidi="ar-SA"/>
        </w:rPr>
        <w:t>2023年</w:t>
      </w:r>
      <w:r>
        <w:rPr>
          <w:rFonts w:hint="default" w:ascii="宋体" w:hAnsi="宋体" w:eastAsia="宋体" w:cs="Arial"/>
          <w:kern w:val="0"/>
          <w:sz w:val="21"/>
          <w:szCs w:val="21"/>
          <w:lang w:val="en-US" w:eastAsia="zh-CN" w:bidi="ar-SA"/>
        </w:rPr>
        <w:t>我县没有要情和重大要情发生，对人力资源和社会保障部下发的企业职工养老保险、工伤保险、失业保险疑点数据已全部完成核查</w:t>
      </w:r>
      <w:r>
        <w:rPr>
          <w:rFonts w:hint="eastAsia" w:ascii="宋体" w:hAnsi="宋体" w:cs="Arial"/>
          <w:kern w:val="0"/>
          <w:sz w:val="21"/>
          <w:szCs w:val="21"/>
          <w:lang w:val="en-US" w:eastAsia="zh-CN" w:bidi="ar-SA"/>
        </w:rPr>
        <w:t>，</w:t>
      </w:r>
      <w:r>
        <w:rPr>
          <w:rFonts w:hint="default" w:ascii="宋体" w:hAnsi="宋体" w:eastAsia="宋体" w:cs="Arial"/>
          <w:kern w:val="0"/>
          <w:sz w:val="21"/>
          <w:szCs w:val="21"/>
          <w:lang w:val="en-US" w:eastAsia="zh-CN" w:bidi="ar-SA"/>
        </w:rPr>
        <w:t>收到上级部门派发疑点数据共计325条（城乡居保294条、企业职保3条、机关事保18条、失业保险10条），已全部核实完毕。其中应整改数据27条（城乡居保20条、企业职保3条、机关事保3条、失业保险1条），应整改金额215318.65元；已整改数据26条，已整改金额211411.65元。同时与我县行业部门（公安、法院、司法、卫健、民政、残联）拷核的数据共3112条，数据信息比对2788条。金保工程二期社保监管监督平台派发的预警信息42条，已核查42条，核查率100%；应整改13条，已整改13条。</w:t>
      </w:r>
      <w:r>
        <w:rPr>
          <w:rFonts w:hint="eastAsia" w:ascii="宋体" w:hAnsi="宋体" w:cs="Arial"/>
          <w:kern w:val="0"/>
          <w:sz w:val="21"/>
          <w:szCs w:val="21"/>
          <w:lang w:val="en-US" w:eastAsia="zh-CN" w:bidi="ar-SA"/>
        </w:rPr>
        <w:t>2032年</w:t>
      </w:r>
      <w:r>
        <w:rPr>
          <w:rFonts w:hint="default" w:ascii="宋体" w:hAnsi="宋体" w:eastAsia="宋体" w:cs="Arial"/>
          <w:kern w:val="0"/>
          <w:sz w:val="21"/>
          <w:szCs w:val="21"/>
          <w:lang w:val="en-US" w:eastAsia="zh-CN" w:bidi="ar-SA"/>
        </w:rPr>
        <w:t>，</w:t>
      </w:r>
      <w:r>
        <w:rPr>
          <w:rFonts w:hint="eastAsia" w:ascii="宋体" w:hAnsi="宋体" w:eastAsia="宋体" w:cs="Arial"/>
          <w:kern w:val="0"/>
          <w:sz w:val="21"/>
          <w:szCs w:val="21"/>
          <w:lang w:val="en-US" w:eastAsia="zh-CN" w:bidi="ar-SA"/>
        </w:rPr>
        <w:t>县</w:t>
      </w:r>
      <w:r>
        <w:rPr>
          <w:rFonts w:hint="default" w:ascii="宋体" w:hAnsi="宋体" w:eastAsia="宋体" w:cs="Arial"/>
          <w:kern w:val="0"/>
          <w:sz w:val="21"/>
          <w:szCs w:val="21"/>
          <w:lang w:val="en-US" w:eastAsia="zh-CN" w:bidi="ar-SA"/>
        </w:rPr>
        <w:t>劳动监察大队共受理各类投诉举报112起共1236人次，为农民工追讨处理工资625.52余万元</w:t>
      </w:r>
      <w:r>
        <w:rPr>
          <w:rFonts w:hint="eastAsia" w:ascii="宋体" w:hAnsi="宋体" w:cs="Arial"/>
          <w:kern w:val="0"/>
          <w:sz w:val="21"/>
          <w:szCs w:val="21"/>
          <w:lang w:val="en-US" w:eastAsia="zh-CN" w:bidi="ar-SA"/>
        </w:rPr>
        <w:t>，</w:t>
      </w:r>
      <w:r>
        <w:rPr>
          <w:rFonts w:hint="default" w:ascii="宋体" w:hAnsi="宋体" w:eastAsia="宋体" w:cs="Arial"/>
          <w:kern w:val="0"/>
          <w:sz w:val="21"/>
          <w:szCs w:val="21"/>
          <w:lang w:val="en-US" w:eastAsia="zh-CN" w:bidi="ar-SA"/>
        </w:rPr>
        <w:t>调解各类劳资纠纷16起共计35人次</w:t>
      </w:r>
      <w:r>
        <w:rPr>
          <w:rFonts w:hint="eastAsia" w:ascii="宋体" w:hAnsi="宋体" w:eastAsia="宋体" w:cs="Arial"/>
          <w:kern w:val="0"/>
          <w:sz w:val="21"/>
          <w:szCs w:val="21"/>
          <w:lang w:val="en-US" w:eastAsia="zh-CN" w:bidi="ar-SA"/>
        </w:rPr>
        <w:t>，受理劳动争议仲裁案件33件，结案率100%。2023年财政拨款38万元用于开展劳动仲裁、劳动监察、劳动基金监督、机关企事业单位干部档案管理、人力资源和社会保障窗口建设等工作。</w:t>
      </w:r>
    </w:p>
    <w:p w14:paraId="7557FD3E">
      <w:pPr>
        <w:numPr>
          <w:ilvl w:val="0"/>
          <w:numId w:val="0"/>
        </w:numPr>
        <w:spacing w:line="600" w:lineRule="exact"/>
        <w:jc w:val="left"/>
        <w:rPr>
          <w:rFonts w:eastAsia="黑体"/>
          <w:sz w:val="30"/>
          <w:szCs w:val="30"/>
        </w:rPr>
      </w:pPr>
      <w:r>
        <w:rPr>
          <w:rFonts w:eastAsia="黑体"/>
          <w:sz w:val="30"/>
          <w:szCs w:val="30"/>
        </w:rPr>
        <w:t>二、绩效评价工作情况</w:t>
      </w:r>
    </w:p>
    <w:p w14:paraId="22FAADB8">
      <w:pPr>
        <w:spacing w:line="600" w:lineRule="exact"/>
        <w:rPr>
          <w:rFonts w:hint="eastAsia" w:ascii="宋体" w:hAnsi="宋体" w:eastAsia="宋体" w:cs="宋体"/>
          <w:sz w:val="30"/>
          <w:szCs w:val="30"/>
        </w:rPr>
      </w:pPr>
      <w:r>
        <w:rPr>
          <w:rFonts w:hint="eastAsia" w:ascii="宋体" w:hAnsi="宋体" w:eastAsia="宋体" w:cs="宋体"/>
          <w:sz w:val="30"/>
          <w:szCs w:val="30"/>
        </w:rPr>
        <w:t>（一）绩效评价目的</w:t>
      </w:r>
    </w:p>
    <w:p w14:paraId="2B8E2281">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firstLine="420" w:firstLineChars="200"/>
        <w:textAlignment w:val="auto"/>
        <w:rPr>
          <w:rFonts w:hint="eastAsia"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贯彻落实省委、省政府办公厅《关于切实加强社会保险基金监管工作的意见》（湘办〔2021〕28号）文件精神，成立了靖州县社会保险基金管理专项整治工作领导小组，组建靖州县社保基金监督检查专家库，持续深入推进我县社会保险基金管理专项整治行动落地落实。建立重大案件通报机制，组建靖州县社保基金监督检查领导小组。完善社保基金监督举报制度，畅通投诉举报渠道。建立县人社行政执法与纪检监察、刑事司法联动执纪执法与查案机制，加大违规违法领取社保基金追回力度。</w:t>
      </w:r>
      <w:r>
        <w:rPr>
          <w:rFonts w:hint="eastAsia" w:ascii="宋体" w:hAnsi="宋体" w:eastAsia="宋体" w:cs="Arial"/>
          <w:kern w:val="0"/>
          <w:sz w:val="21"/>
          <w:szCs w:val="21"/>
          <w:lang w:val="en-US" w:eastAsia="zh-CN" w:bidi="ar-SA"/>
        </w:rPr>
        <w:t>2023年</w:t>
      </w:r>
      <w:r>
        <w:rPr>
          <w:rFonts w:hint="default" w:ascii="宋体" w:hAnsi="宋体" w:eastAsia="宋体" w:cs="Arial"/>
          <w:kern w:val="0"/>
          <w:sz w:val="21"/>
          <w:szCs w:val="21"/>
          <w:lang w:val="en-US" w:eastAsia="zh-CN" w:bidi="ar-SA"/>
        </w:rPr>
        <w:t>我县没有要情和重大要情发生，对人力资源和社会保障部下发的企业职工养老保险、工伤保险、失业保险疑点数据已全部完成核查。</w:t>
      </w:r>
      <w:r>
        <w:rPr>
          <w:rFonts w:hint="eastAsia" w:ascii="宋体" w:hAnsi="宋体" w:cs="Arial"/>
          <w:kern w:val="0"/>
          <w:sz w:val="21"/>
          <w:szCs w:val="21"/>
          <w:lang w:val="en-US" w:eastAsia="zh-CN" w:bidi="ar-SA"/>
        </w:rPr>
        <w:t>2023年</w:t>
      </w:r>
      <w:r>
        <w:rPr>
          <w:rFonts w:hint="default" w:ascii="宋体" w:hAnsi="宋体" w:eastAsia="宋体" w:cs="Arial"/>
          <w:kern w:val="0"/>
          <w:sz w:val="21"/>
          <w:szCs w:val="21"/>
          <w:lang w:val="en-US" w:eastAsia="zh-CN" w:bidi="ar-SA"/>
        </w:rPr>
        <w:t>收到上级部门派发疑点数据共计325条（城乡居保294条、企业职保3条、机关事保18条、失业保险10条），已全部核实完毕。其中应整改数据27条（城乡居保20条、企业职保3条、机关事保3条、失业保险1条），应整改金额215318.65元；已整改数据26条，已整改金额211411.65元。同时与我县行业部门（公安、法院、司法、卫健、民政、残联）拷核的数据共3112条，数据信息比对2788条。金保工程二期社保监管监督平台派发的预警信息42条，已核查42条，核查率100%；应整改13条，已整改13条。</w:t>
      </w:r>
      <w:r>
        <w:rPr>
          <w:rFonts w:hint="eastAsia" w:ascii="宋体" w:hAnsi="宋体" w:cs="Arial"/>
          <w:kern w:val="0"/>
          <w:sz w:val="21"/>
          <w:szCs w:val="21"/>
          <w:lang w:val="en-US" w:eastAsia="zh-CN" w:bidi="ar-SA"/>
        </w:rPr>
        <w:t>2023年</w:t>
      </w:r>
      <w:r>
        <w:rPr>
          <w:rFonts w:hint="default" w:ascii="宋体" w:hAnsi="宋体" w:eastAsia="宋体" w:cs="Arial"/>
          <w:kern w:val="0"/>
          <w:sz w:val="21"/>
          <w:szCs w:val="21"/>
          <w:lang w:val="en-US" w:eastAsia="zh-CN" w:bidi="ar-SA"/>
        </w:rPr>
        <w:t>，</w:t>
      </w:r>
      <w:r>
        <w:rPr>
          <w:rFonts w:hint="eastAsia" w:ascii="宋体" w:hAnsi="宋体" w:eastAsia="宋体" w:cs="Arial"/>
          <w:kern w:val="0"/>
          <w:sz w:val="21"/>
          <w:szCs w:val="21"/>
          <w:lang w:val="en-US" w:eastAsia="zh-CN" w:bidi="ar-SA"/>
        </w:rPr>
        <w:t>县</w:t>
      </w:r>
      <w:r>
        <w:rPr>
          <w:rFonts w:hint="default" w:ascii="宋体" w:hAnsi="宋体" w:eastAsia="宋体" w:cs="Arial"/>
          <w:kern w:val="0"/>
          <w:sz w:val="21"/>
          <w:szCs w:val="21"/>
          <w:lang w:val="en-US" w:eastAsia="zh-CN" w:bidi="ar-SA"/>
        </w:rPr>
        <w:t>劳动监察大队共受理各类投诉举报112起共1236人次，为农民工追讨处理工资625.52余万元</w:t>
      </w:r>
      <w:r>
        <w:rPr>
          <w:rFonts w:hint="eastAsia" w:ascii="宋体" w:hAnsi="宋体" w:cs="Arial"/>
          <w:kern w:val="0"/>
          <w:sz w:val="21"/>
          <w:szCs w:val="21"/>
          <w:lang w:val="en-US" w:eastAsia="zh-CN" w:bidi="ar-SA"/>
        </w:rPr>
        <w:t>，</w:t>
      </w:r>
      <w:r>
        <w:rPr>
          <w:rFonts w:hint="default" w:ascii="宋体" w:hAnsi="宋体" w:eastAsia="宋体" w:cs="Arial"/>
          <w:kern w:val="0"/>
          <w:sz w:val="21"/>
          <w:szCs w:val="21"/>
          <w:lang w:val="en-US" w:eastAsia="zh-CN" w:bidi="ar-SA"/>
        </w:rPr>
        <w:t>调解各类劳资纠纷16起共计35人次</w:t>
      </w:r>
      <w:r>
        <w:rPr>
          <w:rFonts w:hint="eastAsia" w:ascii="宋体" w:hAnsi="宋体" w:eastAsia="宋体" w:cs="Arial"/>
          <w:kern w:val="0"/>
          <w:sz w:val="21"/>
          <w:szCs w:val="21"/>
          <w:lang w:val="en-US" w:eastAsia="zh-CN" w:bidi="ar-SA"/>
        </w:rPr>
        <w:t>，受理劳动争议仲裁案件33件，结案率100%。</w:t>
      </w:r>
    </w:p>
    <w:p w14:paraId="38E350A6">
      <w:pPr>
        <w:numPr>
          <w:ilvl w:val="0"/>
          <w:numId w:val="0"/>
        </w:numPr>
        <w:spacing w:line="600" w:lineRule="exac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绩效评价工作过程，主要包括前期准备、组织实施和分析评价等内容。</w:t>
      </w:r>
    </w:p>
    <w:p w14:paraId="638CE1D8">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w:t>
      </w:r>
    </w:p>
    <w:p w14:paraId="6A1E18AF">
      <w:pPr>
        <w:numPr>
          <w:ilvl w:val="0"/>
          <w:numId w:val="0"/>
        </w:numPr>
        <w:spacing w:line="600" w:lineRule="exact"/>
        <w:rPr>
          <w:rFonts w:eastAsia="黑体"/>
          <w:sz w:val="30"/>
          <w:szCs w:val="30"/>
        </w:rPr>
      </w:pPr>
      <w:r>
        <w:rPr>
          <w:rFonts w:hint="eastAsia" w:eastAsia="黑体"/>
          <w:sz w:val="30"/>
          <w:szCs w:val="30"/>
          <w:lang w:eastAsia="zh-CN"/>
        </w:rPr>
        <w:t>三、</w:t>
      </w:r>
      <w:r>
        <w:rPr>
          <w:rFonts w:eastAsia="黑体"/>
          <w:sz w:val="30"/>
          <w:szCs w:val="30"/>
        </w:rPr>
        <w:t>综合评价情况及评价结论</w:t>
      </w:r>
    </w:p>
    <w:p w14:paraId="22F7CEAA">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评价结论：202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年度我县安排的人力资源和社会保障工作经费的管理使用比较规范，成效显著，202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年度人力资源和社会保障工作经费综合自我评价得分100分。</w:t>
      </w:r>
    </w:p>
    <w:p w14:paraId="6D833909">
      <w:pPr>
        <w:numPr>
          <w:ilvl w:val="0"/>
          <w:numId w:val="0"/>
        </w:numPr>
        <w:spacing w:line="600" w:lineRule="exact"/>
        <w:rPr>
          <w:rFonts w:eastAsia="黑体"/>
          <w:sz w:val="30"/>
          <w:szCs w:val="30"/>
        </w:rPr>
      </w:pPr>
      <w:r>
        <w:rPr>
          <w:rFonts w:hint="eastAsia" w:eastAsia="黑体"/>
          <w:sz w:val="30"/>
          <w:szCs w:val="30"/>
          <w:lang w:eastAsia="zh-CN"/>
        </w:rPr>
        <w:t>四、</w:t>
      </w:r>
      <w:r>
        <w:rPr>
          <w:rFonts w:eastAsia="黑体"/>
          <w:sz w:val="30"/>
          <w:szCs w:val="30"/>
        </w:rPr>
        <w:t>项目主要绩效情况分析</w:t>
      </w:r>
    </w:p>
    <w:p w14:paraId="1261491D">
      <w:pPr>
        <w:spacing w:line="6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202</w:t>
      </w:r>
      <w:r>
        <w:rPr>
          <w:rFonts w:hint="eastAsia" w:ascii="宋体" w:hAnsi="宋体" w:cs="Arial"/>
          <w:kern w:val="0"/>
          <w:sz w:val="21"/>
          <w:szCs w:val="21"/>
          <w:lang w:val="en-US" w:eastAsia="zh-CN" w:bidi="ar-SA"/>
        </w:rPr>
        <w:t>3</w:t>
      </w:r>
      <w:r>
        <w:rPr>
          <w:rFonts w:hint="eastAsia" w:ascii="宋体" w:hAnsi="宋体" w:eastAsia="宋体" w:cs="Arial"/>
          <w:kern w:val="0"/>
          <w:sz w:val="21"/>
          <w:szCs w:val="21"/>
          <w:lang w:val="en-US" w:eastAsia="zh-CN" w:bidi="ar-SA"/>
        </w:rPr>
        <w:t>年财政拨款38万元用于开展劳动仲裁、劳动监察、劳动基金监督、机关企事业单位干部档案管理、人力资源和社会保障窗口建设等工作。为劳动保障工作提供了经费保障，维护了社会稳定。</w:t>
      </w:r>
    </w:p>
    <w:p w14:paraId="6ED7C3E0">
      <w:pPr>
        <w:pStyle w:val="8"/>
        <w:shd w:val="clear" w:color="auto" w:fill="FFFFFF"/>
        <w:spacing w:before="225" w:beforeAutospacing="0" w:after="0" w:afterAutospacing="0" w:line="375" w:lineRule="atLeast"/>
        <w:ind w:firstLine="420" w:firstLineChars="200"/>
        <w:rPr>
          <w:rFonts w:hint="eastAsia" w:ascii="宋体" w:hAnsi="宋体" w:eastAsia="宋体" w:cs="宋体"/>
          <w:color w:val="auto"/>
          <w:kern w:val="2"/>
          <w:sz w:val="21"/>
          <w:szCs w:val="21"/>
          <w:lang w:val="en-US" w:eastAsia="zh-CN" w:bidi="ar-SA"/>
        </w:rPr>
      </w:pPr>
    </w:p>
    <w:p w14:paraId="041CCD4A">
      <w:pPr>
        <w:spacing w:line="600" w:lineRule="exact"/>
        <w:rPr>
          <w:rFonts w:hint="eastAsia" w:ascii="宋体" w:hAnsi="宋体" w:eastAsia="宋体" w:cs="宋体"/>
          <w:color w:val="auto"/>
          <w:kern w:val="2"/>
          <w:sz w:val="21"/>
          <w:szCs w:val="21"/>
          <w:lang w:val="en-US" w:eastAsia="zh-CN" w:bidi="ar-SA"/>
        </w:rPr>
        <w:sectPr>
          <w:headerReference r:id="rId18" w:type="default"/>
          <w:footerReference r:id="rId19" w:type="default"/>
          <w:footerReference r:id="rId20" w:type="even"/>
          <w:pgSz w:w="11906" w:h="16838"/>
          <w:pgMar w:top="1701" w:right="1361" w:bottom="1361" w:left="1588" w:header="851" w:footer="992" w:gutter="0"/>
          <w:cols w:space="720" w:num="1"/>
          <w:docGrid w:type="lines" w:linePitch="312" w:charSpace="0"/>
        </w:sectPr>
      </w:pPr>
    </w:p>
    <w:p w14:paraId="6C06E34D">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14:paraId="41031967">
      <w:pPr>
        <w:pStyle w:val="13"/>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14:paraId="150D84F4">
      <w:pPr>
        <w:pStyle w:val="13"/>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w:t>
      </w:r>
      <w:r>
        <w:rPr>
          <w:rFonts w:hint="eastAsia" w:cs="宋体"/>
          <w:sz w:val="18"/>
          <w:szCs w:val="18"/>
          <w:lang w:val="en-US" w:eastAsia="zh-CN"/>
        </w:rPr>
        <w:t>3</w:t>
      </w:r>
      <w:r>
        <w:rPr>
          <w:rFonts w:hint="eastAsia" w:ascii="宋体" w:hAnsi="宋体" w:eastAsia="宋体" w:cs="宋体"/>
          <w:sz w:val="18"/>
          <w:szCs w:val="18"/>
          <w:lang w:val="en-US" w:eastAsia="zh-CN"/>
        </w:rPr>
        <w:t>年度</w:t>
      </w:r>
      <w:r>
        <w:rPr>
          <w:rFonts w:hint="eastAsia" w:ascii="宋体" w:hAnsi="宋体" w:eastAsia="宋体" w:cs="宋体"/>
          <w:sz w:val="18"/>
          <w:szCs w:val="18"/>
          <w:lang w:eastAsia="zh-CN"/>
        </w:rPr>
        <w:t>）</w:t>
      </w:r>
    </w:p>
    <w:tbl>
      <w:tblPr>
        <w:tblStyle w:val="9"/>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14:paraId="0A66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14:paraId="692B5A98">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14:paraId="47829E3B">
            <w:pPr>
              <w:pStyle w:val="13"/>
              <w:spacing w:before="57" w:line="360" w:lineRule="auto"/>
              <w:ind w:right="3327"/>
              <w:jc w:val="left"/>
              <w:rPr>
                <w:rFonts w:hint="eastAsia" w:ascii="宋体" w:hAnsi="宋体" w:eastAsia="宋体" w:cs="宋体"/>
                <w:sz w:val="18"/>
                <w:szCs w:val="18"/>
              </w:rPr>
            </w:pPr>
            <w:r>
              <w:rPr>
                <w:rFonts w:hint="eastAsia" w:ascii="宋体" w:hAnsi="宋体" w:eastAsia="宋体" w:cs="宋体"/>
                <w:sz w:val="18"/>
                <w:szCs w:val="18"/>
                <w:lang w:val="en-US" w:eastAsia="zh-CN"/>
              </w:rPr>
              <w:t>202</w:t>
            </w:r>
            <w:r>
              <w:rPr>
                <w:rFonts w:hint="eastAsia" w:cs="宋体"/>
                <w:sz w:val="18"/>
                <w:szCs w:val="18"/>
                <w:lang w:val="en-US" w:eastAsia="zh-CN"/>
              </w:rPr>
              <w:t>3</w:t>
            </w:r>
            <w:r>
              <w:rPr>
                <w:rFonts w:hint="eastAsia" w:ascii="宋体" w:hAnsi="宋体" w:eastAsia="宋体" w:cs="宋体"/>
                <w:sz w:val="18"/>
                <w:szCs w:val="18"/>
                <w:lang w:val="en-US" w:eastAsia="zh-CN"/>
              </w:rPr>
              <w:t>年人力资源和社会保障工作经费</w:t>
            </w:r>
          </w:p>
        </w:tc>
      </w:tr>
      <w:tr w14:paraId="40B8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14:paraId="0F57A399">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14:paraId="37099B91">
            <w:pPr>
              <w:pStyle w:val="13"/>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14:paraId="424998EA">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14:paraId="2CF47959">
            <w:pPr>
              <w:pStyle w:val="13"/>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14:paraId="1EBC6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14:paraId="75DB993A">
            <w:pPr>
              <w:pStyle w:val="13"/>
              <w:rPr>
                <w:rFonts w:hint="eastAsia" w:ascii="宋体" w:hAnsi="宋体" w:eastAsia="宋体" w:cs="宋体"/>
                <w:sz w:val="18"/>
                <w:szCs w:val="18"/>
              </w:rPr>
            </w:pPr>
          </w:p>
          <w:p w14:paraId="102C4815">
            <w:pPr>
              <w:pStyle w:val="13"/>
              <w:rPr>
                <w:rFonts w:hint="eastAsia" w:ascii="宋体" w:hAnsi="宋体" w:eastAsia="宋体" w:cs="宋体"/>
                <w:sz w:val="18"/>
                <w:szCs w:val="18"/>
              </w:rPr>
            </w:pPr>
          </w:p>
          <w:p w14:paraId="262F177E">
            <w:pPr>
              <w:pStyle w:val="13"/>
              <w:spacing w:before="2"/>
              <w:rPr>
                <w:rFonts w:hint="eastAsia" w:ascii="宋体" w:hAnsi="宋体" w:eastAsia="宋体" w:cs="宋体"/>
                <w:sz w:val="18"/>
                <w:szCs w:val="18"/>
              </w:rPr>
            </w:pPr>
          </w:p>
          <w:p w14:paraId="25401AC8">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483596FE">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4F0F96F6">
            <w:pPr>
              <w:pStyle w:val="13"/>
              <w:spacing w:line="360" w:lineRule="auto"/>
              <w:rPr>
                <w:rFonts w:hint="eastAsia" w:ascii="宋体" w:hAnsi="宋体" w:eastAsia="宋体" w:cs="宋体"/>
                <w:sz w:val="18"/>
                <w:szCs w:val="18"/>
              </w:rPr>
            </w:pPr>
          </w:p>
        </w:tc>
        <w:tc>
          <w:tcPr>
            <w:tcW w:w="1301" w:type="dxa"/>
            <w:noWrap w:val="0"/>
            <w:vAlign w:val="top"/>
          </w:tcPr>
          <w:p w14:paraId="772895E9">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14:paraId="415EEE92">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14:paraId="6C642D8A">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0B284E63">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14:paraId="1FF1A90E">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14:paraId="1865ACE4">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19F68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14:paraId="288B5096">
            <w:pPr>
              <w:rPr>
                <w:rFonts w:hint="eastAsia" w:ascii="宋体" w:hAnsi="宋体" w:eastAsia="宋体" w:cs="宋体"/>
                <w:sz w:val="18"/>
                <w:szCs w:val="18"/>
              </w:rPr>
            </w:pPr>
          </w:p>
        </w:tc>
        <w:tc>
          <w:tcPr>
            <w:tcW w:w="2354" w:type="dxa"/>
            <w:gridSpan w:val="3"/>
            <w:noWrap w:val="0"/>
            <w:vAlign w:val="top"/>
          </w:tcPr>
          <w:p w14:paraId="7A62C1B7">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3851DE40">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256" w:type="dxa"/>
            <w:gridSpan w:val="2"/>
            <w:noWrap w:val="0"/>
            <w:vAlign w:val="top"/>
          </w:tcPr>
          <w:p w14:paraId="5A2E8ED0">
            <w:pPr>
              <w:pStyle w:val="13"/>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347" w:type="dxa"/>
            <w:gridSpan w:val="2"/>
            <w:noWrap w:val="0"/>
            <w:vAlign w:val="top"/>
          </w:tcPr>
          <w:p w14:paraId="4995B944">
            <w:pPr>
              <w:pStyle w:val="13"/>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808" w:type="dxa"/>
            <w:gridSpan w:val="2"/>
            <w:noWrap w:val="0"/>
            <w:vAlign w:val="top"/>
          </w:tcPr>
          <w:p w14:paraId="3027E7F2">
            <w:pPr>
              <w:pStyle w:val="13"/>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14:paraId="473C1017">
            <w:pPr>
              <w:pStyle w:val="13"/>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29" w:type="dxa"/>
            <w:noWrap w:val="0"/>
            <w:vAlign w:val="top"/>
          </w:tcPr>
          <w:p w14:paraId="68E41226">
            <w:pPr>
              <w:pStyle w:val="13"/>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4D5C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685B0083">
            <w:pPr>
              <w:rPr>
                <w:rFonts w:hint="eastAsia" w:ascii="宋体" w:hAnsi="宋体" w:eastAsia="宋体" w:cs="宋体"/>
                <w:sz w:val="18"/>
                <w:szCs w:val="18"/>
              </w:rPr>
            </w:pPr>
          </w:p>
        </w:tc>
        <w:tc>
          <w:tcPr>
            <w:tcW w:w="2354" w:type="dxa"/>
            <w:gridSpan w:val="3"/>
            <w:noWrap w:val="0"/>
            <w:vAlign w:val="top"/>
          </w:tcPr>
          <w:p w14:paraId="3369571C">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63B0AD82">
            <w:pPr>
              <w:pStyle w:val="13"/>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14:paraId="1441CADE">
            <w:pPr>
              <w:pStyle w:val="13"/>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14:paraId="5B972ECE">
            <w:pPr>
              <w:pStyle w:val="13"/>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14:paraId="76FECCD6">
            <w:pPr>
              <w:pStyle w:val="13"/>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14:paraId="3E8CCBC2">
            <w:pPr>
              <w:pStyle w:val="13"/>
              <w:spacing w:before="56" w:line="360" w:lineRule="auto"/>
              <w:ind w:left="302"/>
              <w:rPr>
                <w:rFonts w:hint="eastAsia" w:ascii="宋体" w:hAnsi="宋体" w:eastAsia="宋体" w:cs="宋体"/>
                <w:sz w:val="18"/>
                <w:szCs w:val="18"/>
                <w:lang w:val="en-US" w:eastAsia="zh-CN"/>
              </w:rPr>
            </w:pPr>
          </w:p>
        </w:tc>
        <w:tc>
          <w:tcPr>
            <w:tcW w:w="629" w:type="dxa"/>
            <w:noWrap w:val="0"/>
            <w:vAlign w:val="top"/>
          </w:tcPr>
          <w:p w14:paraId="7821A04C">
            <w:pPr>
              <w:pStyle w:val="13"/>
              <w:spacing w:before="56" w:line="360" w:lineRule="auto"/>
              <w:ind w:left="217" w:right="209"/>
              <w:jc w:val="center"/>
              <w:rPr>
                <w:rFonts w:hint="eastAsia" w:ascii="宋体" w:hAnsi="宋体" w:eastAsia="宋体" w:cs="宋体"/>
                <w:sz w:val="18"/>
                <w:szCs w:val="18"/>
                <w:lang w:val="en-US" w:eastAsia="zh-CN"/>
              </w:rPr>
            </w:pPr>
          </w:p>
        </w:tc>
      </w:tr>
      <w:tr w14:paraId="7F05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448BFE66">
            <w:pPr>
              <w:rPr>
                <w:rFonts w:hint="eastAsia" w:ascii="宋体" w:hAnsi="宋体" w:eastAsia="宋体" w:cs="宋体"/>
                <w:sz w:val="18"/>
                <w:szCs w:val="18"/>
              </w:rPr>
            </w:pPr>
          </w:p>
        </w:tc>
        <w:tc>
          <w:tcPr>
            <w:tcW w:w="2354" w:type="dxa"/>
            <w:gridSpan w:val="3"/>
            <w:noWrap w:val="0"/>
            <w:vAlign w:val="top"/>
          </w:tcPr>
          <w:p w14:paraId="30CDB906">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107395A5">
            <w:pPr>
              <w:pStyle w:val="13"/>
              <w:spacing w:line="360" w:lineRule="auto"/>
              <w:rPr>
                <w:rFonts w:hint="eastAsia" w:ascii="宋体" w:hAnsi="宋体" w:eastAsia="宋体" w:cs="宋体"/>
                <w:sz w:val="18"/>
                <w:szCs w:val="18"/>
              </w:rPr>
            </w:pPr>
          </w:p>
        </w:tc>
        <w:tc>
          <w:tcPr>
            <w:tcW w:w="1256" w:type="dxa"/>
            <w:gridSpan w:val="2"/>
            <w:noWrap w:val="0"/>
            <w:vAlign w:val="top"/>
          </w:tcPr>
          <w:p w14:paraId="755AF555">
            <w:pPr>
              <w:pStyle w:val="13"/>
              <w:spacing w:line="360" w:lineRule="auto"/>
              <w:rPr>
                <w:rFonts w:hint="eastAsia" w:ascii="宋体" w:hAnsi="宋体" w:eastAsia="宋体" w:cs="宋体"/>
                <w:sz w:val="18"/>
                <w:szCs w:val="18"/>
              </w:rPr>
            </w:pPr>
          </w:p>
        </w:tc>
        <w:tc>
          <w:tcPr>
            <w:tcW w:w="1347" w:type="dxa"/>
            <w:gridSpan w:val="2"/>
            <w:noWrap w:val="0"/>
            <w:vAlign w:val="top"/>
          </w:tcPr>
          <w:p w14:paraId="6AC2EDFB">
            <w:pPr>
              <w:pStyle w:val="13"/>
              <w:spacing w:line="360" w:lineRule="auto"/>
              <w:rPr>
                <w:rFonts w:hint="eastAsia" w:ascii="宋体" w:hAnsi="宋体" w:eastAsia="宋体" w:cs="宋体"/>
                <w:sz w:val="18"/>
                <w:szCs w:val="18"/>
              </w:rPr>
            </w:pPr>
          </w:p>
        </w:tc>
        <w:tc>
          <w:tcPr>
            <w:tcW w:w="808" w:type="dxa"/>
            <w:gridSpan w:val="2"/>
            <w:noWrap w:val="0"/>
            <w:vAlign w:val="top"/>
          </w:tcPr>
          <w:p w14:paraId="410911DE">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1E4E7468">
            <w:pPr>
              <w:pStyle w:val="13"/>
              <w:spacing w:line="360" w:lineRule="auto"/>
              <w:rPr>
                <w:rFonts w:hint="eastAsia" w:ascii="宋体" w:hAnsi="宋体" w:eastAsia="宋体" w:cs="宋体"/>
                <w:sz w:val="18"/>
                <w:szCs w:val="18"/>
              </w:rPr>
            </w:pPr>
          </w:p>
        </w:tc>
        <w:tc>
          <w:tcPr>
            <w:tcW w:w="629" w:type="dxa"/>
            <w:noWrap w:val="0"/>
            <w:vAlign w:val="top"/>
          </w:tcPr>
          <w:p w14:paraId="2508F3DF">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6DFDF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041B0A8A">
            <w:pPr>
              <w:rPr>
                <w:rFonts w:hint="eastAsia" w:ascii="宋体" w:hAnsi="宋体" w:eastAsia="宋体" w:cs="宋体"/>
                <w:sz w:val="18"/>
                <w:szCs w:val="18"/>
              </w:rPr>
            </w:pPr>
          </w:p>
        </w:tc>
        <w:tc>
          <w:tcPr>
            <w:tcW w:w="2354" w:type="dxa"/>
            <w:gridSpan w:val="3"/>
            <w:noWrap w:val="0"/>
            <w:vAlign w:val="top"/>
          </w:tcPr>
          <w:p w14:paraId="2077DC6D">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156E58CE">
            <w:pPr>
              <w:pStyle w:val="13"/>
              <w:spacing w:line="360" w:lineRule="auto"/>
              <w:rPr>
                <w:rFonts w:hint="eastAsia" w:ascii="宋体" w:hAnsi="宋体" w:eastAsia="宋体" w:cs="宋体"/>
                <w:sz w:val="18"/>
                <w:szCs w:val="18"/>
              </w:rPr>
            </w:pPr>
          </w:p>
        </w:tc>
        <w:tc>
          <w:tcPr>
            <w:tcW w:w="1256" w:type="dxa"/>
            <w:gridSpan w:val="2"/>
            <w:noWrap w:val="0"/>
            <w:vAlign w:val="top"/>
          </w:tcPr>
          <w:p w14:paraId="7F0C8502">
            <w:pPr>
              <w:pStyle w:val="13"/>
              <w:spacing w:line="360" w:lineRule="auto"/>
              <w:rPr>
                <w:rFonts w:hint="eastAsia" w:ascii="宋体" w:hAnsi="宋体" w:eastAsia="宋体" w:cs="宋体"/>
                <w:sz w:val="18"/>
                <w:szCs w:val="18"/>
              </w:rPr>
            </w:pPr>
          </w:p>
        </w:tc>
        <w:tc>
          <w:tcPr>
            <w:tcW w:w="1347" w:type="dxa"/>
            <w:gridSpan w:val="2"/>
            <w:noWrap w:val="0"/>
            <w:vAlign w:val="top"/>
          </w:tcPr>
          <w:p w14:paraId="1638A127">
            <w:pPr>
              <w:pStyle w:val="13"/>
              <w:spacing w:line="360" w:lineRule="auto"/>
              <w:rPr>
                <w:rFonts w:hint="eastAsia" w:ascii="宋体" w:hAnsi="宋体" w:eastAsia="宋体" w:cs="宋体"/>
                <w:sz w:val="18"/>
                <w:szCs w:val="18"/>
              </w:rPr>
            </w:pPr>
          </w:p>
        </w:tc>
        <w:tc>
          <w:tcPr>
            <w:tcW w:w="808" w:type="dxa"/>
            <w:gridSpan w:val="2"/>
            <w:noWrap w:val="0"/>
            <w:vAlign w:val="top"/>
          </w:tcPr>
          <w:p w14:paraId="13E4A978">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14:paraId="167EADB1">
            <w:pPr>
              <w:pStyle w:val="13"/>
              <w:spacing w:line="360" w:lineRule="auto"/>
              <w:rPr>
                <w:rFonts w:hint="eastAsia" w:ascii="宋体" w:hAnsi="宋体" w:eastAsia="宋体" w:cs="宋体"/>
                <w:sz w:val="18"/>
                <w:szCs w:val="18"/>
              </w:rPr>
            </w:pPr>
          </w:p>
        </w:tc>
        <w:tc>
          <w:tcPr>
            <w:tcW w:w="629" w:type="dxa"/>
            <w:noWrap w:val="0"/>
            <w:vAlign w:val="top"/>
          </w:tcPr>
          <w:p w14:paraId="3ADDFF9E">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4DD8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14:paraId="3F3C8FB3">
            <w:pPr>
              <w:pStyle w:val="13"/>
              <w:spacing w:before="3"/>
              <w:rPr>
                <w:rFonts w:hint="eastAsia" w:ascii="宋体" w:hAnsi="宋体" w:eastAsia="宋体" w:cs="宋体"/>
                <w:sz w:val="18"/>
                <w:szCs w:val="18"/>
              </w:rPr>
            </w:pPr>
          </w:p>
          <w:p w14:paraId="3D66D72A">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14:paraId="1D726894">
            <w:pPr>
              <w:pStyle w:val="13"/>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14:paraId="6EA4A57A">
            <w:pPr>
              <w:pStyle w:val="13"/>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7DFB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14:paraId="27AF8A26">
            <w:pPr>
              <w:rPr>
                <w:rFonts w:hint="eastAsia" w:ascii="宋体" w:hAnsi="宋体" w:eastAsia="宋体" w:cs="宋体"/>
                <w:sz w:val="18"/>
                <w:szCs w:val="18"/>
              </w:rPr>
            </w:pPr>
          </w:p>
        </w:tc>
        <w:tc>
          <w:tcPr>
            <w:tcW w:w="5794" w:type="dxa"/>
            <w:gridSpan w:val="7"/>
            <w:noWrap w:val="0"/>
            <w:vAlign w:val="top"/>
          </w:tcPr>
          <w:p w14:paraId="6C37B259">
            <w:pPr>
              <w:pStyle w:val="13"/>
              <w:spacing w:line="249" w:lineRule="auto"/>
              <w:ind w:left="108" w:right="96" w:firstLine="360" w:firstLineChars="200"/>
              <w:jc w:val="both"/>
              <w:rPr>
                <w:rFonts w:hint="eastAsia" w:ascii="宋体" w:hAnsi="宋体" w:eastAsia="宋体" w:cs="宋体"/>
                <w:sz w:val="18"/>
                <w:szCs w:val="18"/>
              </w:rPr>
            </w:pPr>
            <w:r>
              <w:rPr>
                <w:rFonts w:hint="eastAsia" w:ascii="宋体" w:hAnsi="宋体" w:eastAsia="宋体" w:cs="宋体"/>
                <w:sz w:val="18"/>
                <w:szCs w:val="18"/>
              </w:rPr>
              <w:t>开展劳动人事争议仲裁工作；承担机关有关规范性文件的合法性审查和“三统一”工作；开展行政复议、行政应诉、听证和执法监督等相关工作</w:t>
            </w:r>
            <w:r>
              <w:rPr>
                <w:rFonts w:hint="eastAsia" w:ascii="宋体" w:hAnsi="宋体" w:eastAsia="宋体" w:cs="宋体"/>
                <w:sz w:val="18"/>
                <w:szCs w:val="18"/>
                <w:lang w:eastAsia="zh-CN"/>
              </w:rPr>
              <w:t>，</w:t>
            </w:r>
            <w:r>
              <w:rPr>
                <w:rFonts w:hint="eastAsia" w:ascii="宋体" w:hAnsi="宋体" w:eastAsia="宋体" w:cs="宋体"/>
                <w:sz w:val="18"/>
                <w:szCs w:val="18"/>
              </w:rPr>
              <w:t>对各项社会保险基金实施监督；参与基金预算执行情况的监督工作；指导监督社会保险经办机构，加强内部控制制度的建设和实施，并组织查处基金管理的违法违纪案件。</w:t>
            </w:r>
          </w:p>
        </w:tc>
        <w:tc>
          <w:tcPr>
            <w:tcW w:w="3659" w:type="dxa"/>
            <w:gridSpan w:val="7"/>
            <w:noWrap w:val="0"/>
            <w:vAlign w:val="top"/>
          </w:tcPr>
          <w:p w14:paraId="1C4DAA05">
            <w:pPr>
              <w:pStyle w:val="2"/>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宋体" w:hAnsi="宋体" w:eastAsia="宋体" w:cs="Arial"/>
                <w:kern w:val="0"/>
                <w:sz w:val="21"/>
                <w:szCs w:val="21"/>
                <w:lang w:val="en-US" w:eastAsia="zh-CN" w:bidi="ar-SA"/>
              </w:rPr>
            </w:pPr>
            <w:r>
              <w:rPr>
                <w:rFonts w:hint="eastAsia" w:ascii="宋体" w:hAnsi="宋体" w:cs="宋体"/>
                <w:kern w:val="2"/>
                <w:sz w:val="18"/>
                <w:szCs w:val="18"/>
                <w:lang w:val="en-US" w:eastAsia="zh-CN" w:bidi="zh-CN"/>
              </w:rPr>
              <w:t>2</w:t>
            </w:r>
            <w:r>
              <w:rPr>
                <w:rFonts w:hint="eastAsia" w:ascii="宋体" w:hAnsi="宋体" w:eastAsia="宋体" w:cs="宋体"/>
                <w:kern w:val="2"/>
                <w:sz w:val="18"/>
                <w:szCs w:val="18"/>
                <w:lang w:val="en-US" w:eastAsia="zh-CN" w:bidi="zh-CN"/>
              </w:rPr>
              <w:t>023年</w:t>
            </w:r>
            <w:r>
              <w:rPr>
                <w:rFonts w:hint="default" w:ascii="宋体" w:hAnsi="宋体" w:eastAsia="宋体" w:cs="宋体"/>
                <w:kern w:val="2"/>
                <w:sz w:val="18"/>
                <w:szCs w:val="18"/>
                <w:lang w:val="en-US" w:eastAsia="zh-CN" w:bidi="zh-CN"/>
              </w:rPr>
              <w:t>我县没有要情和重大要情发生，对人力资源和社会保障部下发的企业职工养老保险、工伤保险、失业保险疑点数据已全部完成核查。今年以来，收到上级部门派发疑点数据共计325条（城乡居保294条、企业职保3条、机关事保18条、失业保险10条），已全部核实完毕。其中应整改数据27条（城乡居保20条、企业职保3条、机关事保3条、失业保险1条），应整改金额215318.65元；已整改数据26条，已整改金额211411.65元。同时与我县行业部门（公安、法院、司法、卫健、民政、残联）拷核的数据共3112条，数据信息比对2788条。金保工程二期社保监管监督平台派发的预警信息42条，已核查42条，核查率100%；应整改13条，已整改13条。</w:t>
            </w:r>
            <w:r>
              <w:rPr>
                <w:rFonts w:hint="eastAsia" w:ascii="宋体" w:hAnsi="宋体" w:eastAsia="宋体" w:cs="宋体"/>
                <w:kern w:val="2"/>
                <w:sz w:val="18"/>
                <w:szCs w:val="18"/>
                <w:lang w:val="en-US" w:eastAsia="zh-CN" w:bidi="zh-CN"/>
              </w:rPr>
              <w:t>2023年</w:t>
            </w:r>
            <w:r>
              <w:rPr>
                <w:rFonts w:hint="default" w:ascii="宋体" w:hAnsi="宋体" w:eastAsia="宋体" w:cs="宋体"/>
                <w:kern w:val="2"/>
                <w:sz w:val="18"/>
                <w:szCs w:val="18"/>
                <w:lang w:val="en-US" w:eastAsia="zh-CN" w:bidi="zh-CN"/>
              </w:rPr>
              <w:t>，</w:t>
            </w:r>
            <w:r>
              <w:rPr>
                <w:rFonts w:hint="eastAsia" w:ascii="宋体" w:hAnsi="宋体" w:eastAsia="宋体" w:cs="宋体"/>
                <w:kern w:val="2"/>
                <w:sz w:val="18"/>
                <w:szCs w:val="18"/>
                <w:lang w:val="en-US" w:eastAsia="zh-CN" w:bidi="zh-CN"/>
              </w:rPr>
              <w:t>县</w:t>
            </w:r>
            <w:r>
              <w:rPr>
                <w:rFonts w:hint="default" w:ascii="宋体" w:hAnsi="宋体" w:eastAsia="宋体" w:cs="宋体"/>
                <w:kern w:val="2"/>
                <w:sz w:val="18"/>
                <w:szCs w:val="18"/>
                <w:lang w:val="en-US" w:eastAsia="zh-CN" w:bidi="zh-CN"/>
              </w:rPr>
              <w:t>劳动监察大队共受理各类投诉举报112起共1236人次，为农民工追讨处理工资625.52余万元</w:t>
            </w:r>
            <w:r>
              <w:rPr>
                <w:rFonts w:hint="eastAsia" w:ascii="宋体" w:hAnsi="宋体" w:eastAsia="宋体" w:cs="宋体"/>
                <w:kern w:val="2"/>
                <w:sz w:val="18"/>
                <w:szCs w:val="18"/>
                <w:lang w:val="en-US" w:eastAsia="zh-CN" w:bidi="zh-CN"/>
              </w:rPr>
              <w:t>，</w:t>
            </w:r>
            <w:r>
              <w:rPr>
                <w:rFonts w:hint="default" w:ascii="宋体" w:hAnsi="宋体" w:eastAsia="宋体" w:cs="宋体"/>
                <w:kern w:val="2"/>
                <w:sz w:val="18"/>
                <w:szCs w:val="18"/>
                <w:lang w:val="en-US" w:eastAsia="zh-CN" w:bidi="zh-CN"/>
              </w:rPr>
              <w:t>调解各类劳资纠纷16起共计35人次</w:t>
            </w:r>
            <w:r>
              <w:rPr>
                <w:rFonts w:hint="eastAsia" w:ascii="宋体" w:hAnsi="宋体" w:eastAsia="宋体" w:cs="宋体"/>
                <w:kern w:val="2"/>
                <w:sz w:val="18"/>
                <w:szCs w:val="18"/>
                <w:lang w:val="en-US" w:eastAsia="zh-CN" w:bidi="zh-CN"/>
              </w:rPr>
              <w:t>，受理劳动争议仲裁案件33件，结案率100%</w:t>
            </w:r>
            <w:r>
              <w:rPr>
                <w:rFonts w:hint="eastAsia" w:ascii="宋体" w:hAnsi="宋体" w:eastAsia="宋体" w:cs="Arial"/>
                <w:kern w:val="0"/>
                <w:sz w:val="21"/>
                <w:szCs w:val="21"/>
                <w:lang w:val="en-US" w:eastAsia="zh-CN" w:bidi="ar-SA"/>
              </w:rPr>
              <w:t>。</w:t>
            </w:r>
          </w:p>
          <w:p w14:paraId="1E3FC519">
            <w:pPr>
              <w:pStyle w:val="13"/>
              <w:spacing w:before="12" w:line="249" w:lineRule="auto"/>
              <w:ind w:left="107" w:right="6"/>
              <w:rPr>
                <w:rFonts w:hint="eastAsia" w:ascii="宋体" w:hAnsi="宋体" w:eastAsia="宋体" w:cs="宋体"/>
                <w:sz w:val="18"/>
                <w:szCs w:val="18"/>
              </w:rPr>
            </w:pPr>
          </w:p>
        </w:tc>
      </w:tr>
      <w:tr w14:paraId="4577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14:paraId="15F97190">
            <w:pPr>
              <w:pStyle w:val="13"/>
              <w:rPr>
                <w:rFonts w:hint="eastAsia" w:ascii="宋体" w:hAnsi="宋体" w:eastAsia="宋体" w:cs="宋体"/>
                <w:sz w:val="18"/>
                <w:szCs w:val="18"/>
              </w:rPr>
            </w:pPr>
          </w:p>
          <w:p w14:paraId="52D32D80">
            <w:pPr>
              <w:pStyle w:val="13"/>
              <w:rPr>
                <w:rFonts w:hint="eastAsia" w:ascii="宋体" w:hAnsi="宋体" w:eastAsia="宋体" w:cs="宋体"/>
                <w:sz w:val="18"/>
                <w:szCs w:val="18"/>
              </w:rPr>
            </w:pPr>
          </w:p>
          <w:p w14:paraId="529A95A6">
            <w:pPr>
              <w:pStyle w:val="13"/>
              <w:rPr>
                <w:rFonts w:hint="eastAsia" w:ascii="宋体" w:hAnsi="宋体" w:eastAsia="宋体" w:cs="宋体"/>
                <w:sz w:val="18"/>
                <w:szCs w:val="18"/>
              </w:rPr>
            </w:pPr>
          </w:p>
          <w:p w14:paraId="05C542CF">
            <w:pPr>
              <w:pStyle w:val="13"/>
              <w:rPr>
                <w:rFonts w:hint="eastAsia" w:ascii="宋体" w:hAnsi="宋体" w:eastAsia="宋体" w:cs="宋体"/>
                <w:sz w:val="18"/>
                <w:szCs w:val="18"/>
              </w:rPr>
            </w:pPr>
          </w:p>
          <w:p w14:paraId="07389020">
            <w:pPr>
              <w:pStyle w:val="13"/>
              <w:rPr>
                <w:rFonts w:hint="eastAsia" w:ascii="宋体" w:hAnsi="宋体" w:eastAsia="宋体" w:cs="宋体"/>
                <w:sz w:val="18"/>
                <w:szCs w:val="18"/>
              </w:rPr>
            </w:pPr>
          </w:p>
          <w:p w14:paraId="435ABA89">
            <w:pPr>
              <w:pStyle w:val="13"/>
              <w:rPr>
                <w:rFonts w:hint="eastAsia" w:ascii="宋体" w:hAnsi="宋体" w:eastAsia="宋体" w:cs="宋体"/>
                <w:sz w:val="18"/>
                <w:szCs w:val="18"/>
              </w:rPr>
            </w:pPr>
          </w:p>
          <w:p w14:paraId="45460E80">
            <w:pPr>
              <w:pStyle w:val="13"/>
              <w:rPr>
                <w:rFonts w:hint="eastAsia" w:ascii="宋体" w:hAnsi="宋体" w:eastAsia="宋体" w:cs="宋体"/>
                <w:sz w:val="18"/>
                <w:szCs w:val="18"/>
              </w:rPr>
            </w:pPr>
          </w:p>
          <w:p w14:paraId="2B8C5FF8">
            <w:pPr>
              <w:pStyle w:val="13"/>
              <w:rPr>
                <w:rFonts w:hint="eastAsia" w:ascii="宋体" w:hAnsi="宋体" w:eastAsia="宋体" w:cs="宋体"/>
                <w:sz w:val="18"/>
                <w:szCs w:val="18"/>
              </w:rPr>
            </w:pPr>
          </w:p>
          <w:p w14:paraId="0C41B237">
            <w:pPr>
              <w:pStyle w:val="13"/>
              <w:rPr>
                <w:rFonts w:hint="eastAsia" w:ascii="宋体" w:hAnsi="宋体" w:eastAsia="宋体" w:cs="宋体"/>
                <w:sz w:val="18"/>
                <w:szCs w:val="18"/>
              </w:rPr>
            </w:pPr>
          </w:p>
          <w:p w14:paraId="554506CE">
            <w:pPr>
              <w:pStyle w:val="13"/>
              <w:rPr>
                <w:rFonts w:hint="eastAsia" w:ascii="宋体" w:hAnsi="宋体" w:eastAsia="宋体" w:cs="宋体"/>
                <w:sz w:val="18"/>
                <w:szCs w:val="18"/>
              </w:rPr>
            </w:pPr>
          </w:p>
          <w:p w14:paraId="7EEA66DD">
            <w:pPr>
              <w:pStyle w:val="13"/>
              <w:spacing w:before="7"/>
              <w:rPr>
                <w:rFonts w:hint="eastAsia" w:ascii="宋体" w:hAnsi="宋体" w:eastAsia="宋体" w:cs="宋体"/>
                <w:sz w:val="18"/>
                <w:szCs w:val="18"/>
              </w:rPr>
            </w:pPr>
          </w:p>
          <w:p w14:paraId="79046E7D">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14:paraId="1850D5BA">
            <w:pPr>
              <w:pStyle w:val="13"/>
              <w:spacing w:line="249" w:lineRule="auto"/>
              <w:ind w:left="161" w:right="150"/>
              <w:jc w:val="both"/>
              <w:rPr>
                <w:rFonts w:hint="eastAsia" w:ascii="宋体" w:hAnsi="宋体" w:eastAsia="宋体" w:cs="宋体"/>
                <w:sz w:val="18"/>
                <w:szCs w:val="18"/>
              </w:rPr>
            </w:pPr>
          </w:p>
          <w:p w14:paraId="27BFDEC9">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14:paraId="7F7A40A8">
            <w:pPr>
              <w:pStyle w:val="13"/>
              <w:spacing w:line="249" w:lineRule="auto"/>
              <w:ind w:left="161" w:right="150"/>
              <w:jc w:val="both"/>
              <w:rPr>
                <w:rFonts w:hint="eastAsia" w:ascii="宋体" w:hAnsi="宋体" w:eastAsia="宋体" w:cs="宋体"/>
                <w:sz w:val="18"/>
                <w:szCs w:val="18"/>
              </w:rPr>
            </w:pPr>
          </w:p>
          <w:p w14:paraId="531800B0">
            <w:pPr>
              <w:pStyle w:val="13"/>
              <w:spacing w:line="249" w:lineRule="auto"/>
              <w:ind w:left="161" w:right="150"/>
              <w:jc w:val="both"/>
              <w:rPr>
                <w:rFonts w:hint="eastAsia" w:ascii="宋体" w:hAnsi="宋体" w:eastAsia="宋体" w:cs="宋体"/>
                <w:sz w:val="18"/>
                <w:szCs w:val="18"/>
              </w:rPr>
            </w:pPr>
          </w:p>
          <w:p w14:paraId="7E17E59C">
            <w:pPr>
              <w:pStyle w:val="13"/>
              <w:spacing w:line="249" w:lineRule="auto"/>
              <w:ind w:left="161" w:right="150"/>
              <w:jc w:val="both"/>
              <w:rPr>
                <w:rFonts w:hint="eastAsia" w:ascii="宋体" w:hAnsi="宋体" w:eastAsia="宋体" w:cs="宋体"/>
                <w:sz w:val="18"/>
                <w:szCs w:val="18"/>
              </w:rPr>
            </w:pPr>
          </w:p>
          <w:p w14:paraId="5EF4FF08">
            <w:pPr>
              <w:pStyle w:val="13"/>
              <w:spacing w:line="249" w:lineRule="auto"/>
              <w:ind w:left="161" w:right="150"/>
              <w:jc w:val="both"/>
              <w:rPr>
                <w:rFonts w:hint="eastAsia" w:ascii="宋体" w:hAnsi="宋体" w:eastAsia="宋体" w:cs="宋体"/>
                <w:sz w:val="18"/>
                <w:szCs w:val="18"/>
              </w:rPr>
            </w:pPr>
          </w:p>
          <w:p w14:paraId="57ECE92D">
            <w:pPr>
              <w:pStyle w:val="13"/>
              <w:spacing w:line="249" w:lineRule="auto"/>
              <w:ind w:left="161" w:right="150"/>
              <w:jc w:val="both"/>
              <w:rPr>
                <w:rFonts w:hint="eastAsia" w:ascii="宋体" w:hAnsi="宋体" w:eastAsia="宋体" w:cs="宋体"/>
                <w:sz w:val="18"/>
                <w:szCs w:val="18"/>
              </w:rPr>
            </w:pPr>
          </w:p>
          <w:p w14:paraId="15EDE828">
            <w:pPr>
              <w:pStyle w:val="13"/>
              <w:spacing w:line="249" w:lineRule="auto"/>
              <w:ind w:left="161" w:right="150"/>
              <w:jc w:val="both"/>
              <w:rPr>
                <w:rFonts w:hint="eastAsia" w:ascii="宋体" w:hAnsi="宋体" w:eastAsia="宋体" w:cs="宋体"/>
                <w:sz w:val="18"/>
                <w:szCs w:val="18"/>
              </w:rPr>
            </w:pPr>
          </w:p>
          <w:p w14:paraId="42CDCC0D">
            <w:pPr>
              <w:pStyle w:val="13"/>
              <w:spacing w:line="249" w:lineRule="auto"/>
              <w:ind w:left="161" w:right="150"/>
              <w:jc w:val="both"/>
              <w:rPr>
                <w:rFonts w:hint="eastAsia" w:ascii="宋体" w:hAnsi="宋体" w:eastAsia="宋体" w:cs="宋体"/>
                <w:sz w:val="18"/>
                <w:szCs w:val="18"/>
              </w:rPr>
            </w:pPr>
          </w:p>
          <w:p w14:paraId="7BB2A80A">
            <w:pPr>
              <w:pStyle w:val="13"/>
              <w:spacing w:line="249" w:lineRule="auto"/>
              <w:ind w:left="161" w:right="150"/>
              <w:jc w:val="both"/>
              <w:rPr>
                <w:rFonts w:hint="eastAsia" w:ascii="宋体" w:hAnsi="宋体" w:eastAsia="宋体" w:cs="宋体"/>
                <w:sz w:val="18"/>
                <w:szCs w:val="18"/>
              </w:rPr>
            </w:pPr>
          </w:p>
          <w:p w14:paraId="62CED7AE">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14:paraId="26D2B8C6">
            <w:pPr>
              <w:pStyle w:val="13"/>
              <w:spacing w:line="249" w:lineRule="auto"/>
              <w:ind w:left="161" w:right="150"/>
              <w:jc w:val="both"/>
              <w:rPr>
                <w:rFonts w:hint="eastAsia" w:ascii="宋体" w:hAnsi="宋体" w:eastAsia="宋体" w:cs="宋体"/>
                <w:sz w:val="18"/>
                <w:szCs w:val="18"/>
              </w:rPr>
            </w:pPr>
          </w:p>
          <w:p w14:paraId="61E68637">
            <w:pPr>
              <w:pStyle w:val="13"/>
              <w:spacing w:line="249" w:lineRule="auto"/>
              <w:ind w:left="161" w:right="150"/>
              <w:jc w:val="both"/>
              <w:rPr>
                <w:rFonts w:hint="eastAsia" w:ascii="宋体" w:hAnsi="宋体" w:eastAsia="宋体" w:cs="宋体"/>
                <w:sz w:val="18"/>
                <w:szCs w:val="18"/>
              </w:rPr>
            </w:pPr>
          </w:p>
          <w:p w14:paraId="364608FF">
            <w:pPr>
              <w:pStyle w:val="13"/>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76494F8E">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78A76FDE">
            <w:pPr>
              <w:pStyle w:val="13"/>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0E6FE24B">
            <w:pPr>
              <w:pStyle w:val="13"/>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14:paraId="1D65FA3D">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14:paraId="693BA5D1">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04C1FF0F">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14:paraId="613E2FA9">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14:paraId="7D3585AD">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2F274312">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68F8FAD9">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0460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14:paraId="664B901D">
            <w:pPr>
              <w:rPr>
                <w:rFonts w:hint="eastAsia" w:ascii="宋体" w:hAnsi="宋体" w:eastAsia="宋体" w:cs="宋体"/>
                <w:sz w:val="18"/>
                <w:szCs w:val="18"/>
              </w:rPr>
            </w:pPr>
          </w:p>
        </w:tc>
        <w:tc>
          <w:tcPr>
            <w:tcW w:w="1060" w:type="dxa"/>
            <w:gridSpan w:val="2"/>
            <w:vMerge w:val="restart"/>
            <w:noWrap w:val="0"/>
            <w:vAlign w:val="center"/>
          </w:tcPr>
          <w:p w14:paraId="0BEB308E">
            <w:pPr>
              <w:pStyle w:val="13"/>
              <w:spacing w:before="3"/>
              <w:jc w:val="center"/>
              <w:rPr>
                <w:rFonts w:hint="eastAsia" w:ascii="宋体" w:hAnsi="宋体" w:eastAsia="宋体" w:cs="宋体"/>
                <w:sz w:val="18"/>
                <w:szCs w:val="18"/>
              </w:rPr>
            </w:pPr>
          </w:p>
          <w:p w14:paraId="1CA0D2E4">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14:paraId="4D5D62B3">
            <w:pPr>
              <w:pStyle w:val="13"/>
              <w:spacing w:before="1"/>
              <w:rPr>
                <w:rFonts w:hint="eastAsia" w:ascii="宋体" w:hAnsi="宋体" w:eastAsia="宋体" w:cs="宋体"/>
                <w:sz w:val="18"/>
                <w:szCs w:val="18"/>
              </w:rPr>
            </w:pPr>
          </w:p>
          <w:p w14:paraId="03D77C9E">
            <w:pPr>
              <w:pStyle w:val="13"/>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14:paraId="594279EA">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lang w:eastAsia="zh-CN"/>
              </w:rPr>
              <w:t>受理劳动争议仲裁案件</w:t>
            </w:r>
          </w:p>
        </w:tc>
        <w:tc>
          <w:tcPr>
            <w:tcW w:w="946" w:type="dxa"/>
            <w:vMerge w:val="restart"/>
            <w:noWrap w:val="0"/>
            <w:vAlign w:val="center"/>
          </w:tcPr>
          <w:p w14:paraId="525FDC6B">
            <w:pPr>
              <w:widowControl/>
              <w:spacing w:line="280" w:lineRule="exact"/>
              <w:jc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val="en-US" w:eastAsia="zh-CN" w:bidi="ar-SA"/>
              </w:rPr>
              <w:t>15</w:t>
            </w:r>
            <w:r>
              <w:rPr>
                <w:rFonts w:hint="eastAsia" w:ascii="宋体" w:hAnsi="宋体" w:eastAsia="宋体" w:cs="宋体"/>
                <w:color w:val="000000"/>
                <w:kern w:val="0"/>
                <w:sz w:val="18"/>
                <w:szCs w:val="18"/>
                <w:lang w:val="en-US" w:eastAsia="zh-CN" w:bidi="ar-SA"/>
              </w:rPr>
              <w:t>件</w:t>
            </w:r>
          </w:p>
        </w:tc>
        <w:tc>
          <w:tcPr>
            <w:tcW w:w="1023" w:type="dxa"/>
            <w:vMerge w:val="restart"/>
            <w:noWrap w:val="0"/>
            <w:vAlign w:val="center"/>
          </w:tcPr>
          <w:p w14:paraId="64BEDBC8">
            <w:pPr>
              <w:pStyle w:val="13"/>
              <w:spacing w:before="58" w:line="360" w:lineRule="auto"/>
              <w:ind w:left="178" w:right="170"/>
              <w:jc w:val="center"/>
              <w:rPr>
                <w:rFonts w:hint="eastAsia" w:ascii="宋体" w:hAnsi="宋体" w:eastAsia="宋体" w:cs="宋体"/>
                <w:sz w:val="18"/>
                <w:szCs w:val="18"/>
                <w:lang w:val="en-US" w:eastAsia="zh-CN"/>
              </w:rPr>
            </w:pPr>
            <w:r>
              <w:rPr>
                <w:rFonts w:hint="eastAsia" w:cs="宋体"/>
                <w:color w:val="000000"/>
                <w:kern w:val="0"/>
                <w:sz w:val="18"/>
                <w:szCs w:val="18"/>
                <w:lang w:val="en-US" w:eastAsia="zh-CN" w:bidi="ar-SA"/>
              </w:rPr>
              <w:t>33</w:t>
            </w:r>
            <w:r>
              <w:rPr>
                <w:rFonts w:hint="eastAsia" w:ascii="宋体" w:hAnsi="宋体" w:eastAsia="宋体" w:cs="宋体"/>
                <w:color w:val="000000"/>
                <w:kern w:val="0"/>
                <w:sz w:val="18"/>
                <w:szCs w:val="18"/>
                <w:lang w:val="en-US" w:eastAsia="zh-CN" w:bidi="ar-SA"/>
              </w:rPr>
              <w:t>件</w:t>
            </w:r>
          </w:p>
        </w:tc>
        <w:tc>
          <w:tcPr>
            <w:tcW w:w="644" w:type="dxa"/>
            <w:gridSpan w:val="2"/>
            <w:vMerge w:val="restart"/>
            <w:noWrap w:val="0"/>
            <w:vAlign w:val="center"/>
          </w:tcPr>
          <w:p w14:paraId="4C5E8A04">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206E8B87">
            <w:pPr>
              <w:pStyle w:val="13"/>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2E3C8D79">
            <w:pPr>
              <w:pStyle w:val="13"/>
              <w:spacing w:before="58" w:line="360" w:lineRule="auto"/>
              <w:ind w:left="178" w:right="170"/>
              <w:jc w:val="center"/>
              <w:rPr>
                <w:rFonts w:hint="eastAsia" w:ascii="宋体" w:hAnsi="宋体" w:eastAsia="宋体" w:cs="宋体"/>
                <w:sz w:val="18"/>
                <w:szCs w:val="18"/>
                <w:lang w:val="en-US" w:eastAsia="zh-CN"/>
              </w:rPr>
            </w:pPr>
          </w:p>
        </w:tc>
      </w:tr>
      <w:tr w14:paraId="545D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14:paraId="093CE4AC">
            <w:pPr>
              <w:pStyle w:val="13"/>
              <w:ind w:left="107"/>
              <w:rPr>
                <w:rFonts w:hint="eastAsia" w:ascii="宋体" w:hAnsi="宋体" w:eastAsia="宋体" w:cs="宋体"/>
                <w:sz w:val="18"/>
                <w:szCs w:val="18"/>
              </w:rPr>
            </w:pPr>
          </w:p>
        </w:tc>
        <w:tc>
          <w:tcPr>
            <w:tcW w:w="1060" w:type="dxa"/>
            <w:gridSpan w:val="2"/>
            <w:vMerge w:val="continue"/>
            <w:noWrap w:val="0"/>
            <w:vAlign w:val="center"/>
          </w:tcPr>
          <w:p w14:paraId="0FA6FD30">
            <w:pPr>
              <w:pStyle w:val="13"/>
              <w:ind w:left="107"/>
              <w:rPr>
                <w:rFonts w:hint="eastAsia" w:ascii="宋体" w:hAnsi="宋体" w:eastAsia="宋体" w:cs="宋体"/>
                <w:sz w:val="18"/>
                <w:szCs w:val="18"/>
              </w:rPr>
            </w:pPr>
          </w:p>
        </w:tc>
        <w:tc>
          <w:tcPr>
            <w:tcW w:w="1500" w:type="dxa"/>
            <w:vMerge w:val="continue"/>
            <w:noWrap w:val="0"/>
            <w:vAlign w:val="top"/>
          </w:tcPr>
          <w:p w14:paraId="7ED5D663">
            <w:pPr>
              <w:pStyle w:val="13"/>
              <w:ind w:left="107"/>
              <w:rPr>
                <w:rFonts w:hint="eastAsia" w:ascii="宋体" w:hAnsi="宋体" w:eastAsia="宋体" w:cs="宋体"/>
                <w:sz w:val="18"/>
                <w:szCs w:val="18"/>
              </w:rPr>
            </w:pPr>
          </w:p>
        </w:tc>
        <w:tc>
          <w:tcPr>
            <w:tcW w:w="2288" w:type="dxa"/>
            <w:gridSpan w:val="3"/>
            <w:noWrap w:val="0"/>
            <w:vAlign w:val="top"/>
          </w:tcPr>
          <w:p w14:paraId="5389A4C5">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471A0D86">
            <w:pPr>
              <w:pStyle w:val="13"/>
              <w:ind w:left="107"/>
              <w:rPr>
                <w:rFonts w:hint="eastAsia" w:ascii="宋体" w:hAnsi="宋体" w:eastAsia="宋体" w:cs="宋体"/>
                <w:sz w:val="18"/>
                <w:szCs w:val="18"/>
              </w:rPr>
            </w:pPr>
          </w:p>
        </w:tc>
        <w:tc>
          <w:tcPr>
            <w:tcW w:w="1023" w:type="dxa"/>
            <w:vMerge w:val="continue"/>
            <w:noWrap w:val="0"/>
            <w:vAlign w:val="top"/>
          </w:tcPr>
          <w:p w14:paraId="5BC3FCE9">
            <w:pPr>
              <w:pStyle w:val="13"/>
              <w:ind w:left="107"/>
              <w:rPr>
                <w:rFonts w:hint="eastAsia" w:ascii="宋体" w:hAnsi="宋体" w:eastAsia="宋体" w:cs="宋体"/>
                <w:sz w:val="18"/>
                <w:szCs w:val="18"/>
              </w:rPr>
            </w:pPr>
          </w:p>
        </w:tc>
        <w:tc>
          <w:tcPr>
            <w:tcW w:w="644" w:type="dxa"/>
            <w:gridSpan w:val="2"/>
            <w:vMerge w:val="continue"/>
            <w:noWrap w:val="0"/>
            <w:vAlign w:val="top"/>
          </w:tcPr>
          <w:p w14:paraId="0BF86A44">
            <w:pPr>
              <w:pStyle w:val="13"/>
              <w:ind w:left="107"/>
              <w:rPr>
                <w:rFonts w:hint="eastAsia" w:ascii="宋体" w:hAnsi="宋体" w:eastAsia="宋体" w:cs="宋体"/>
                <w:sz w:val="18"/>
                <w:szCs w:val="18"/>
              </w:rPr>
            </w:pPr>
          </w:p>
        </w:tc>
        <w:tc>
          <w:tcPr>
            <w:tcW w:w="733" w:type="dxa"/>
            <w:gridSpan w:val="2"/>
            <w:vMerge w:val="continue"/>
            <w:noWrap w:val="0"/>
            <w:vAlign w:val="top"/>
          </w:tcPr>
          <w:p w14:paraId="3321210A">
            <w:pPr>
              <w:pStyle w:val="13"/>
              <w:ind w:left="107"/>
              <w:rPr>
                <w:rFonts w:hint="eastAsia" w:ascii="宋体" w:hAnsi="宋体" w:eastAsia="宋体" w:cs="宋体"/>
                <w:sz w:val="18"/>
                <w:szCs w:val="18"/>
              </w:rPr>
            </w:pPr>
          </w:p>
        </w:tc>
        <w:tc>
          <w:tcPr>
            <w:tcW w:w="1259" w:type="dxa"/>
            <w:gridSpan w:val="2"/>
            <w:vMerge w:val="continue"/>
            <w:noWrap w:val="0"/>
            <w:vAlign w:val="top"/>
          </w:tcPr>
          <w:p w14:paraId="1631536D">
            <w:pPr>
              <w:pStyle w:val="13"/>
              <w:ind w:left="107"/>
              <w:rPr>
                <w:rFonts w:hint="eastAsia" w:ascii="宋体" w:hAnsi="宋体" w:eastAsia="宋体" w:cs="宋体"/>
                <w:sz w:val="18"/>
                <w:szCs w:val="18"/>
              </w:rPr>
            </w:pPr>
          </w:p>
        </w:tc>
      </w:tr>
      <w:tr w14:paraId="5ED47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14:paraId="3DAF05AC">
            <w:pPr>
              <w:pStyle w:val="13"/>
              <w:ind w:left="107"/>
              <w:rPr>
                <w:rFonts w:hint="eastAsia" w:ascii="宋体" w:hAnsi="宋体" w:eastAsia="宋体" w:cs="宋体"/>
                <w:sz w:val="18"/>
                <w:szCs w:val="18"/>
              </w:rPr>
            </w:pPr>
          </w:p>
        </w:tc>
        <w:tc>
          <w:tcPr>
            <w:tcW w:w="1060" w:type="dxa"/>
            <w:gridSpan w:val="2"/>
            <w:vMerge w:val="continue"/>
            <w:noWrap w:val="0"/>
            <w:vAlign w:val="center"/>
          </w:tcPr>
          <w:p w14:paraId="08541699">
            <w:pPr>
              <w:pStyle w:val="13"/>
              <w:ind w:left="107"/>
              <w:rPr>
                <w:rFonts w:hint="eastAsia" w:ascii="宋体" w:hAnsi="宋体" w:eastAsia="宋体" w:cs="宋体"/>
                <w:sz w:val="18"/>
                <w:szCs w:val="18"/>
              </w:rPr>
            </w:pPr>
          </w:p>
        </w:tc>
        <w:tc>
          <w:tcPr>
            <w:tcW w:w="1500" w:type="dxa"/>
            <w:vMerge w:val="continue"/>
            <w:noWrap w:val="0"/>
            <w:vAlign w:val="top"/>
          </w:tcPr>
          <w:p w14:paraId="0BF6CBDA">
            <w:pPr>
              <w:pStyle w:val="13"/>
              <w:ind w:left="107"/>
              <w:rPr>
                <w:rFonts w:hint="eastAsia" w:ascii="宋体" w:hAnsi="宋体" w:eastAsia="宋体" w:cs="宋体"/>
                <w:sz w:val="18"/>
                <w:szCs w:val="18"/>
              </w:rPr>
            </w:pPr>
          </w:p>
        </w:tc>
        <w:tc>
          <w:tcPr>
            <w:tcW w:w="2288" w:type="dxa"/>
            <w:gridSpan w:val="3"/>
            <w:noWrap w:val="0"/>
            <w:vAlign w:val="top"/>
          </w:tcPr>
          <w:p w14:paraId="08E6438E">
            <w:pPr>
              <w:pStyle w:val="13"/>
              <w:spacing w:line="480" w:lineRule="auto"/>
              <w:ind w:left="107"/>
              <w:rPr>
                <w:rFonts w:hint="eastAsia" w:ascii="宋体" w:hAnsi="宋体" w:eastAsia="宋体" w:cs="宋体"/>
                <w:sz w:val="18"/>
                <w:szCs w:val="18"/>
              </w:rPr>
            </w:pPr>
          </w:p>
        </w:tc>
        <w:tc>
          <w:tcPr>
            <w:tcW w:w="946" w:type="dxa"/>
            <w:vMerge w:val="continue"/>
            <w:noWrap w:val="0"/>
            <w:vAlign w:val="top"/>
          </w:tcPr>
          <w:p w14:paraId="53091D64">
            <w:pPr>
              <w:pStyle w:val="13"/>
              <w:ind w:left="107"/>
              <w:rPr>
                <w:rFonts w:hint="eastAsia" w:ascii="宋体" w:hAnsi="宋体" w:eastAsia="宋体" w:cs="宋体"/>
                <w:sz w:val="18"/>
                <w:szCs w:val="18"/>
              </w:rPr>
            </w:pPr>
          </w:p>
        </w:tc>
        <w:tc>
          <w:tcPr>
            <w:tcW w:w="1023" w:type="dxa"/>
            <w:vMerge w:val="continue"/>
            <w:noWrap w:val="0"/>
            <w:vAlign w:val="top"/>
          </w:tcPr>
          <w:p w14:paraId="6E87C39F">
            <w:pPr>
              <w:pStyle w:val="13"/>
              <w:ind w:left="107"/>
              <w:rPr>
                <w:rFonts w:hint="eastAsia" w:ascii="宋体" w:hAnsi="宋体" w:eastAsia="宋体" w:cs="宋体"/>
                <w:sz w:val="18"/>
                <w:szCs w:val="18"/>
              </w:rPr>
            </w:pPr>
          </w:p>
        </w:tc>
        <w:tc>
          <w:tcPr>
            <w:tcW w:w="644" w:type="dxa"/>
            <w:gridSpan w:val="2"/>
            <w:vMerge w:val="continue"/>
            <w:noWrap w:val="0"/>
            <w:vAlign w:val="top"/>
          </w:tcPr>
          <w:p w14:paraId="0ADA1D56">
            <w:pPr>
              <w:pStyle w:val="13"/>
              <w:ind w:left="107"/>
              <w:rPr>
                <w:rFonts w:hint="eastAsia" w:ascii="宋体" w:hAnsi="宋体" w:eastAsia="宋体" w:cs="宋体"/>
                <w:sz w:val="18"/>
                <w:szCs w:val="18"/>
              </w:rPr>
            </w:pPr>
          </w:p>
        </w:tc>
        <w:tc>
          <w:tcPr>
            <w:tcW w:w="733" w:type="dxa"/>
            <w:gridSpan w:val="2"/>
            <w:vMerge w:val="continue"/>
            <w:noWrap w:val="0"/>
            <w:vAlign w:val="top"/>
          </w:tcPr>
          <w:p w14:paraId="4891127C">
            <w:pPr>
              <w:pStyle w:val="13"/>
              <w:ind w:left="107"/>
              <w:rPr>
                <w:rFonts w:hint="eastAsia" w:ascii="宋体" w:hAnsi="宋体" w:eastAsia="宋体" w:cs="宋体"/>
                <w:sz w:val="18"/>
                <w:szCs w:val="18"/>
              </w:rPr>
            </w:pPr>
          </w:p>
        </w:tc>
        <w:tc>
          <w:tcPr>
            <w:tcW w:w="1259" w:type="dxa"/>
            <w:gridSpan w:val="2"/>
            <w:vMerge w:val="continue"/>
            <w:noWrap w:val="0"/>
            <w:vAlign w:val="top"/>
          </w:tcPr>
          <w:p w14:paraId="1CDAE84E">
            <w:pPr>
              <w:pStyle w:val="13"/>
              <w:ind w:left="107"/>
              <w:rPr>
                <w:rFonts w:hint="eastAsia" w:ascii="宋体" w:hAnsi="宋体" w:eastAsia="宋体" w:cs="宋体"/>
                <w:sz w:val="18"/>
                <w:szCs w:val="18"/>
              </w:rPr>
            </w:pPr>
          </w:p>
        </w:tc>
      </w:tr>
      <w:tr w14:paraId="27363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4157CCA9">
            <w:pPr>
              <w:rPr>
                <w:rFonts w:hint="eastAsia" w:ascii="宋体" w:hAnsi="宋体" w:eastAsia="宋体" w:cs="宋体"/>
                <w:sz w:val="18"/>
                <w:szCs w:val="18"/>
              </w:rPr>
            </w:pPr>
          </w:p>
        </w:tc>
        <w:tc>
          <w:tcPr>
            <w:tcW w:w="1060" w:type="dxa"/>
            <w:gridSpan w:val="2"/>
            <w:vMerge w:val="continue"/>
            <w:tcBorders>
              <w:top w:val="nil"/>
            </w:tcBorders>
            <w:noWrap w:val="0"/>
            <w:vAlign w:val="top"/>
          </w:tcPr>
          <w:p w14:paraId="251E4C4E">
            <w:pPr>
              <w:rPr>
                <w:rFonts w:hint="eastAsia" w:ascii="宋体" w:hAnsi="宋体" w:eastAsia="宋体" w:cs="宋体"/>
                <w:sz w:val="18"/>
                <w:szCs w:val="18"/>
              </w:rPr>
            </w:pPr>
          </w:p>
        </w:tc>
        <w:tc>
          <w:tcPr>
            <w:tcW w:w="1500" w:type="dxa"/>
            <w:vMerge w:val="restart"/>
            <w:noWrap w:val="0"/>
            <w:vAlign w:val="top"/>
          </w:tcPr>
          <w:p w14:paraId="2AE2CDCE">
            <w:pPr>
              <w:pStyle w:val="13"/>
              <w:spacing w:before="142"/>
              <w:ind w:left="396"/>
              <w:rPr>
                <w:rFonts w:hint="eastAsia" w:ascii="宋体" w:hAnsi="宋体" w:eastAsia="宋体" w:cs="宋体"/>
                <w:sz w:val="18"/>
                <w:szCs w:val="18"/>
              </w:rPr>
            </w:pPr>
          </w:p>
          <w:p w14:paraId="15CA5491">
            <w:pPr>
              <w:pStyle w:val="13"/>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14:paraId="02826647">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省级下发的</w:t>
            </w:r>
            <w:r>
              <w:rPr>
                <w:rFonts w:hint="eastAsia" w:ascii="宋体" w:hAnsi="宋体" w:cs="宋体"/>
                <w:sz w:val="18"/>
                <w:szCs w:val="18"/>
                <w:lang w:val="en-US" w:eastAsia="zh-CN"/>
              </w:rPr>
              <w:t>325</w:t>
            </w:r>
            <w:r>
              <w:rPr>
                <w:rFonts w:hint="eastAsia" w:ascii="宋体" w:hAnsi="宋体" w:eastAsia="宋体" w:cs="宋体"/>
                <w:kern w:val="0"/>
                <w:sz w:val="18"/>
                <w:szCs w:val="18"/>
                <w:lang w:val="en-US" w:eastAsia="zh-CN"/>
              </w:rPr>
              <w:t>条疑点数据核查率，</w:t>
            </w:r>
            <w:r>
              <w:rPr>
                <w:rFonts w:hint="eastAsia" w:ascii="宋体" w:hAnsi="宋体" w:eastAsia="宋体" w:cs="宋体"/>
                <w:kern w:val="0"/>
                <w:sz w:val="18"/>
                <w:szCs w:val="18"/>
                <w:lang w:eastAsia="zh-CN"/>
              </w:rPr>
              <w:t>劳动争议仲裁案件结案率</w:t>
            </w:r>
          </w:p>
        </w:tc>
        <w:tc>
          <w:tcPr>
            <w:tcW w:w="946" w:type="dxa"/>
            <w:vMerge w:val="restart"/>
            <w:noWrap w:val="0"/>
            <w:vAlign w:val="center"/>
          </w:tcPr>
          <w:p w14:paraId="14D29CDD">
            <w:pPr>
              <w:pStyle w:val="13"/>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23" w:type="dxa"/>
            <w:vMerge w:val="restart"/>
            <w:noWrap w:val="0"/>
            <w:vAlign w:val="center"/>
          </w:tcPr>
          <w:p w14:paraId="0E9E59C1">
            <w:pPr>
              <w:pStyle w:val="13"/>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44" w:type="dxa"/>
            <w:gridSpan w:val="2"/>
            <w:vMerge w:val="restart"/>
            <w:noWrap w:val="0"/>
            <w:vAlign w:val="center"/>
          </w:tcPr>
          <w:p w14:paraId="1A4C4056">
            <w:pPr>
              <w:pStyle w:val="13"/>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14:paraId="0B4B9F69">
            <w:pPr>
              <w:pStyle w:val="13"/>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4D1FCEB2">
            <w:pPr>
              <w:pStyle w:val="13"/>
              <w:jc w:val="center"/>
              <w:rPr>
                <w:rFonts w:hint="eastAsia" w:ascii="宋体" w:hAnsi="宋体" w:eastAsia="宋体" w:cs="宋体"/>
                <w:sz w:val="18"/>
                <w:szCs w:val="18"/>
              </w:rPr>
            </w:pPr>
          </w:p>
        </w:tc>
      </w:tr>
      <w:tr w14:paraId="3A6D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14:paraId="6DC4293A">
            <w:pPr>
              <w:pStyle w:val="13"/>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14:paraId="0DE1BE37">
            <w:pPr>
              <w:pStyle w:val="13"/>
              <w:spacing w:before="149"/>
              <w:ind w:left="107"/>
              <w:rPr>
                <w:rFonts w:hint="eastAsia" w:ascii="宋体" w:hAnsi="宋体" w:eastAsia="宋体" w:cs="宋体"/>
                <w:sz w:val="18"/>
                <w:szCs w:val="18"/>
              </w:rPr>
            </w:pPr>
          </w:p>
        </w:tc>
        <w:tc>
          <w:tcPr>
            <w:tcW w:w="1500" w:type="dxa"/>
            <w:vMerge w:val="continue"/>
            <w:noWrap w:val="0"/>
            <w:vAlign w:val="top"/>
          </w:tcPr>
          <w:p w14:paraId="05A9D68B">
            <w:pPr>
              <w:pStyle w:val="13"/>
              <w:spacing w:before="149"/>
              <w:ind w:left="107"/>
              <w:rPr>
                <w:rFonts w:hint="eastAsia" w:ascii="宋体" w:hAnsi="宋体" w:eastAsia="宋体" w:cs="宋体"/>
                <w:sz w:val="18"/>
                <w:szCs w:val="18"/>
              </w:rPr>
            </w:pPr>
          </w:p>
        </w:tc>
        <w:tc>
          <w:tcPr>
            <w:tcW w:w="2288" w:type="dxa"/>
            <w:gridSpan w:val="3"/>
            <w:noWrap w:val="0"/>
            <w:vAlign w:val="top"/>
          </w:tcPr>
          <w:p w14:paraId="63C4A6FD">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4C94D0B2">
            <w:pPr>
              <w:pStyle w:val="13"/>
              <w:spacing w:before="149"/>
              <w:ind w:left="107"/>
              <w:rPr>
                <w:rFonts w:hint="eastAsia" w:ascii="宋体" w:hAnsi="宋体" w:eastAsia="宋体" w:cs="宋体"/>
                <w:sz w:val="18"/>
                <w:szCs w:val="18"/>
              </w:rPr>
            </w:pPr>
          </w:p>
        </w:tc>
        <w:tc>
          <w:tcPr>
            <w:tcW w:w="1023" w:type="dxa"/>
            <w:vMerge w:val="continue"/>
            <w:noWrap w:val="0"/>
            <w:vAlign w:val="top"/>
          </w:tcPr>
          <w:p w14:paraId="62528929">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1220C248">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4CE077AB">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5F7ED49E">
            <w:pPr>
              <w:pStyle w:val="13"/>
              <w:spacing w:before="149"/>
              <w:ind w:left="107"/>
              <w:rPr>
                <w:rFonts w:hint="eastAsia" w:ascii="宋体" w:hAnsi="宋体" w:eastAsia="宋体" w:cs="宋体"/>
                <w:sz w:val="18"/>
                <w:szCs w:val="18"/>
              </w:rPr>
            </w:pPr>
          </w:p>
        </w:tc>
      </w:tr>
      <w:tr w14:paraId="1348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14:paraId="0653AEBE">
            <w:pPr>
              <w:pStyle w:val="13"/>
              <w:spacing w:before="149"/>
              <w:ind w:left="107"/>
              <w:rPr>
                <w:rFonts w:hint="eastAsia" w:ascii="宋体" w:hAnsi="宋体" w:eastAsia="宋体" w:cs="宋体"/>
                <w:sz w:val="18"/>
                <w:szCs w:val="18"/>
              </w:rPr>
            </w:pPr>
          </w:p>
        </w:tc>
        <w:tc>
          <w:tcPr>
            <w:tcW w:w="1060" w:type="dxa"/>
            <w:gridSpan w:val="2"/>
            <w:vMerge w:val="continue"/>
            <w:noWrap w:val="0"/>
            <w:vAlign w:val="top"/>
          </w:tcPr>
          <w:p w14:paraId="23CB9D92">
            <w:pPr>
              <w:pStyle w:val="13"/>
              <w:spacing w:before="149"/>
              <w:ind w:left="107"/>
              <w:rPr>
                <w:rFonts w:hint="eastAsia" w:ascii="宋体" w:hAnsi="宋体" w:eastAsia="宋体" w:cs="宋体"/>
                <w:sz w:val="18"/>
                <w:szCs w:val="18"/>
              </w:rPr>
            </w:pPr>
          </w:p>
        </w:tc>
        <w:tc>
          <w:tcPr>
            <w:tcW w:w="1500" w:type="dxa"/>
            <w:vMerge w:val="continue"/>
            <w:noWrap w:val="0"/>
            <w:vAlign w:val="top"/>
          </w:tcPr>
          <w:p w14:paraId="78A21A53">
            <w:pPr>
              <w:pStyle w:val="13"/>
              <w:spacing w:before="149"/>
              <w:ind w:left="107"/>
              <w:rPr>
                <w:rFonts w:hint="eastAsia" w:ascii="宋体" w:hAnsi="宋体" w:eastAsia="宋体" w:cs="宋体"/>
                <w:sz w:val="18"/>
                <w:szCs w:val="18"/>
              </w:rPr>
            </w:pPr>
          </w:p>
        </w:tc>
        <w:tc>
          <w:tcPr>
            <w:tcW w:w="2288" w:type="dxa"/>
            <w:gridSpan w:val="3"/>
            <w:noWrap w:val="0"/>
            <w:vAlign w:val="top"/>
          </w:tcPr>
          <w:p w14:paraId="4245BCA5">
            <w:pPr>
              <w:pStyle w:val="13"/>
              <w:spacing w:before="149" w:line="360" w:lineRule="auto"/>
              <w:ind w:left="107"/>
              <w:rPr>
                <w:rFonts w:hint="eastAsia" w:ascii="宋体" w:hAnsi="宋体" w:eastAsia="宋体" w:cs="宋体"/>
                <w:sz w:val="18"/>
                <w:szCs w:val="18"/>
              </w:rPr>
            </w:pPr>
          </w:p>
        </w:tc>
        <w:tc>
          <w:tcPr>
            <w:tcW w:w="946" w:type="dxa"/>
            <w:vMerge w:val="continue"/>
            <w:noWrap w:val="0"/>
            <w:vAlign w:val="top"/>
          </w:tcPr>
          <w:p w14:paraId="3B3287CA">
            <w:pPr>
              <w:pStyle w:val="13"/>
              <w:spacing w:before="149"/>
              <w:ind w:left="107"/>
              <w:rPr>
                <w:rFonts w:hint="eastAsia" w:ascii="宋体" w:hAnsi="宋体" w:eastAsia="宋体" w:cs="宋体"/>
                <w:sz w:val="18"/>
                <w:szCs w:val="18"/>
              </w:rPr>
            </w:pPr>
          </w:p>
        </w:tc>
        <w:tc>
          <w:tcPr>
            <w:tcW w:w="1023" w:type="dxa"/>
            <w:vMerge w:val="continue"/>
            <w:noWrap w:val="0"/>
            <w:vAlign w:val="top"/>
          </w:tcPr>
          <w:p w14:paraId="4918B70F">
            <w:pPr>
              <w:pStyle w:val="13"/>
              <w:spacing w:before="149"/>
              <w:ind w:left="107"/>
              <w:rPr>
                <w:rFonts w:hint="eastAsia" w:ascii="宋体" w:hAnsi="宋体" w:eastAsia="宋体" w:cs="宋体"/>
                <w:sz w:val="18"/>
                <w:szCs w:val="18"/>
              </w:rPr>
            </w:pPr>
          </w:p>
        </w:tc>
        <w:tc>
          <w:tcPr>
            <w:tcW w:w="644" w:type="dxa"/>
            <w:gridSpan w:val="2"/>
            <w:vMerge w:val="continue"/>
            <w:noWrap w:val="0"/>
            <w:vAlign w:val="top"/>
          </w:tcPr>
          <w:p w14:paraId="03EDFBFE">
            <w:pPr>
              <w:pStyle w:val="13"/>
              <w:spacing w:before="149"/>
              <w:ind w:left="107"/>
              <w:jc w:val="center"/>
              <w:rPr>
                <w:rFonts w:hint="eastAsia" w:ascii="宋体" w:hAnsi="宋体" w:eastAsia="宋体" w:cs="宋体"/>
                <w:sz w:val="18"/>
                <w:szCs w:val="18"/>
              </w:rPr>
            </w:pPr>
          </w:p>
        </w:tc>
        <w:tc>
          <w:tcPr>
            <w:tcW w:w="733" w:type="dxa"/>
            <w:gridSpan w:val="2"/>
            <w:vMerge w:val="continue"/>
            <w:noWrap w:val="0"/>
            <w:vAlign w:val="top"/>
          </w:tcPr>
          <w:p w14:paraId="15FD2540">
            <w:pPr>
              <w:pStyle w:val="13"/>
              <w:spacing w:before="149"/>
              <w:ind w:left="107"/>
              <w:jc w:val="center"/>
              <w:rPr>
                <w:rFonts w:hint="eastAsia" w:ascii="宋体" w:hAnsi="宋体" w:eastAsia="宋体" w:cs="宋体"/>
                <w:sz w:val="18"/>
                <w:szCs w:val="18"/>
              </w:rPr>
            </w:pPr>
          </w:p>
        </w:tc>
        <w:tc>
          <w:tcPr>
            <w:tcW w:w="1259" w:type="dxa"/>
            <w:gridSpan w:val="2"/>
            <w:vMerge w:val="continue"/>
            <w:noWrap w:val="0"/>
            <w:vAlign w:val="top"/>
          </w:tcPr>
          <w:p w14:paraId="739D2255">
            <w:pPr>
              <w:pStyle w:val="13"/>
              <w:spacing w:before="149"/>
              <w:ind w:left="107"/>
              <w:rPr>
                <w:rFonts w:hint="eastAsia" w:ascii="宋体" w:hAnsi="宋体" w:eastAsia="宋体" w:cs="宋体"/>
                <w:sz w:val="18"/>
                <w:szCs w:val="18"/>
              </w:rPr>
            </w:pPr>
          </w:p>
        </w:tc>
      </w:tr>
      <w:tr w14:paraId="54D5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64CEFBEA">
            <w:pPr>
              <w:rPr>
                <w:rFonts w:hint="eastAsia" w:ascii="宋体" w:hAnsi="宋体" w:eastAsia="宋体" w:cs="宋体"/>
                <w:sz w:val="18"/>
                <w:szCs w:val="18"/>
              </w:rPr>
            </w:pPr>
          </w:p>
        </w:tc>
        <w:tc>
          <w:tcPr>
            <w:tcW w:w="1060" w:type="dxa"/>
            <w:gridSpan w:val="2"/>
            <w:vMerge w:val="continue"/>
            <w:tcBorders>
              <w:top w:val="nil"/>
            </w:tcBorders>
            <w:noWrap w:val="0"/>
            <w:vAlign w:val="top"/>
          </w:tcPr>
          <w:p w14:paraId="4F1F713C">
            <w:pPr>
              <w:rPr>
                <w:rFonts w:hint="eastAsia" w:ascii="宋体" w:hAnsi="宋体" w:eastAsia="宋体" w:cs="宋体"/>
                <w:sz w:val="18"/>
                <w:szCs w:val="18"/>
              </w:rPr>
            </w:pPr>
          </w:p>
        </w:tc>
        <w:tc>
          <w:tcPr>
            <w:tcW w:w="1500" w:type="dxa"/>
            <w:vMerge w:val="restart"/>
            <w:noWrap w:val="0"/>
            <w:vAlign w:val="top"/>
          </w:tcPr>
          <w:p w14:paraId="737CFBD8">
            <w:pPr>
              <w:pStyle w:val="13"/>
              <w:spacing w:before="9"/>
              <w:rPr>
                <w:rFonts w:hint="eastAsia" w:ascii="宋体" w:hAnsi="宋体" w:eastAsia="宋体" w:cs="宋体"/>
                <w:sz w:val="18"/>
                <w:szCs w:val="18"/>
              </w:rPr>
            </w:pPr>
          </w:p>
          <w:p w14:paraId="567E4F4E">
            <w:pPr>
              <w:pStyle w:val="13"/>
              <w:tabs>
                <w:tab w:val="left" w:pos="265"/>
              </w:tabs>
              <w:ind w:left="396"/>
              <w:jc w:val="left"/>
              <w:rPr>
                <w:rFonts w:hint="eastAsia" w:ascii="宋体" w:hAnsi="宋体" w:eastAsia="宋体" w:cs="宋体"/>
                <w:sz w:val="18"/>
                <w:szCs w:val="18"/>
              </w:rPr>
            </w:pPr>
          </w:p>
          <w:p w14:paraId="55B94377">
            <w:pPr>
              <w:pStyle w:val="13"/>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4650DA76">
            <w:pPr>
              <w:pStyle w:val="13"/>
              <w:spacing w:before="136" w:line="360" w:lineRule="auto"/>
              <w:ind w:left="107" w:right="169"/>
              <w:rPr>
                <w:rFonts w:hint="eastAsia" w:ascii="宋体" w:hAnsi="宋体" w:eastAsia="宋体" w:cs="宋体"/>
                <w:sz w:val="18"/>
                <w:szCs w:val="18"/>
              </w:rPr>
            </w:pPr>
            <w:r>
              <w:rPr>
                <w:rFonts w:hint="eastAsia" w:ascii="宋体" w:hAnsi="宋体" w:eastAsia="宋体" w:cs="宋体"/>
                <w:kern w:val="0"/>
                <w:sz w:val="18"/>
                <w:szCs w:val="18"/>
                <w:lang w:eastAsia="zh-CN"/>
              </w:rPr>
              <w:t>劳动争议仲裁案件办结时间</w:t>
            </w:r>
          </w:p>
        </w:tc>
        <w:tc>
          <w:tcPr>
            <w:tcW w:w="946" w:type="dxa"/>
            <w:vMerge w:val="restart"/>
            <w:noWrap w:val="0"/>
            <w:vAlign w:val="center"/>
          </w:tcPr>
          <w:p w14:paraId="36841874">
            <w:pPr>
              <w:pStyle w:val="13"/>
              <w:ind w:left="22" w:right="151"/>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按时间规定完成</w:t>
            </w:r>
          </w:p>
        </w:tc>
        <w:tc>
          <w:tcPr>
            <w:tcW w:w="1023" w:type="dxa"/>
            <w:vMerge w:val="restart"/>
            <w:noWrap w:val="0"/>
            <w:vAlign w:val="center"/>
          </w:tcPr>
          <w:p w14:paraId="6E8146EE">
            <w:pPr>
              <w:pStyle w:val="13"/>
              <w:ind w:left="245" w:right="233"/>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按时间规定完成</w:t>
            </w:r>
          </w:p>
        </w:tc>
        <w:tc>
          <w:tcPr>
            <w:tcW w:w="644" w:type="dxa"/>
            <w:gridSpan w:val="2"/>
            <w:vMerge w:val="restart"/>
            <w:noWrap w:val="0"/>
            <w:vAlign w:val="center"/>
          </w:tcPr>
          <w:p w14:paraId="2DE05FD6">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14:paraId="50DBE058">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17265108">
            <w:pPr>
              <w:pStyle w:val="13"/>
              <w:jc w:val="center"/>
              <w:rPr>
                <w:rFonts w:hint="eastAsia" w:ascii="宋体" w:hAnsi="宋体" w:eastAsia="宋体" w:cs="宋体"/>
                <w:sz w:val="18"/>
                <w:szCs w:val="18"/>
              </w:rPr>
            </w:pPr>
          </w:p>
        </w:tc>
      </w:tr>
      <w:tr w14:paraId="4D939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14:paraId="0978FFE7">
            <w:pPr>
              <w:pStyle w:val="13"/>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14:paraId="275522F9">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6286842D">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36976936">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43E7CB76">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04CABD2A">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226758CA">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795AADF6">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3E14B3BE">
            <w:pPr>
              <w:pStyle w:val="13"/>
              <w:spacing w:before="136" w:line="249" w:lineRule="auto"/>
              <w:ind w:left="107" w:right="169"/>
              <w:rPr>
                <w:rFonts w:hint="eastAsia" w:ascii="宋体" w:hAnsi="宋体" w:eastAsia="宋体" w:cs="宋体"/>
                <w:sz w:val="18"/>
                <w:szCs w:val="18"/>
              </w:rPr>
            </w:pPr>
          </w:p>
        </w:tc>
      </w:tr>
      <w:tr w14:paraId="0D460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14:paraId="1E0CD1A5">
            <w:pPr>
              <w:pStyle w:val="13"/>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14:paraId="61D8832A">
            <w:pPr>
              <w:pStyle w:val="13"/>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14:paraId="728E2A80">
            <w:pPr>
              <w:pStyle w:val="13"/>
              <w:spacing w:before="136" w:line="249" w:lineRule="auto"/>
              <w:ind w:left="107" w:right="169"/>
              <w:rPr>
                <w:rFonts w:hint="eastAsia" w:ascii="宋体" w:hAnsi="宋体" w:eastAsia="宋体" w:cs="宋体"/>
                <w:sz w:val="18"/>
                <w:szCs w:val="18"/>
              </w:rPr>
            </w:pPr>
          </w:p>
        </w:tc>
        <w:tc>
          <w:tcPr>
            <w:tcW w:w="2288" w:type="dxa"/>
            <w:gridSpan w:val="3"/>
            <w:noWrap w:val="0"/>
            <w:vAlign w:val="top"/>
          </w:tcPr>
          <w:p w14:paraId="7CE55991">
            <w:pPr>
              <w:pStyle w:val="13"/>
              <w:spacing w:before="136" w:line="360" w:lineRule="auto"/>
              <w:ind w:left="107" w:right="169"/>
              <w:rPr>
                <w:rFonts w:hint="eastAsia" w:ascii="宋体" w:hAnsi="宋体" w:eastAsia="宋体" w:cs="宋体"/>
                <w:sz w:val="18"/>
                <w:szCs w:val="18"/>
              </w:rPr>
            </w:pPr>
          </w:p>
        </w:tc>
        <w:tc>
          <w:tcPr>
            <w:tcW w:w="946" w:type="dxa"/>
            <w:vMerge w:val="continue"/>
            <w:noWrap w:val="0"/>
            <w:vAlign w:val="top"/>
          </w:tcPr>
          <w:p w14:paraId="768AD449">
            <w:pPr>
              <w:pStyle w:val="13"/>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14:paraId="0E0FFFC5">
            <w:pPr>
              <w:pStyle w:val="13"/>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14:paraId="7CAC4436">
            <w:pPr>
              <w:pStyle w:val="13"/>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14:paraId="3FE05F58">
            <w:pPr>
              <w:pStyle w:val="13"/>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14:paraId="58AE741B">
            <w:pPr>
              <w:pStyle w:val="13"/>
              <w:spacing w:before="136" w:line="249" w:lineRule="auto"/>
              <w:ind w:left="107" w:right="169"/>
              <w:rPr>
                <w:rFonts w:hint="eastAsia" w:ascii="宋体" w:hAnsi="宋体" w:eastAsia="宋体" w:cs="宋体"/>
                <w:sz w:val="18"/>
                <w:szCs w:val="18"/>
              </w:rPr>
            </w:pPr>
          </w:p>
        </w:tc>
      </w:tr>
      <w:tr w14:paraId="4DE1C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14:paraId="0FAF617D">
            <w:pPr>
              <w:rPr>
                <w:rFonts w:hint="eastAsia" w:ascii="宋体" w:hAnsi="宋体" w:eastAsia="宋体" w:cs="宋体"/>
                <w:sz w:val="18"/>
                <w:szCs w:val="18"/>
              </w:rPr>
            </w:pPr>
          </w:p>
        </w:tc>
        <w:tc>
          <w:tcPr>
            <w:tcW w:w="1060" w:type="dxa"/>
            <w:gridSpan w:val="2"/>
            <w:vMerge w:val="continue"/>
            <w:tcBorders>
              <w:top w:val="nil"/>
            </w:tcBorders>
            <w:noWrap w:val="0"/>
            <w:vAlign w:val="top"/>
          </w:tcPr>
          <w:p w14:paraId="16493C33">
            <w:pPr>
              <w:rPr>
                <w:rFonts w:hint="eastAsia" w:ascii="宋体" w:hAnsi="宋体" w:eastAsia="宋体" w:cs="宋体"/>
                <w:sz w:val="18"/>
                <w:szCs w:val="18"/>
              </w:rPr>
            </w:pPr>
          </w:p>
        </w:tc>
        <w:tc>
          <w:tcPr>
            <w:tcW w:w="1500" w:type="dxa"/>
            <w:vMerge w:val="restart"/>
            <w:noWrap w:val="0"/>
            <w:vAlign w:val="top"/>
          </w:tcPr>
          <w:p w14:paraId="12C778FB">
            <w:pPr>
              <w:pStyle w:val="13"/>
              <w:rPr>
                <w:rFonts w:hint="eastAsia" w:ascii="宋体" w:hAnsi="宋体" w:eastAsia="宋体" w:cs="宋体"/>
                <w:sz w:val="18"/>
                <w:szCs w:val="18"/>
              </w:rPr>
            </w:pPr>
          </w:p>
          <w:p w14:paraId="391D60DA">
            <w:pPr>
              <w:pStyle w:val="13"/>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14:paraId="0B0689D6">
            <w:pPr>
              <w:pStyle w:val="13"/>
              <w:spacing w:before="1" w:line="480" w:lineRule="auto"/>
              <w:rPr>
                <w:rFonts w:hint="eastAsia" w:ascii="宋体" w:hAnsi="宋体" w:eastAsia="宋体" w:cs="宋体"/>
                <w:sz w:val="18"/>
                <w:szCs w:val="18"/>
              </w:rPr>
            </w:pPr>
            <w:r>
              <w:rPr>
                <w:rFonts w:hint="eastAsia" w:ascii="宋体" w:hAnsi="宋体" w:eastAsia="宋体" w:cs="宋体"/>
                <w:kern w:val="0"/>
                <w:sz w:val="18"/>
                <w:szCs w:val="18"/>
                <w:lang w:val="en-US" w:eastAsia="zh-CN"/>
              </w:rPr>
              <w:t>人力资源和社会保障工作经费</w:t>
            </w:r>
          </w:p>
        </w:tc>
        <w:tc>
          <w:tcPr>
            <w:tcW w:w="946" w:type="dxa"/>
            <w:vMerge w:val="restart"/>
            <w:noWrap w:val="0"/>
            <w:vAlign w:val="center"/>
          </w:tcPr>
          <w:p w14:paraId="6AE8154F">
            <w:pPr>
              <w:pStyle w:val="13"/>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38万元</w:t>
            </w:r>
          </w:p>
        </w:tc>
        <w:tc>
          <w:tcPr>
            <w:tcW w:w="1023" w:type="dxa"/>
            <w:vMerge w:val="restart"/>
            <w:noWrap w:val="0"/>
            <w:vAlign w:val="center"/>
          </w:tcPr>
          <w:p w14:paraId="0D1C3A53">
            <w:pPr>
              <w:pStyle w:val="13"/>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38万元</w:t>
            </w:r>
          </w:p>
        </w:tc>
        <w:tc>
          <w:tcPr>
            <w:tcW w:w="644" w:type="dxa"/>
            <w:gridSpan w:val="2"/>
            <w:vMerge w:val="restart"/>
            <w:noWrap w:val="0"/>
            <w:vAlign w:val="center"/>
          </w:tcPr>
          <w:p w14:paraId="11ED2291">
            <w:pPr>
              <w:pStyle w:val="13"/>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14:paraId="6EB13F7F">
            <w:pPr>
              <w:pStyle w:val="13"/>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14:paraId="6D470C8D">
            <w:pPr>
              <w:pStyle w:val="13"/>
              <w:spacing w:before="4" w:line="240" w:lineRule="atLeast"/>
              <w:ind w:left="107" w:right="95"/>
              <w:jc w:val="center"/>
              <w:rPr>
                <w:rFonts w:hint="eastAsia" w:ascii="宋体" w:hAnsi="宋体" w:eastAsia="宋体" w:cs="宋体"/>
                <w:sz w:val="18"/>
                <w:szCs w:val="18"/>
                <w:lang w:val="en-US" w:eastAsia="zh-CN"/>
              </w:rPr>
            </w:pPr>
          </w:p>
        </w:tc>
      </w:tr>
      <w:tr w14:paraId="77599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14:paraId="4FCB2618">
            <w:pPr>
              <w:pStyle w:val="13"/>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14:paraId="64253EF0">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49807C9B">
            <w:pPr>
              <w:pStyle w:val="13"/>
              <w:spacing w:before="1" w:line="240" w:lineRule="auto"/>
              <w:rPr>
                <w:rFonts w:hint="eastAsia" w:ascii="宋体" w:hAnsi="宋体" w:eastAsia="宋体" w:cs="宋体"/>
                <w:sz w:val="18"/>
                <w:szCs w:val="18"/>
              </w:rPr>
            </w:pPr>
          </w:p>
        </w:tc>
        <w:tc>
          <w:tcPr>
            <w:tcW w:w="2288" w:type="dxa"/>
            <w:gridSpan w:val="3"/>
            <w:noWrap w:val="0"/>
            <w:vAlign w:val="top"/>
          </w:tcPr>
          <w:p w14:paraId="6B048E07">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6F3DB420">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24F93529">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58CA26A9">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07BA0132">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37624FC2">
            <w:pPr>
              <w:pStyle w:val="13"/>
              <w:spacing w:before="1" w:line="240" w:lineRule="auto"/>
              <w:rPr>
                <w:rFonts w:hint="eastAsia" w:ascii="宋体" w:hAnsi="宋体" w:eastAsia="宋体" w:cs="宋体"/>
                <w:sz w:val="18"/>
                <w:szCs w:val="18"/>
              </w:rPr>
            </w:pPr>
          </w:p>
        </w:tc>
      </w:tr>
      <w:tr w14:paraId="2896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14:paraId="413F0030">
            <w:pPr>
              <w:pStyle w:val="13"/>
              <w:spacing w:before="1" w:line="240" w:lineRule="auto"/>
              <w:rPr>
                <w:rFonts w:hint="eastAsia" w:ascii="宋体" w:hAnsi="宋体" w:eastAsia="宋体" w:cs="宋体"/>
                <w:sz w:val="18"/>
                <w:szCs w:val="18"/>
              </w:rPr>
            </w:pPr>
          </w:p>
        </w:tc>
        <w:tc>
          <w:tcPr>
            <w:tcW w:w="1060" w:type="dxa"/>
            <w:gridSpan w:val="2"/>
            <w:vMerge w:val="continue"/>
            <w:noWrap w:val="0"/>
            <w:vAlign w:val="top"/>
          </w:tcPr>
          <w:p w14:paraId="38F599D1">
            <w:pPr>
              <w:pStyle w:val="13"/>
              <w:spacing w:before="1" w:line="240" w:lineRule="auto"/>
              <w:rPr>
                <w:rFonts w:hint="eastAsia" w:ascii="宋体" w:hAnsi="宋体" w:eastAsia="宋体" w:cs="宋体"/>
                <w:sz w:val="18"/>
                <w:szCs w:val="18"/>
              </w:rPr>
            </w:pPr>
          </w:p>
        </w:tc>
        <w:tc>
          <w:tcPr>
            <w:tcW w:w="1500" w:type="dxa"/>
            <w:vMerge w:val="continue"/>
            <w:noWrap w:val="0"/>
            <w:vAlign w:val="top"/>
          </w:tcPr>
          <w:p w14:paraId="44805AB5">
            <w:pPr>
              <w:pStyle w:val="13"/>
              <w:spacing w:before="1" w:line="240" w:lineRule="auto"/>
              <w:rPr>
                <w:rFonts w:hint="eastAsia" w:ascii="宋体" w:hAnsi="宋体" w:eastAsia="宋体" w:cs="宋体"/>
                <w:sz w:val="18"/>
                <w:szCs w:val="18"/>
              </w:rPr>
            </w:pPr>
          </w:p>
        </w:tc>
        <w:tc>
          <w:tcPr>
            <w:tcW w:w="2288" w:type="dxa"/>
            <w:gridSpan w:val="3"/>
            <w:noWrap w:val="0"/>
            <w:vAlign w:val="top"/>
          </w:tcPr>
          <w:p w14:paraId="42FC72BE">
            <w:pPr>
              <w:pStyle w:val="13"/>
              <w:spacing w:before="1" w:line="480" w:lineRule="auto"/>
              <w:rPr>
                <w:rFonts w:hint="eastAsia" w:ascii="宋体" w:hAnsi="宋体" w:eastAsia="宋体" w:cs="宋体"/>
                <w:sz w:val="18"/>
                <w:szCs w:val="18"/>
              </w:rPr>
            </w:pPr>
          </w:p>
        </w:tc>
        <w:tc>
          <w:tcPr>
            <w:tcW w:w="946" w:type="dxa"/>
            <w:vMerge w:val="continue"/>
            <w:noWrap w:val="0"/>
            <w:vAlign w:val="top"/>
          </w:tcPr>
          <w:p w14:paraId="44FEC132">
            <w:pPr>
              <w:pStyle w:val="13"/>
              <w:spacing w:before="1" w:line="240" w:lineRule="auto"/>
              <w:rPr>
                <w:rFonts w:hint="eastAsia" w:ascii="宋体" w:hAnsi="宋体" w:eastAsia="宋体" w:cs="宋体"/>
                <w:sz w:val="18"/>
                <w:szCs w:val="18"/>
              </w:rPr>
            </w:pPr>
          </w:p>
        </w:tc>
        <w:tc>
          <w:tcPr>
            <w:tcW w:w="1023" w:type="dxa"/>
            <w:vMerge w:val="continue"/>
            <w:noWrap w:val="0"/>
            <w:vAlign w:val="top"/>
          </w:tcPr>
          <w:p w14:paraId="44CD0E89">
            <w:pPr>
              <w:pStyle w:val="13"/>
              <w:spacing w:before="1" w:line="240" w:lineRule="auto"/>
              <w:rPr>
                <w:rFonts w:hint="eastAsia" w:ascii="宋体" w:hAnsi="宋体" w:eastAsia="宋体" w:cs="宋体"/>
                <w:sz w:val="18"/>
                <w:szCs w:val="18"/>
              </w:rPr>
            </w:pPr>
          </w:p>
        </w:tc>
        <w:tc>
          <w:tcPr>
            <w:tcW w:w="644" w:type="dxa"/>
            <w:gridSpan w:val="2"/>
            <w:vMerge w:val="continue"/>
            <w:noWrap w:val="0"/>
            <w:vAlign w:val="top"/>
          </w:tcPr>
          <w:p w14:paraId="20E66972">
            <w:pPr>
              <w:pStyle w:val="13"/>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14:paraId="519340AB">
            <w:pPr>
              <w:pStyle w:val="13"/>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14:paraId="2F6F4B6F">
            <w:pPr>
              <w:pStyle w:val="13"/>
              <w:spacing w:before="1" w:line="240" w:lineRule="auto"/>
              <w:rPr>
                <w:rFonts w:hint="eastAsia" w:ascii="宋体" w:hAnsi="宋体" w:eastAsia="宋体" w:cs="宋体"/>
                <w:sz w:val="18"/>
                <w:szCs w:val="18"/>
              </w:rPr>
            </w:pPr>
          </w:p>
        </w:tc>
      </w:tr>
      <w:tr w14:paraId="7DCA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14:paraId="78409248">
            <w:pPr>
              <w:rPr>
                <w:rFonts w:hint="eastAsia" w:ascii="宋体" w:hAnsi="宋体" w:eastAsia="宋体" w:cs="宋体"/>
                <w:sz w:val="18"/>
                <w:szCs w:val="18"/>
              </w:rPr>
            </w:pPr>
          </w:p>
        </w:tc>
        <w:tc>
          <w:tcPr>
            <w:tcW w:w="1060" w:type="dxa"/>
            <w:gridSpan w:val="2"/>
            <w:vMerge w:val="restart"/>
            <w:noWrap w:val="0"/>
            <w:vAlign w:val="top"/>
          </w:tcPr>
          <w:p w14:paraId="63782AD5">
            <w:pPr>
              <w:pStyle w:val="13"/>
              <w:rPr>
                <w:rFonts w:hint="eastAsia" w:ascii="宋体" w:hAnsi="宋体" w:eastAsia="宋体" w:cs="宋体"/>
                <w:sz w:val="18"/>
                <w:szCs w:val="18"/>
              </w:rPr>
            </w:pPr>
          </w:p>
          <w:p w14:paraId="793E1931">
            <w:pPr>
              <w:pStyle w:val="13"/>
              <w:rPr>
                <w:rFonts w:hint="eastAsia" w:ascii="宋体" w:hAnsi="宋体" w:eastAsia="宋体" w:cs="宋体"/>
                <w:sz w:val="18"/>
                <w:szCs w:val="18"/>
              </w:rPr>
            </w:pPr>
          </w:p>
          <w:p w14:paraId="4E4D59D3">
            <w:pPr>
              <w:pStyle w:val="13"/>
              <w:rPr>
                <w:rFonts w:hint="eastAsia" w:ascii="宋体" w:hAnsi="宋体" w:eastAsia="宋体" w:cs="宋体"/>
                <w:sz w:val="18"/>
                <w:szCs w:val="18"/>
              </w:rPr>
            </w:pPr>
          </w:p>
          <w:p w14:paraId="72219C7E">
            <w:pPr>
              <w:pStyle w:val="13"/>
              <w:rPr>
                <w:rFonts w:hint="eastAsia" w:ascii="宋体" w:hAnsi="宋体" w:eastAsia="宋体" w:cs="宋体"/>
                <w:sz w:val="18"/>
                <w:szCs w:val="18"/>
              </w:rPr>
            </w:pPr>
          </w:p>
          <w:p w14:paraId="3F167839">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19425C32">
            <w:pPr>
              <w:pStyle w:val="13"/>
              <w:spacing w:before="9"/>
              <w:rPr>
                <w:rFonts w:hint="eastAsia" w:ascii="宋体" w:hAnsi="宋体" w:eastAsia="宋体" w:cs="宋体"/>
                <w:sz w:val="18"/>
                <w:szCs w:val="18"/>
              </w:rPr>
            </w:pPr>
          </w:p>
          <w:p w14:paraId="67F66183">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1F46428A">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rPr>
              <w:t>为劳动者追索合法权益</w:t>
            </w:r>
          </w:p>
        </w:tc>
        <w:tc>
          <w:tcPr>
            <w:tcW w:w="946" w:type="dxa"/>
            <w:noWrap w:val="0"/>
            <w:vAlign w:val="center"/>
          </w:tcPr>
          <w:p w14:paraId="15D6E778">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241B9B2C">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2547F342">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2B181417">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07026819">
            <w:pPr>
              <w:pStyle w:val="13"/>
              <w:spacing w:before="2"/>
              <w:jc w:val="center"/>
              <w:rPr>
                <w:rFonts w:hint="eastAsia" w:ascii="宋体" w:hAnsi="宋体" w:eastAsia="宋体" w:cs="宋体"/>
                <w:sz w:val="18"/>
                <w:szCs w:val="18"/>
              </w:rPr>
            </w:pPr>
          </w:p>
        </w:tc>
      </w:tr>
      <w:tr w14:paraId="2456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14:paraId="40F85CB8">
            <w:pPr>
              <w:rPr>
                <w:rFonts w:hint="eastAsia" w:ascii="宋体" w:hAnsi="宋体" w:eastAsia="宋体" w:cs="宋体"/>
                <w:sz w:val="18"/>
                <w:szCs w:val="18"/>
              </w:rPr>
            </w:pPr>
          </w:p>
        </w:tc>
        <w:tc>
          <w:tcPr>
            <w:tcW w:w="1060" w:type="dxa"/>
            <w:gridSpan w:val="2"/>
            <w:vMerge w:val="continue"/>
            <w:tcBorders>
              <w:top w:val="nil"/>
            </w:tcBorders>
            <w:noWrap w:val="0"/>
            <w:vAlign w:val="top"/>
          </w:tcPr>
          <w:p w14:paraId="071FC329">
            <w:pPr>
              <w:rPr>
                <w:rFonts w:hint="eastAsia" w:ascii="宋体" w:hAnsi="宋体" w:eastAsia="宋体" w:cs="宋体"/>
                <w:sz w:val="18"/>
                <w:szCs w:val="18"/>
              </w:rPr>
            </w:pPr>
          </w:p>
        </w:tc>
        <w:tc>
          <w:tcPr>
            <w:tcW w:w="1500" w:type="dxa"/>
            <w:noWrap w:val="0"/>
            <w:vAlign w:val="top"/>
          </w:tcPr>
          <w:p w14:paraId="5B490A51">
            <w:pPr>
              <w:pStyle w:val="13"/>
              <w:spacing w:before="7"/>
              <w:rPr>
                <w:rFonts w:hint="eastAsia" w:ascii="宋体" w:hAnsi="宋体" w:eastAsia="宋体" w:cs="宋体"/>
                <w:sz w:val="18"/>
                <w:szCs w:val="18"/>
              </w:rPr>
            </w:pPr>
          </w:p>
          <w:p w14:paraId="62AEACB3">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11043284">
            <w:pPr>
              <w:widowControl/>
              <w:spacing w:line="280" w:lineRule="exact"/>
              <w:jc w:val="left"/>
              <w:rPr>
                <w:rFonts w:hint="eastAsia" w:ascii="宋体" w:hAnsi="宋体" w:eastAsia="宋体" w:cs="宋体"/>
                <w:sz w:val="18"/>
                <w:szCs w:val="18"/>
                <w:lang w:val="en-US" w:eastAsia="zh-CN"/>
              </w:rPr>
            </w:pPr>
            <w:r>
              <w:rPr>
                <w:rFonts w:hint="eastAsia" w:ascii="宋体" w:hAnsi="宋体" w:eastAsia="宋体" w:cs="宋体"/>
                <w:kern w:val="0"/>
                <w:sz w:val="18"/>
                <w:szCs w:val="18"/>
                <w:lang w:eastAsia="zh-CN"/>
              </w:rPr>
              <w:t>全面防控社会保险政策落实、经办、信息系统和管理监督各环节风险，排查社会保险基金安全的隐患和漏洞，维护基金安全，维护社会稳定</w:t>
            </w:r>
          </w:p>
        </w:tc>
        <w:tc>
          <w:tcPr>
            <w:tcW w:w="946" w:type="dxa"/>
            <w:noWrap w:val="0"/>
            <w:vAlign w:val="center"/>
          </w:tcPr>
          <w:p w14:paraId="43E92D21">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14:paraId="221123E4">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14:paraId="71998844">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5892AE3C">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3E69DDB5">
            <w:pPr>
              <w:pStyle w:val="13"/>
              <w:spacing w:before="2"/>
              <w:jc w:val="center"/>
              <w:rPr>
                <w:rFonts w:hint="eastAsia" w:ascii="宋体" w:hAnsi="宋体" w:eastAsia="宋体" w:cs="宋体"/>
                <w:sz w:val="18"/>
                <w:szCs w:val="18"/>
              </w:rPr>
            </w:pPr>
          </w:p>
        </w:tc>
      </w:tr>
      <w:tr w14:paraId="0A0D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14:paraId="69A4E839">
            <w:pPr>
              <w:rPr>
                <w:rFonts w:hint="eastAsia" w:ascii="宋体" w:hAnsi="宋体" w:eastAsia="宋体" w:cs="宋体"/>
                <w:sz w:val="18"/>
                <w:szCs w:val="18"/>
              </w:rPr>
            </w:pPr>
          </w:p>
        </w:tc>
        <w:tc>
          <w:tcPr>
            <w:tcW w:w="1060" w:type="dxa"/>
            <w:gridSpan w:val="2"/>
            <w:vMerge w:val="continue"/>
            <w:tcBorders>
              <w:top w:val="nil"/>
            </w:tcBorders>
            <w:noWrap w:val="0"/>
            <w:vAlign w:val="top"/>
          </w:tcPr>
          <w:p w14:paraId="3B821ED5">
            <w:pPr>
              <w:rPr>
                <w:rFonts w:hint="eastAsia" w:ascii="宋体" w:hAnsi="宋体" w:eastAsia="宋体" w:cs="宋体"/>
                <w:sz w:val="18"/>
                <w:szCs w:val="18"/>
              </w:rPr>
            </w:pPr>
          </w:p>
        </w:tc>
        <w:tc>
          <w:tcPr>
            <w:tcW w:w="1500" w:type="dxa"/>
            <w:noWrap w:val="0"/>
            <w:vAlign w:val="top"/>
          </w:tcPr>
          <w:p w14:paraId="78E6A18E">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104A09E5">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维护生态平衡</w:t>
            </w:r>
          </w:p>
        </w:tc>
        <w:tc>
          <w:tcPr>
            <w:tcW w:w="946" w:type="dxa"/>
            <w:noWrap w:val="0"/>
            <w:vAlign w:val="center"/>
          </w:tcPr>
          <w:p w14:paraId="2CE741AC">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14:paraId="0531AA1F">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14:paraId="6BC58E72">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0E0A3ECA">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5530E5C9">
            <w:pPr>
              <w:pStyle w:val="13"/>
              <w:spacing w:before="2"/>
              <w:jc w:val="center"/>
              <w:rPr>
                <w:rFonts w:hint="eastAsia" w:ascii="宋体" w:hAnsi="宋体" w:eastAsia="宋体" w:cs="宋体"/>
                <w:sz w:val="18"/>
                <w:szCs w:val="18"/>
              </w:rPr>
            </w:pPr>
          </w:p>
        </w:tc>
      </w:tr>
      <w:tr w14:paraId="290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14:paraId="1EE25BF0">
            <w:pPr>
              <w:rPr>
                <w:rFonts w:hint="eastAsia" w:ascii="宋体" w:hAnsi="宋体" w:eastAsia="宋体" w:cs="宋体"/>
                <w:sz w:val="18"/>
                <w:szCs w:val="18"/>
              </w:rPr>
            </w:pPr>
          </w:p>
        </w:tc>
        <w:tc>
          <w:tcPr>
            <w:tcW w:w="1060" w:type="dxa"/>
            <w:gridSpan w:val="2"/>
            <w:vMerge w:val="continue"/>
            <w:tcBorders>
              <w:top w:val="nil"/>
            </w:tcBorders>
            <w:noWrap w:val="0"/>
            <w:vAlign w:val="top"/>
          </w:tcPr>
          <w:p w14:paraId="47BE0E52">
            <w:pPr>
              <w:rPr>
                <w:rFonts w:hint="eastAsia" w:ascii="宋体" w:hAnsi="宋体" w:eastAsia="宋体" w:cs="宋体"/>
                <w:sz w:val="18"/>
                <w:szCs w:val="18"/>
              </w:rPr>
            </w:pPr>
          </w:p>
        </w:tc>
        <w:tc>
          <w:tcPr>
            <w:tcW w:w="1500" w:type="dxa"/>
            <w:noWrap w:val="0"/>
            <w:vAlign w:val="top"/>
          </w:tcPr>
          <w:p w14:paraId="5B9314F3">
            <w:pPr>
              <w:pStyle w:val="13"/>
              <w:spacing w:before="1"/>
              <w:rPr>
                <w:rFonts w:hint="eastAsia" w:ascii="宋体" w:hAnsi="宋体" w:eastAsia="宋体" w:cs="宋体"/>
                <w:sz w:val="18"/>
                <w:szCs w:val="18"/>
              </w:rPr>
            </w:pPr>
          </w:p>
          <w:p w14:paraId="7C28B63B">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6CF8F18D">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维护社会稳定</w:t>
            </w:r>
          </w:p>
        </w:tc>
        <w:tc>
          <w:tcPr>
            <w:tcW w:w="946" w:type="dxa"/>
            <w:noWrap w:val="0"/>
            <w:vAlign w:val="center"/>
          </w:tcPr>
          <w:p w14:paraId="47650886">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14:paraId="0B57AF84">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14:paraId="5FCA8E92">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3B2DA786">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1F53F9F8">
            <w:pPr>
              <w:pStyle w:val="13"/>
              <w:spacing w:before="2"/>
              <w:jc w:val="center"/>
              <w:rPr>
                <w:rFonts w:hint="eastAsia" w:ascii="宋体" w:hAnsi="宋体" w:eastAsia="宋体" w:cs="宋体"/>
                <w:sz w:val="18"/>
                <w:szCs w:val="18"/>
              </w:rPr>
            </w:pPr>
          </w:p>
        </w:tc>
      </w:tr>
      <w:tr w14:paraId="60C82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14:paraId="44217093">
            <w:pPr>
              <w:rPr>
                <w:rFonts w:hint="eastAsia" w:ascii="宋体" w:hAnsi="宋体" w:eastAsia="宋体" w:cs="宋体"/>
                <w:sz w:val="18"/>
                <w:szCs w:val="18"/>
              </w:rPr>
            </w:pPr>
          </w:p>
        </w:tc>
        <w:tc>
          <w:tcPr>
            <w:tcW w:w="1060" w:type="dxa"/>
            <w:gridSpan w:val="2"/>
            <w:noWrap w:val="0"/>
            <w:vAlign w:val="center"/>
          </w:tcPr>
          <w:p w14:paraId="75A5209D">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35307C9C">
            <w:pPr>
              <w:pStyle w:val="13"/>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14:paraId="1BC31BBA">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14:paraId="6B30E706">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14:paraId="2C667ADA">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14:paraId="3DD0B957">
            <w:pPr>
              <w:pStyle w:val="13"/>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14:paraId="142479E2">
            <w:pPr>
              <w:pStyle w:val="13"/>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14:paraId="6A186C3D">
            <w:pPr>
              <w:pStyle w:val="13"/>
              <w:spacing w:before="2"/>
              <w:jc w:val="center"/>
              <w:rPr>
                <w:rFonts w:hint="eastAsia" w:ascii="宋体" w:hAnsi="宋体" w:eastAsia="宋体" w:cs="宋体"/>
                <w:sz w:val="18"/>
                <w:szCs w:val="18"/>
              </w:rPr>
            </w:pPr>
          </w:p>
        </w:tc>
      </w:tr>
      <w:tr w14:paraId="749E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14:paraId="25CA3207">
            <w:pPr>
              <w:pStyle w:val="13"/>
              <w:rPr>
                <w:rFonts w:hint="eastAsia" w:ascii="宋体" w:hAnsi="宋体" w:eastAsia="宋体" w:cs="宋体"/>
                <w:sz w:val="18"/>
                <w:szCs w:val="18"/>
              </w:rPr>
            </w:pPr>
          </w:p>
          <w:p w14:paraId="35A711E7">
            <w:pPr>
              <w:pStyle w:val="13"/>
              <w:rPr>
                <w:rFonts w:hint="eastAsia" w:ascii="宋体" w:hAnsi="宋体" w:eastAsia="宋体" w:cs="宋体"/>
                <w:sz w:val="18"/>
                <w:szCs w:val="18"/>
              </w:rPr>
            </w:pPr>
          </w:p>
          <w:p w14:paraId="7ABB0063">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14:paraId="18ED8368">
            <w:pPr>
              <w:pStyle w:val="13"/>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14:paraId="06867721">
            <w:pPr>
              <w:pStyle w:val="13"/>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14:paraId="35EE2A92">
            <w:pPr>
              <w:pStyle w:val="13"/>
              <w:rPr>
                <w:rFonts w:hint="eastAsia" w:ascii="宋体" w:hAnsi="宋体" w:eastAsia="宋体" w:cs="宋体"/>
                <w:sz w:val="18"/>
                <w:szCs w:val="18"/>
              </w:rPr>
            </w:pPr>
          </w:p>
        </w:tc>
      </w:tr>
    </w:tbl>
    <w:p w14:paraId="77BDA198">
      <w:pPr>
        <w:pStyle w:val="4"/>
        <w:adjustRightInd w:val="0"/>
        <w:snapToGrid w:val="0"/>
        <w:spacing w:line="600" w:lineRule="exact"/>
        <w:ind w:firstLine="1080" w:firstLineChars="300"/>
        <w:jc w:val="both"/>
        <w:rPr>
          <w:rFonts w:ascii="Times New Roman" w:hAnsi="Times New Roman" w:eastAsia="方正小标宋_GBK"/>
          <w:b w:val="0"/>
          <w:sz w:val="36"/>
          <w:szCs w:val="36"/>
        </w:rPr>
      </w:pPr>
      <w:r>
        <w:rPr>
          <w:rFonts w:hint="eastAsia" w:ascii="Times New Roman" w:hAnsi="Times New Roman" w:eastAsia="方正小标宋_GBK"/>
          <w:b w:val="0"/>
          <w:sz w:val="36"/>
          <w:szCs w:val="36"/>
        </w:rPr>
        <w:t>民兵训练基地公用</w:t>
      </w:r>
      <w:r>
        <w:rPr>
          <w:rFonts w:hint="eastAsia" w:ascii="Times New Roman" w:hAnsi="Times New Roman" w:eastAsia="方正小标宋_GBK"/>
          <w:b w:val="0"/>
          <w:sz w:val="36"/>
          <w:szCs w:val="36"/>
          <w:lang w:eastAsia="zh-CN"/>
        </w:rPr>
        <w:t>及工作资金</w:t>
      </w:r>
      <w:r>
        <w:rPr>
          <w:rFonts w:ascii="Times New Roman" w:hAnsi="Times New Roman" w:eastAsia="方正小标宋_GBK"/>
          <w:b w:val="0"/>
          <w:sz w:val="36"/>
          <w:szCs w:val="36"/>
        </w:rPr>
        <w:t>绩效自评报告</w:t>
      </w:r>
    </w:p>
    <w:p w14:paraId="5D7480F9">
      <w:pPr>
        <w:spacing w:line="600" w:lineRule="exact"/>
        <w:rPr>
          <w:rFonts w:eastAsia="黑体"/>
          <w:sz w:val="30"/>
          <w:szCs w:val="30"/>
        </w:rPr>
      </w:pPr>
      <w:r>
        <w:rPr>
          <w:rFonts w:eastAsia="黑体"/>
          <w:sz w:val="30"/>
          <w:szCs w:val="30"/>
        </w:rPr>
        <w:t>一、项目基本情况</w:t>
      </w:r>
    </w:p>
    <w:p w14:paraId="652D6ECF">
      <w:pPr>
        <w:spacing w:line="600" w:lineRule="exact"/>
        <w:rPr>
          <w:rFonts w:eastAsia="仿宋_GB2312"/>
          <w:sz w:val="30"/>
          <w:szCs w:val="30"/>
        </w:rPr>
      </w:pPr>
      <w:r>
        <w:rPr>
          <w:rFonts w:hint="eastAsia" w:ascii="宋体" w:hAnsi="宋体" w:eastAsia="宋体" w:cs="宋体"/>
          <w:sz w:val="30"/>
          <w:szCs w:val="30"/>
        </w:rPr>
        <w:t>（一）项目概况</w:t>
      </w:r>
    </w:p>
    <w:p w14:paraId="7B454CF0">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以党的十九大精神为统揽，以习近平新时代中国特色社会主义思想和强军思想为指导，以国务院、中央军委《我军后备力量建设发展“十三五”规划》、军委国防动员部《关于“十三五”时期民兵组织规模和年度训练任务调整有关问题的通知》精神和《陆军部队军事训练场地建设标准》为依据，着眼使命任务和军事训练需求，从2018年开始，利用三年时间，建成以省级基地为骨干、市级基地为主体、县级基地为补充、行业基地为拓展、营区场地为基础，功能定位准确、自身特色鲜明、建设标准规范、区域配置合理，符合省军区系统应急应战能力相匹配的训练基地保障体系。</w:t>
      </w:r>
    </w:p>
    <w:p w14:paraId="3B48AD1C">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市县民兵训练基地。依托各军分区（警备区）教导队、专武干部训练中心，统筹规划建设14个市州训练基地。结合民兵编组布局、使命任务、区域特点和承建能力，在规划的训练基地内套建专业训练场，其中怀化军分区训练基地分别套建火箭军专业技术兵训练场，依托县（市、区）人武部训练场地建设县级民兵训练基地。</w:t>
      </w:r>
    </w:p>
    <w:p w14:paraId="6483851D">
      <w:pPr>
        <w:spacing w:line="600" w:lineRule="exact"/>
        <w:rPr>
          <w:rFonts w:hint="eastAsia" w:ascii="宋体" w:hAnsi="宋体" w:eastAsia="宋体" w:cs="宋体"/>
          <w:sz w:val="30"/>
          <w:szCs w:val="30"/>
        </w:rPr>
      </w:pPr>
      <w:r>
        <w:rPr>
          <w:rFonts w:hint="eastAsia" w:ascii="宋体" w:hAnsi="宋体" w:eastAsia="宋体" w:cs="宋体"/>
          <w:sz w:val="30"/>
          <w:szCs w:val="30"/>
        </w:rPr>
        <w:t>（二）项目绩效目标。</w:t>
      </w:r>
    </w:p>
    <w:p w14:paraId="1F31AB84">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绩效总目标是建设好民兵训练基地建设，长期为本县民兵提供训练场所。阶段性目标为民兵训练基地能正常投入使用保障最基本的使用。主要社会效益是为全县民兵提供训练场地及休息场所，确保民众安全稳定，加强国防实力。</w:t>
      </w:r>
    </w:p>
    <w:p w14:paraId="34BEBDFC">
      <w:pPr>
        <w:adjustRightInd w:val="0"/>
        <w:snapToGrid w:val="0"/>
        <w:spacing w:line="640" w:lineRule="exact"/>
        <w:rPr>
          <w:rFonts w:eastAsia="仿宋_GB2312"/>
          <w:sz w:val="30"/>
          <w:szCs w:val="30"/>
        </w:rPr>
      </w:pPr>
      <w:r>
        <w:rPr>
          <w:rFonts w:hint="eastAsia" w:ascii="宋体" w:hAnsi="宋体" w:eastAsia="宋体" w:cs="宋体"/>
          <w:sz w:val="30"/>
          <w:szCs w:val="30"/>
          <w:lang w:val="en-US" w:eastAsia="zh-CN"/>
        </w:rPr>
        <w:t>（三）</w:t>
      </w:r>
      <w:r>
        <w:rPr>
          <w:rFonts w:hint="eastAsia" w:ascii="宋体" w:hAnsi="宋体" w:eastAsia="宋体" w:cs="宋体"/>
          <w:sz w:val="30"/>
          <w:szCs w:val="30"/>
        </w:rPr>
        <w:t>项目实施情况分析。</w:t>
      </w:r>
    </w:p>
    <w:p w14:paraId="23162274">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资金使用情况：民兵训练基地</w:t>
      </w:r>
      <w:r>
        <w:rPr>
          <w:rFonts w:hint="eastAsia" w:ascii="宋体" w:hAnsi="宋体" w:cs="宋体"/>
          <w:sz w:val="21"/>
          <w:szCs w:val="21"/>
          <w:lang w:eastAsia="zh-CN"/>
        </w:rPr>
        <w:t>工作</w:t>
      </w:r>
      <w:r>
        <w:rPr>
          <w:rFonts w:hint="eastAsia" w:ascii="宋体" w:hAnsi="宋体" w:eastAsia="宋体" w:cs="宋体"/>
          <w:sz w:val="21"/>
          <w:szCs w:val="21"/>
          <w:lang w:eastAsia="zh-CN"/>
        </w:rPr>
        <w:t>经费</w:t>
      </w:r>
      <w:r>
        <w:rPr>
          <w:rFonts w:hint="eastAsia" w:ascii="宋体" w:hAnsi="宋体" w:cs="宋体"/>
          <w:sz w:val="21"/>
          <w:szCs w:val="21"/>
          <w:lang w:val="en-US" w:eastAsia="zh-CN"/>
        </w:rPr>
        <w:t>25.6</w:t>
      </w:r>
      <w:r>
        <w:rPr>
          <w:rFonts w:hint="eastAsia" w:ascii="宋体" w:hAnsi="宋体" w:eastAsia="宋体" w:cs="宋体"/>
          <w:sz w:val="21"/>
          <w:szCs w:val="21"/>
        </w:rPr>
        <w:t>万元</w:t>
      </w:r>
      <w:r>
        <w:rPr>
          <w:rFonts w:hint="eastAsia" w:ascii="宋体" w:hAnsi="宋体" w:eastAsia="宋体" w:cs="宋体"/>
          <w:sz w:val="21"/>
          <w:szCs w:val="21"/>
          <w:lang w:eastAsia="zh-CN"/>
        </w:rPr>
        <w:t>，用于民兵训练基地场地的管理及维护保养开支</w:t>
      </w:r>
      <w:r>
        <w:rPr>
          <w:rFonts w:hint="eastAsia" w:ascii="宋体" w:hAnsi="宋体" w:eastAsia="宋体" w:cs="宋体"/>
          <w:sz w:val="21"/>
          <w:szCs w:val="21"/>
        </w:rPr>
        <w:t>；</w:t>
      </w:r>
      <w:r>
        <w:rPr>
          <w:rFonts w:hint="eastAsia" w:ascii="宋体" w:hAnsi="宋体" w:eastAsia="宋体" w:cs="宋体"/>
          <w:sz w:val="21"/>
          <w:szCs w:val="21"/>
          <w:lang w:eastAsia="zh-CN"/>
        </w:rPr>
        <w:t>保障民兵训练基地正常运转，补充办公及消耗性训练物资等</w:t>
      </w:r>
      <w:r>
        <w:rPr>
          <w:rFonts w:hint="eastAsia" w:ascii="宋体" w:hAnsi="宋体" w:eastAsia="宋体" w:cs="宋体"/>
          <w:sz w:val="21"/>
          <w:szCs w:val="21"/>
        </w:rPr>
        <w:t>。</w:t>
      </w:r>
    </w:p>
    <w:p w14:paraId="5829B159">
      <w:pPr>
        <w:spacing w:line="600" w:lineRule="exact"/>
        <w:rPr>
          <w:rFonts w:eastAsia="黑体"/>
          <w:sz w:val="30"/>
          <w:szCs w:val="30"/>
        </w:rPr>
      </w:pPr>
      <w:r>
        <w:rPr>
          <w:rFonts w:eastAsia="黑体"/>
          <w:sz w:val="30"/>
          <w:szCs w:val="30"/>
        </w:rPr>
        <w:t>二、绩效评价工作情况</w:t>
      </w:r>
    </w:p>
    <w:p w14:paraId="7063F3DF">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军事斗争准备是军队的职能所系使命所在，是军队最</w:t>
      </w:r>
      <w:r>
        <w:rPr>
          <w:rFonts w:hint="eastAsia" w:ascii="宋体" w:hAnsi="宋体" w:cs="宋体"/>
          <w:sz w:val="21"/>
          <w:szCs w:val="21"/>
          <w:lang w:eastAsia="zh-CN"/>
        </w:rPr>
        <w:t>最重要</w:t>
      </w:r>
      <w:r>
        <w:rPr>
          <w:rFonts w:hint="eastAsia" w:ascii="宋体" w:hAnsi="宋体" w:eastAsia="宋体" w:cs="宋体"/>
          <w:sz w:val="21"/>
          <w:szCs w:val="21"/>
        </w:rPr>
        <w:t>现实最紧迫的战略任务。部队一切工作都要围绕它来开展，各项建设都要着眼它来加强实际成效也要通过它来检验。抓住了军事斗争准备，就抓住了部队各项工作的龙头， 抓住了现代化建设的重点和关键。建设靖州县民兵综合训练场建设项目，能提高民兵整体素质，组建一支切实可行的民兵快速反应分队。主要担负“急、难、重”等任务，做到一有突发事件，就能招之能来，来之能战，战之能胜，发挥快速反应的作用，并为保卫国家的安全及和平稳定，随时做好军事斗争的准备。</w:t>
      </w:r>
    </w:p>
    <w:p w14:paraId="3DD0D099">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靖州县</w:t>
      </w:r>
      <w:r>
        <w:rPr>
          <w:rFonts w:hint="eastAsia" w:ascii="宋体" w:hAnsi="宋体" w:cs="宋体"/>
          <w:sz w:val="21"/>
          <w:szCs w:val="21"/>
          <w:lang w:eastAsia="zh-CN"/>
        </w:rPr>
        <w:t>民兵</w:t>
      </w:r>
      <w:r>
        <w:rPr>
          <w:rFonts w:hint="eastAsia" w:ascii="宋体" w:hAnsi="宋体" w:eastAsia="宋体" w:cs="宋体"/>
          <w:sz w:val="21"/>
          <w:szCs w:val="21"/>
          <w:lang w:eastAsia="zh-CN"/>
        </w:rPr>
        <w:t>训练基地</w:t>
      </w:r>
      <w:r>
        <w:rPr>
          <w:rFonts w:hint="eastAsia" w:ascii="宋体" w:hAnsi="宋体" w:eastAsia="宋体" w:cs="宋体"/>
          <w:sz w:val="21"/>
          <w:szCs w:val="21"/>
        </w:rPr>
        <w:t>是为了确保靖州县民兵得到正常的集中训练，技能训练</w:t>
      </w:r>
      <w:r>
        <w:rPr>
          <w:rFonts w:hint="eastAsia" w:ascii="宋体" w:hAnsi="宋体" w:eastAsia="宋体" w:cs="宋体"/>
          <w:sz w:val="21"/>
          <w:szCs w:val="21"/>
          <w:lang w:eastAsia="zh-CN"/>
        </w:rPr>
        <w:t>的场所</w:t>
      </w:r>
      <w:r>
        <w:rPr>
          <w:rFonts w:hint="eastAsia" w:ascii="宋体" w:hAnsi="宋体" w:eastAsia="宋体" w:cs="宋体"/>
          <w:sz w:val="21"/>
          <w:szCs w:val="21"/>
        </w:rPr>
        <w:t>。来满足靖州县开展全民国防教育，不断提高强化全民国防观念，这些势必推动靖州县民兵正规化和全县国防后备力量建设又好又快</w:t>
      </w:r>
      <w:r>
        <w:rPr>
          <w:rFonts w:hint="eastAsia" w:ascii="宋体" w:hAnsi="宋体" w:cs="宋体"/>
          <w:sz w:val="21"/>
          <w:szCs w:val="21"/>
          <w:lang w:eastAsia="zh-CN"/>
        </w:rPr>
        <w:t>地</w:t>
      </w:r>
      <w:r>
        <w:rPr>
          <w:rFonts w:hint="eastAsia" w:ascii="宋体" w:hAnsi="宋体" w:eastAsia="宋体" w:cs="宋体"/>
          <w:sz w:val="21"/>
          <w:szCs w:val="21"/>
        </w:rPr>
        <w:t>发展。</w:t>
      </w:r>
    </w:p>
    <w:p w14:paraId="6965D5BD">
      <w:pPr>
        <w:spacing w:line="600" w:lineRule="exact"/>
        <w:rPr>
          <w:rFonts w:eastAsia="仿宋_GB2312"/>
          <w:sz w:val="30"/>
          <w:szCs w:val="30"/>
        </w:rPr>
      </w:pPr>
      <w:r>
        <w:rPr>
          <w:rFonts w:hint="eastAsia" w:eastAsia="黑体"/>
          <w:sz w:val="30"/>
          <w:szCs w:val="30"/>
        </w:rPr>
        <w:t>三、</w:t>
      </w:r>
      <w:r>
        <w:rPr>
          <w:rFonts w:eastAsia="黑体"/>
          <w:sz w:val="30"/>
          <w:szCs w:val="30"/>
        </w:rPr>
        <w:t>综合评价情况及评价结论</w:t>
      </w:r>
      <w:r>
        <w:rPr>
          <w:rFonts w:eastAsia="仿宋_GB2312"/>
          <w:sz w:val="30"/>
          <w:szCs w:val="30"/>
        </w:rPr>
        <w:t>（附相关评分表）</w:t>
      </w:r>
    </w:p>
    <w:p w14:paraId="2CECA50A">
      <w:pPr>
        <w:keepNext w:val="0"/>
        <w:keepLines w:val="0"/>
        <w:pageBreakBefore w:val="0"/>
        <w:widowControl w:val="0"/>
        <w:kinsoku/>
        <w:wordWrap/>
        <w:overflowPunct/>
        <w:topLinePunct w:val="0"/>
        <w:autoSpaceDE/>
        <w:autoSpaceDN/>
        <w:bidi w:val="0"/>
        <w:adjustRightInd w:val="0"/>
        <w:snapToGrid w:val="0"/>
        <w:spacing w:line="6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总的来说，民兵训练基地</w:t>
      </w:r>
      <w:r>
        <w:rPr>
          <w:rFonts w:hint="eastAsia" w:ascii="宋体" w:hAnsi="宋体" w:eastAsia="宋体" w:cs="宋体"/>
          <w:sz w:val="21"/>
          <w:szCs w:val="21"/>
          <w:lang w:eastAsia="zh-CN"/>
        </w:rPr>
        <w:t>公用及工作经费</w:t>
      </w:r>
      <w:r>
        <w:rPr>
          <w:rFonts w:hint="eastAsia" w:ascii="宋体" w:hAnsi="宋体" w:eastAsia="宋体" w:cs="宋体"/>
          <w:sz w:val="21"/>
          <w:szCs w:val="21"/>
        </w:rPr>
        <w:t>使用情况良好，较好</w:t>
      </w:r>
      <w:r>
        <w:rPr>
          <w:rFonts w:hint="eastAsia" w:ascii="宋体" w:hAnsi="宋体" w:cs="宋体"/>
          <w:sz w:val="21"/>
          <w:szCs w:val="21"/>
          <w:lang w:eastAsia="zh-CN"/>
        </w:rPr>
        <w:t>地</w:t>
      </w:r>
      <w:r>
        <w:rPr>
          <w:rFonts w:hint="eastAsia" w:ascii="宋体" w:hAnsi="宋体" w:eastAsia="宋体" w:cs="宋体"/>
          <w:sz w:val="21"/>
          <w:szCs w:val="21"/>
        </w:rPr>
        <w:t>完成了各项绩效指标，</w:t>
      </w:r>
      <w:r>
        <w:rPr>
          <w:rFonts w:hint="eastAsia" w:ascii="宋体" w:hAnsi="宋体" w:eastAsia="宋体" w:cs="宋体"/>
          <w:sz w:val="21"/>
          <w:szCs w:val="21"/>
          <w:lang w:eastAsia="zh-CN"/>
        </w:rPr>
        <w:t>保障了最基本的运行使用</w:t>
      </w:r>
      <w:r>
        <w:rPr>
          <w:rFonts w:hint="eastAsia" w:ascii="宋体" w:hAnsi="宋体" w:eastAsia="宋体" w:cs="宋体"/>
          <w:sz w:val="21"/>
          <w:szCs w:val="21"/>
        </w:rPr>
        <w:t>，民兵训练基地已经具备了民兵训练的</w:t>
      </w:r>
      <w:r>
        <w:rPr>
          <w:rFonts w:hint="eastAsia" w:ascii="宋体" w:hAnsi="宋体" w:eastAsia="宋体" w:cs="宋体"/>
          <w:sz w:val="21"/>
          <w:szCs w:val="21"/>
          <w:lang w:eastAsia="zh-CN"/>
        </w:rPr>
        <w:t>基础</w:t>
      </w:r>
      <w:r>
        <w:rPr>
          <w:rFonts w:hint="eastAsia" w:ascii="宋体" w:hAnsi="宋体" w:eastAsia="宋体" w:cs="宋体"/>
          <w:sz w:val="21"/>
          <w:szCs w:val="21"/>
        </w:rPr>
        <w:t>条件。</w:t>
      </w:r>
    </w:p>
    <w:p w14:paraId="6A3132CF">
      <w:pPr>
        <w:spacing w:line="600" w:lineRule="exact"/>
        <w:rPr>
          <w:rFonts w:eastAsia="黑体"/>
          <w:sz w:val="30"/>
          <w:szCs w:val="30"/>
        </w:rPr>
      </w:pPr>
      <w:r>
        <w:rPr>
          <w:rFonts w:eastAsia="黑体"/>
          <w:sz w:val="30"/>
          <w:szCs w:val="30"/>
        </w:rPr>
        <w:t>四、项目主要绩效情况分析</w:t>
      </w:r>
    </w:p>
    <w:p w14:paraId="04A8B6E5">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项目总计</w:t>
      </w:r>
      <w:r>
        <w:rPr>
          <w:rFonts w:hint="eastAsia" w:ascii="宋体" w:hAnsi="宋体" w:cs="宋体"/>
          <w:sz w:val="21"/>
          <w:szCs w:val="21"/>
          <w:lang w:val="en-US" w:eastAsia="zh-CN"/>
        </w:rPr>
        <w:t>25.6</w:t>
      </w:r>
      <w:r>
        <w:rPr>
          <w:rFonts w:hint="eastAsia" w:ascii="宋体" w:hAnsi="宋体" w:eastAsia="宋体" w:cs="宋体"/>
          <w:sz w:val="21"/>
          <w:szCs w:val="21"/>
        </w:rPr>
        <w:t>万元，有利于提高靖州县的国民教育，军事素质。是保障靖州县坚持走持续、健康、稳定的发展路线，是靖州县内公民人身安全、公共财产安全的保障。是适应我国经济发展和社会发展的需要，有利于提高城镇安全和社会人员安全， 提高社会和谐程度，一起创造美好社会。总之，该项目的社会影响力大，有利于加强国民国防意识，进一步落实《民兵建设规划》，可以更有效、更直接地增强广大人民群众生产和生活安全的基础，不但为经济和社会发展创造良好安全环境，并且是构建社会主义和谐社会，维护社会稳定的需要。</w:t>
      </w:r>
    </w:p>
    <w:p w14:paraId="409C0B1D">
      <w:pPr>
        <w:spacing w:line="600" w:lineRule="exact"/>
        <w:ind w:firstLine="600" w:firstLineChars="200"/>
        <w:rPr>
          <w:rFonts w:eastAsia="黑体"/>
          <w:sz w:val="30"/>
          <w:szCs w:val="30"/>
        </w:rPr>
      </w:pPr>
      <w:r>
        <w:rPr>
          <w:rFonts w:eastAsia="黑体"/>
          <w:sz w:val="30"/>
          <w:szCs w:val="30"/>
        </w:rPr>
        <w:t>五、存在的问题</w:t>
      </w:r>
    </w:p>
    <w:p w14:paraId="5744F1F9">
      <w:pPr>
        <w:spacing w:line="600" w:lineRule="exact"/>
        <w:ind w:firstLine="600" w:firstLineChars="200"/>
        <w:rPr>
          <w:rFonts w:hint="eastAsia" w:eastAsia="黑体"/>
          <w:sz w:val="30"/>
          <w:szCs w:val="30"/>
        </w:rPr>
      </w:pPr>
      <w:r>
        <w:rPr>
          <w:rFonts w:hint="eastAsia" w:eastAsia="黑体"/>
          <w:sz w:val="30"/>
          <w:szCs w:val="30"/>
        </w:rPr>
        <w:t>无</w:t>
      </w:r>
    </w:p>
    <w:p w14:paraId="707D7998">
      <w:pPr>
        <w:numPr>
          <w:ilvl w:val="0"/>
          <w:numId w:val="3"/>
        </w:numPr>
        <w:spacing w:line="600" w:lineRule="exact"/>
        <w:ind w:firstLine="600" w:firstLineChars="200"/>
        <w:rPr>
          <w:rFonts w:eastAsia="黑体"/>
          <w:sz w:val="30"/>
          <w:szCs w:val="30"/>
        </w:rPr>
      </w:pPr>
      <w:r>
        <w:rPr>
          <w:rFonts w:eastAsia="黑体"/>
          <w:sz w:val="30"/>
          <w:szCs w:val="30"/>
        </w:rPr>
        <w:t>有关建议</w:t>
      </w:r>
    </w:p>
    <w:p w14:paraId="33EC70C9">
      <w:pPr>
        <w:spacing w:line="600" w:lineRule="exact"/>
        <w:ind w:firstLine="600" w:firstLineChars="200"/>
        <w:rPr>
          <w:rFonts w:hint="eastAsia" w:eastAsia="黑体"/>
          <w:sz w:val="30"/>
          <w:szCs w:val="30"/>
        </w:rPr>
      </w:pPr>
      <w:r>
        <w:rPr>
          <w:rFonts w:hint="eastAsia" w:eastAsia="黑体"/>
          <w:sz w:val="30"/>
          <w:szCs w:val="30"/>
        </w:rPr>
        <w:t>无</w:t>
      </w:r>
    </w:p>
    <w:p w14:paraId="416E0A45"/>
    <w:p w14:paraId="5B7ED202">
      <w:pPr>
        <w:pStyle w:val="13"/>
        <w:spacing w:before="57"/>
        <w:ind w:firstLine="3654" w:firstLineChars="1300"/>
        <w:jc w:val="both"/>
        <w:rPr>
          <w:rFonts w:hint="eastAsia"/>
          <w:b/>
          <w:bCs/>
          <w:sz w:val="18"/>
        </w:rPr>
      </w:pPr>
      <w:r>
        <w:rPr>
          <w:rFonts w:hint="eastAsia" w:ascii="方正公文小标宋" w:hAnsi="方正公文小标宋" w:eastAsia="方正公文小标宋" w:cs="方正公文小标宋"/>
          <w:b/>
          <w:bCs/>
          <w:sz w:val="28"/>
          <w:szCs w:val="40"/>
        </w:rPr>
        <w:t>项目支出绩效自评表</w:t>
      </w:r>
    </w:p>
    <w:p w14:paraId="5C8140C7">
      <w:pPr>
        <w:pStyle w:val="13"/>
        <w:spacing w:before="57"/>
        <w:ind w:left="331"/>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rPr>
        <w:t>202</w:t>
      </w:r>
      <w:r>
        <w:rPr>
          <w:rFonts w:hint="eastAsia" w:cs="宋体"/>
          <w:sz w:val="18"/>
          <w:szCs w:val="18"/>
          <w:lang w:val="en-US" w:eastAsia="zh-CN"/>
        </w:rPr>
        <w:t>3</w:t>
      </w:r>
      <w:r>
        <w:rPr>
          <w:rFonts w:hint="eastAsia" w:ascii="宋体" w:hAnsi="宋体" w:eastAsia="宋体" w:cs="宋体"/>
          <w:sz w:val="18"/>
          <w:szCs w:val="18"/>
          <w:lang w:val="en-US"/>
        </w:rPr>
        <w:t>年度</w:t>
      </w:r>
      <w:r>
        <w:rPr>
          <w:rFonts w:hint="eastAsia" w:ascii="宋体" w:hAnsi="宋体" w:eastAsia="宋体" w:cs="宋体"/>
          <w:sz w:val="18"/>
          <w:szCs w:val="18"/>
        </w:rPr>
        <w:t>）</w:t>
      </w:r>
    </w:p>
    <w:tbl>
      <w:tblPr>
        <w:tblStyle w:val="9"/>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14:paraId="388A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14:paraId="77092E44">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14:paraId="297C7258">
            <w:pPr>
              <w:pStyle w:val="13"/>
              <w:spacing w:before="57" w:line="360" w:lineRule="auto"/>
              <w:ind w:right="3327"/>
              <w:rPr>
                <w:rFonts w:hint="eastAsia" w:ascii="宋体" w:hAnsi="宋体" w:eastAsia="宋体" w:cs="宋体"/>
                <w:sz w:val="18"/>
                <w:szCs w:val="18"/>
              </w:rPr>
            </w:pPr>
            <w:r>
              <w:rPr>
                <w:rFonts w:hint="eastAsia" w:ascii="宋体" w:hAnsi="宋体" w:eastAsia="宋体" w:cs="宋体"/>
                <w:sz w:val="18"/>
                <w:szCs w:val="18"/>
              </w:rPr>
              <w:t>民兵训练基地公用</w:t>
            </w:r>
            <w:r>
              <w:rPr>
                <w:rFonts w:hint="eastAsia" w:ascii="宋体" w:hAnsi="宋体" w:eastAsia="宋体" w:cs="宋体"/>
                <w:sz w:val="18"/>
                <w:szCs w:val="18"/>
                <w:lang w:eastAsia="zh-CN"/>
              </w:rPr>
              <w:t>及工作</w:t>
            </w:r>
            <w:r>
              <w:rPr>
                <w:rFonts w:hint="eastAsia" w:ascii="宋体" w:hAnsi="宋体" w:eastAsia="宋体" w:cs="宋体"/>
                <w:sz w:val="18"/>
                <w:szCs w:val="18"/>
              </w:rPr>
              <w:t>经费</w:t>
            </w:r>
          </w:p>
        </w:tc>
      </w:tr>
      <w:tr w14:paraId="0C521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14:paraId="018BD0CA">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5044" w:type="dxa"/>
            <w:gridSpan w:val="6"/>
            <w:noWrap w:val="0"/>
            <w:vAlign w:val="top"/>
          </w:tcPr>
          <w:p w14:paraId="5AD57508">
            <w:pPr>
              <w:pStyle w:val="13"/>
              <w:spacing w:before="57" w:line="360" w:lineRule="auto"/>
              <w:ind w:right="1953"/>
              <w:rPr>
                <w:rFonts w:hint="eastAsia" w:ascii="宋体" w:hAnsi="宋体" w:eastAsia="宋体" w:cs="宋体"/>
                <w:sz w:val="18"/>
                <w:szCs w:val="18"/>
              </w:rPr>
            </w:pPr>
            <w:r>
              <w:rPr>
                <w:rFonts w:hint="eastAsia" w:ascii="宋体" w:hAnsi="宋体" w:eastAsia="宋体" w:cs="宋体"/>
                <w:sz w:val="18"/>
                <w:szCs w:val="18"/>
              </w:rPr>
              <w:t>靖州县人力资源和社会保障局</w:t>
            </w:r>
          </w:p>
        </w:tc>
        <w:tc>
          <w:tcPr>
            <w:tcW w:w="1214" w:type="dxa"/>
            <w:gridSpan w:val="2"/>
            <w:noWrap w:val="0"/>
            <w:vAlign w:val="top"/>
          </w:tcPr>
          <w:p w14:paraId="392349C9">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14:paraId="0E025B6F">
            <w:pPr>
              <w:pStyle w:val="13"/>
              <w:spacing w:line="360" w:lineRule="auto"/>
              <w:rPr>
                <w:rFonts w:hint="eastAsia" w:ascii="宋体" w:hAnsi="宋体" w:eastAsia="宋体" w:cs="宋体"/>
                <w:sz w:val="18"/>
                <w:szCs w:val="18"/>
              </w:rPr>
            </w:pPr>
            <w:r>
              <w:rPr>
                <w:rFonts w:hint="eastAsia" w:ascii="宋体" w:hAnsi="宋体" w:eastAsia="宋体" w:cs="宋体"/>
                <w:sz w:val="18"/>
                <w:szCs w:val="18"/>
              </w:rPr>
              <w:t>民</w:t>
            </w:r>
            <w:r>
              <w:rPr>
                <w:rFonts w:hint="eastAsia" w:ascii="宋体" w:hAnsi="宋体" w:eastAsia="宋体" w:cs="宋体"/>
                <w:sz w:val="18"/>
                <w:szCs w:val="18"/>
                <w:lang w:eastAsia="zh-CN"/>
              </w:rPr>
              <w:t>兵</w:t>
            </w:r>
            <w:r>
              <w:rPr>
                <w:rFonts w:hint="eastAsia" w:ascii="宋体" w:hAnsi="宋体" w:eastAsia="宋体" w:cs="宋体"/>
                <w:sz w:val="18"/>
                <w:szCs w:val="18"/>
              </w:rPr>
              <w:t>训练基地</w:t>
            </w:r>
          </w:p>
        </w:tc>
      </w:tr>
      <w:tr w14:paraId="3EB57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14:paraId="24EB67E1">
            <w:pPr>
              <w:pStyle w:val="13"/>
              <w:rPr>
                <w:rFonts w:hint="eastAsia" w:ascii="宋体" w:hAnsi="宋体" w:eastAsia="宋体" w:cs="宋体"/>
                <w:sz w:val="18"/>
                <w:szCs w:val="18"/>
              </w:rPr>
            </w:pPr>
          </w:p>
          <w:p w14:paraId="1FCADA01">
            <w:pPr>
              <w:pStyle w:val="13"/>
              <w:rPr>
                <w:rFonts w:hint="eastAsia" w:ascii="宋体" w:hAnsi="宋体" w:eastAsia="宋体" w:cs="宋体"/>
                <w:sz w:val="18"/>
                <w:szCs w:val="18"/>
              </w:rPr>
            </w:pPr>
          </w:p>
          <w:p w14:paraId="008D1ECA">
            <w:pPr>
              <w:pStyle w:val="13"/>
              <w:spacing w:before="2"/>
              <w:rPr>
                <w:rFonts w:hint="eastAsia" w:ascii="宋体" w:hAnsi="宋体" w:eastAsia="宋体" w:cs="宋体"/>
                <w:sz w:val="18"/>
                <w:szCs w:val="18"/>
              </w:rPr>
            </w:pPr>
          </w:p>
          <w:p w14:paraId="25303A59">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4A5479CA">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0CF24294">
            <w:pPr>
              <w:pStyle w:val="13"/>
              <w:spacing w:line="360" w:lineRule="auto"/>
              <w:rPr>
                <w:rFonts w:hint="eastAsia" w:ascii="宋体" w:hAnsi="宋体" w:eastAsia="宋体" w:cs="宋体"/>
                <w:sz w:val="18"/>
                <w:szCs w:val="18"/>
              </w:rPr>
            </w:pPr>
          </w:p>
        </w:tc>
        <w:tc>
          <w:tcPr>
            <w:tcW w:w="1301" w:type="dxa"/>
            <w:noWrap w:val="0"/>
            <w:vAlign w:val="top"/>
          </w:tcPr>
          <w:p w14:paraId="462D0F8D">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389" w:type="dxa"/>
            <w:gridSpan w:val="2"/>
            <w:noWrap w:val="0"/>
            <w:vAlign w:val="top"/>
          </w:tcPr>
          <w:p w14:paraId="470DE5E6">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214" w:type="dxa"/>
            <w:gridSpan w:val="2"/>
            <w:noWrap w:val="0"/>
            <w:vAlign w:val="top"/>
          </w:tcPr>
          <w:p w14:paraId="6D11A2C5">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4207971A">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969" w:type="dxa"/>
            <w:gridSpan w:val="2"/>
            <w:noWrap w:val="0"/>
            <w:vAlign w:val="top"/>
          </w:tcPr>
          <w:p w14:paraId="6F350C48">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535" w:type="dxa"/>
            <w:noWrap w:val="0"/>
            <w:vAlign w:val="top"/>
          </w:tcPr>
          <w:p w14:paraId="14D4B4B6">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79E3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14:paraId="0679541B">
            <w:pPr>
              <w:rPr>
                <w:rFonts w:hint="eastAsia" w:ascii="宋体" w:hAnsi="宋体" w:eastAsia="宋体" w:cs="宋体"/>
                <w:sz w:val="18"/>
                <w:szCs w:val="18"/>
              </w:rPr>
            </w:pPr>
          </w:p>
        </w:tc>
        <w:tc>
          <w:tcPr>
            <w:tcW w:w="2354" w:type="dxa"/>
            <w:gridSpan w:val="3"/>
            <w:noWrap w:val="0"/>
            <w:vAlign w:val="top"/>
          </w:tcPr>
          <w:p w14:paraId="1D5D25F7">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7008E524">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kern w:val="0"/>
                <w:sz w:val="18"/>
                <w:szCs w:val="18"/>
                <w:lang w:val="en-US" w:eastAsia="zh-CN"/>
              </w:rPr>
              <w:t>25.6</w:t>
            </w:r>
          </w:p>
        </w:tc>
        <w:tc>
          <w:tcPr>
            <w:tcW w:w="1389" w:type="dxa"/>
            <w:gridSpan w:val="2"/>
            <w:noWrap w:val="0"/>
            <w:vAlign w:val="top"/>
          </w:tcPr>
          <w:p w14:paraId="400D79E2">
            <w:pPr>
              <w:pStyle w:val="13"/>
              <w:spacing w:before="58" w:line="360" w:lineRule="auto"/>
              <w:ind w:left="377"/>
              <w:rPr>
                <w:rFonts w:hint="default" w:ascii="宋体" w:hAnsi="宋体" w:eastAsia="宋体" w:cs="宋体"/>
                <w:sz w:val="18"/>
                <w:szCs w:val="18"/>
                <w:lang w:val="en-US" w:eastAsia="zh-CN"/>
              </w:rPr>
            </w:pPr>
            <w:r>
              <w:rPr>
                <w:rFonts w:hint="eastAsia" w:cs="宋体"/>
                <w:kern w:val="0"/>
                <w:sz w:val="18"/>
                <w:szCs w:val="18"/>
                <w:lang w:val="en-US" w:eastAsia="zh-CN"/>
              </w:rPr>
              <w:t>25.6</w:t>
            </w:r>
          </w:p>
        </w:tc>
        <w:tc>
          <w:tcPr>
            <w:tcW w:w="1214" w:type="dxa"/>
            <w:gridSpan w:val="2"/>
            <w:noWrap w:val="0"/>
            <w:vAlign w:val="top"/>
          </w:tcPr>
          <w:p w14:paraId="1023D92B">
            <w:pPr>
              <w:pStyle w:val="13"/>
              <w:spacing w:before="58" w:line="360" w:lineRule="auto"/>
              <w:ind w:left="377"/>
              <w:rPr>
                <w:rFonts w:hint="default" w:ascii="宋体" w:hAnsi="宋体" w:eastAsia="宋体" w:cs="宋体"/>
                <w:sz w:val="18"/>
                <w:szCs w:val="18"/>
                <w:lang w:val="en-US" w:eastAsia="zh-CN"/>
              </w:rPr>
            </w:pPr>
            <w:r>
              <w:rPr>
                <w:rFonts w:hint="eastAsia" w:cs="宋体"/>
                <w:kern w:val="0"/>
                <w:sz w:val="18"/>
                <w:szCs w:val="18"/>
                <w:lang w:val="en-US" w:eastAsia="zh-CN"/>
              </w:rPr>
              <w:t>25.6</w:t>
            </w:r>
          </w:p>
        </w:tc>
        <w:tc>
          <w:tcPr>
            <w:tcW w:w="808" w:type="dxa"/>
            <w:gridSpan w:val="2"/>
            <w:noWrap w:val="0"/>
            <w:vAlign w:val="top"/>
          </w:tcPr>
          <w:p w14:paraId="55F65295">
            <w:pPr>
              <w:pStyle w:val="13"/>
              <w:spacing w:before="58"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14:paraId="5DBFEE3C">
            <w:pPr>
              <w:pStyle w:val="13"/>
              <w:spacing w:before="58" w:line="360" w:lineRule="auto"/>
              <w:ind w:left="302"/>
              <w:rPr>
                <w:rFonts w:hint="eastAsia" w:ascii="宋体" w:hAnsi="宋体" w:eastAsia="宋体" w:cs="宋体"/>
                <w:sz w:val="18"/>
                <w:szCs w:val="18"/>
                <w:lang w:val="en-US"/>
              </w:rPr>
            </w:pPr>
            <w:r>
              <w:rPr>
                <w:rFonts w:hint="eastAsia" w:ascii="宋体" w:hAnsi="宋体" w:eastAsia="宋体" w:cs="宋体"/>
                <w:sz w:val="18"/>
                <w:szCs w:val="18"/>
                <w:lang w:val="en-US"/>
              </w:rPr>
              <w:t>100%</w:t>
            </w:r>
          </w:p>
        </w:tc>
        <w:tc>
          <w:tcPr>
            <w:tcW w:w="535" w:type="dxa"/>
            <w:noWrap w:val="0"/>
            <w:vAlign w:val="top"/>
          </w:tcPr>
          <w:p w14:paraId="010B4FB5">
            <w:pPr>
              <w:pStyle w:val="13"/>
              <w:spacing w:before="58" w:line="360" w:lineRule="auto"/>
              <w:ind w:right="209"/>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r>
      <w:tr w14:paraId="3655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4494F985">
            <w:pPr>
              <w:rPr>
                <w:rFonts w:hint="eastAsia" w:ascii="宋体" w:hAnsi="宋体" w:eastAsia="宋体" w:cs="宋体"/>
                <w:sz w:val="18"/>
                <w:szCs w:val="18"/>
              </w:rPr>
            </w:pPr>
          </w:p>
        </w:tc>
        <w:tc>
          <w:tcPr>
            <w:tcW w:w="2354" w:type="dxa"/>
            <w:gridSpan w:val="3"/>
            <w:noWrap w:val="0"/>
            <w:vAlign w:val="top"/>
          </w:tcPr>
          <w:p w14:paraId="1EABDA96">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3653BD43">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kern w:val="0"/>
                <w:sz w:val="18"/>
                <w:szCs w:val="18"/>
                <w:lang w:val="en-US" w:eastAsia="zh-CN"/>
              </w:rPr>
              <w:t>25.6</w:t>
            </w:r>
          </w:p>
        </w:tc>
        <w:tc>
          <w:tcPr>
            <w:tcW w:w="1389" w:type="dxa"/>
            <w:gridSpan w:val="2"/>
            <w:noWrap w:val="0"/>
            <w:vAlign w:val="top"/>
          </w:tcPr>
          <w:p w14:paraId="1062CB8A">
            <w:pPr>
              <w:pStyle w:val="13"/>
              <w:spacing w:before="58" w:line="360" w:lineRule="auto"/>
              <w:ind w:left="377"/>
              <w:rPr>
                <w:rFonts w:hint="default" w:ascii="宋体" w:hAnsi="宋体" w:eastAsia="宋体" w:cs="宋体"/>
                <w:sz w:val="18"/>
                <w:szCs w:val="18"/>
                <w:lang w:val="en-US" w:eastAsia="zh-CN"/>
              </w:rPr>
            </w:pPr>
            <w:r>
              <w:rPr>
                <w:rFonts w:hint="eastAsia" w:cs="宋体"/>
                <w:kern w:val="0"/>
                <w:sz w:val="18"/>
                <w:szCs w:val="18"/>
                <w:lang w:val="en-US" w:eastAsia="zh-CN"/>
              </w:rPr>
              <w:t>25.6</w:t>
            </w:r>
          </w:p>
        </w:tc>
        <w:tc>
          <w:tcPr>
            <w:tcW w:w="1214" w:type="dxa"/>
            <w:gridSpan w:val="2"/>
            <w:noWrap w:val="0"/>
            <w:vAlign w:val="top"/>
          </w:tcPr>
          <w:p w14:paraId="527DAD1F">
            <w:pPr>
              <w:pStyle w:val="13"/>
              <w:spacing w:before="58" w:line="360" w:lineRule="auto"/>
              <w:ind w:left="377"/>
              <w:rPr>
                <w:rFonts w:hint="default" w:ascii="宋体" w:hAnsi="宋体" w:eastAsia="宋体" w:cs="宋体"/>
                <w:sz w:val="18"/>
                <w:szCs w:val="18"/>
                <w:lang w:val="en-US" w:eastAsia="zh-CN"/>
              </w:rPr>
            </w:pPr>
            <w:r>
              <w:rPr>
                <w:rFonts w:hint="eastAsia" w:cs="宋体"/>
                <w:kern w:val="0"/>
                <w:sz w:val="18"/>
                <w:szCs w:val="18"/>
                <w:lang w:val="en-US" w:eastAsia="zh-CN"/>
              </w:rPr>
              <w:t>25.6</w:t>
            </w:r>
          </w:p>
        </w:tc>
        <w:tc>
          <w:tcPr>
            <w:tcW w:w="808" w:type="dxa"/>
            <w:gridSpan w:val="2"/>
            <w:noWrap w:val="0"/>
            <w:vAlign w:val="top"/>
          </w:tcPr>
          <w:p w14:paraId="132E8B4C">
            <w:pPr>
              <w:pStyle w:val="13"/>
              <w:spacing w:before="56"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14:paraId="12A03530">
            <w:pPr>
              <w:pStyle w:val="13"/>
              <w:spacing w:before="56" w:line="360" w:lineRule="auto"/>
              <w:ind w:left="302"/>
              <w:rPr>
                <w:rFonts w:hint="eastAsia" w:ascii="宋体" w:hAnsi="宋体" w:eastAsia="宋体" w:cs="宋体"/>
                <w:sz w:val="18"/>
                <w:szCs w:val="18"/>
              </w:rPr>
            </w:pPr>
            <w:r>
              <w:rPr>
                <w:rFonts w:hint="eastAsia" w:ascii="宋体" w:hAnsi="宋体" w:eastAsia="宋体" w:cs="宋体"/>
                <w:sz w:val="18"/>
                <w:szCs w:val="18"/>
                <w:lang w:val="en-US"/>
              </w:rPr>
              <w:t>100%</w:t>
            </w:r>
          </w:p>
        </w:tc>
        <w:tc>
          <w:tcPr>
            <w:tcW w:w="535" w:type="dxa"/>
            <w:noWrap w:val="0"/>
            <w:vAlign w:val="top"/>
          </w:tcPr>
          <w:p w14:paraId="413E111B">
            <w:pPr>
              <w:pStyle w:val="13"/>
              <w:spacing w:before="56" w:line="360" w:lineRule="auto"/>
              <w:ind w:right="209"/>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r>
      <w:tr w14:paraId="30A7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202CF223">
            <w:pPr>
              <w:rPr>
                <w:rFonts w:hint="eastAsia" w:ascii="宋体" w:hAnsi="宋体" w:eastAsia="宋体" w:cs="宋体"/>
                <w:sz w:val="18"/>
                <w:szCs w:val="18"/>
              </w:rPr>
            </w:pPr>
          </w:p>
        </w:tc>
        <w:tc>
          <w:tcPr>
            <w:tcW w:w="2354" w:type="dxa"/>
            <w:gridSpan w:val="3"/>
            <w:noWrap w:val="0"/>
            <w:vAlign w:val="top"/>
          </w:tcPr>
          <w:p w14:paraId="28625DCB">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53D8A8D6">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14:paraId="434422F9">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14:paraId="3C4091DC">
            <w:pPr>
              <w:pStyle w:val="13"/>
              <w:spacing w:line="360" w:lineRule="auto"/>
              <w:rPr>
                <w:rFonts w:hint="eastAsia" w:ascii="宋体" w:hAnsi="宋体" w:eastAsia="宋体" w:cs="宋体"/>
                <w:sz w:val="18"/>
                <w:szCs w:val="18"/>
              </w:rPr>
            </w:pPr>
          </w:p>
        </w:tc>
        <w:tc>
          <w:tcPr>
            <w:tcW w:w="808" w:type="dxa"/>
            <w:gridSpan w:val="2"/>
            <w:noWrap w:val="0"/>
            <w:vAlign w:val="top"/>
          </w:tcPr>
          <w:p w14:paraId="2E34BCFA">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14:paraId="4996A9F1">
            <w:pPr>
              <w:pStyle w:val="13"/>
              <w:spacing w:line="360" w:lineRule="auto"/>
              <w:rPr>
                <w:rFonts w:hint="eastAsia" w:ascii="宋体" w:hAnsi="宋体" w:eastAsia="宋体" w:cs="宋体"/>
                <w:sz w:val="18"/>
                <w:szCs w:val="18"/>
              </w:rPr>
            </w:pPr>
          </w:p>
        </w:tc>
        <w:tc>
          <w:tcPr>
            <w:tcW w:w="535" w:type="dxa"/>
            <w:noWrap w:val="0"/>
            <w:vAlign w:val="top"/>
          </w:tcPr>
          <w:p w14:paraId="4C5EF6F1">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7E828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0AC8842B">
            <w:pPr>
              <w:rPr>
                <w:rFonts w:hint="eastAsia" w:ascii="宋体" w:hAnsi="宋体" w:eastAsia="宋体" w:cs="宋体"/>
                <w:sz w:val="18"/>
                <w:szCs w:val="18"/>
              </w:rPr>
            </w:pPr>
          </w:p>
        </w:tc>
        <w:tc>
          <w:tcPr>
            <w:tcW w:w="2354" w:type="dxa"/>
            <w:gridSpan w:val="3"/>
            <w:noWrap w:val="0"/>
            <w:vAlign w:val="top"/>
          </w:tcPr>
          <w:p w14:paraId="71456F43">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5781C509">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14:paraId="4E3E3BA0">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14:paraId="0CEF08DB">
            <w:pPr>
              <w:pStyle w:val="13"/>
              <w:spacing w:line="360" w:lineRule="auto"/>
              <w:rPr>
                <w:rFonts w:hint="eastAsia" w:ascii="宋体" w:hAnsi="宋体" w:eastAsia="宋体" w:cs="宋体"/>
                <w:sz w:val="18"/>
                <w:szCs w:val="18"/>
              </w:rPr>
            </w:pPr>
          </w:p>
        </w:tc>
        <w:tc>
          <w:tcPr>
            <w:tcW w:w="808" w:type="dxa"/>
            <w:gridSpan w:val="2"/>
            <w:noWrap w:val="0"/>
            <w:vAlign w:val="top"/>
          </w:tcPr>
          <w:p w14:paraId="78B835F1">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14:paraId="222BA5B0">
            <w:pPr>
              <w:pStyle w:val="13"/>
              <w:spacing w:line="360" w:lineRule="auto"/>
              <w:rPr>
                <w:rFonts w:hint="eastAsia" w:ascii="宋体" w:hAnsi="宋体" w:eastAsia="宋体" w:cs="宋体"/>
                <w:sz w:val="18"/>
                <w:szCs w:val="18"/>
              </w:rPr>
            </w:pPr>
          </w:p>
        </w:tc>
        <w:tc>
          <w:tcPr>
            <w:tcW w:w="535" w:type="dxa"/>
            <w:noWrap w:val="0"/>
            <w:vAlign w:val="top"/>
          </w:tcPr>
          <w:p w14:paraId="7334172B">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5259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14:paraId="4930A26A">
            <w:pPr>
              <w:pStyle w:val="13"/>
              <w:spacing w:before="3"/>
              <w:rPr>
                <w:rFonts w:hint="eastAsia" w:ascii="宋体" w:hAnsi="宋体" w:eastAsia="宋体" w:cs="宋体"/>
                <w:sz w:val="18"/>
                <w:szCs w:val="18"/>
              </w:rPr>
            </w:pPr>
          </w:p>
          <w:p w14:paraId="74AC44C6">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年度总体目标</w:t>
            </w:r>
          </w:p>
        </w:tc>
        <w:tc>
          <w:tcPr>
            <w:tcW w:w="5927" w:type="dxa"/>
            <w:gridSpan w:val="7"/>
            <w:noWrap w:val="0"/>
            <w:vAlign w:val="top"/>
          </w:tcPr>
          <w:p w14:paraId="32C22466">
            <w:pPr>
              <w:pStyle w:val="13"/>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26" w:type="dxa"/>
            <w:gridSpan w:val="7"/>
            <w:noWrap w:val="0"/>
            <w:vAlign w:val="top"/>
          </w:tcPr>
          <w:p w14:paraId="6823F81D">
            <w:pPr>
              <w:pStyle w:val="13"/>
              <w:spacing w:before="57" w:line="360" w:lineRule="auto"/>
              <w:ind w:right="1344"/>
              <w:jc w:val="both"/>
              <w:rPr>
                <w:rFonts w:hint="eastAsia" w:ascii="宋体" w:hAnsi="宋体" w:eastAsia="宋体" w:cs="宋体"/>
                <w:sz w:val="18"/>
                <w:szCs w:val="18"/>
              </w:rPr>
            </w:pPr>
            <w:r>
              <w:rPr>
                <w:rFonts w:hint="eastAsia" w:ascii="宋体" w:hAnsi="宋体" w:eastAsia="宋体" w:cs="宋体"/>
                <w:sz w:val="18"/>
                <w:szCs w:val="18"/>
              </w:rPr>
              <w:t>实际完成情况</w:t>
            </w:r>
          </w:p>
        </w:tc>
      </w:tr>
      <w:tr w14:paraId="4390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14:paraId="33F43B2A">
            <w:pPr>
              <w:rPr>
                <w:rFonts w:hint="eastAsia" w:ascii="宋体" w:hAnsi="宋体" w:eastAsia="宋体" w:cs="宋体"/>
                <w:sz w:val="18"/>
                <w:szCs w:val="18"/>
              </w:rPr>
            </w:pPr>
          </w:p>
        </w:tc>
        <w:tc>
          <w:tcPr>
            <w:tcW w:w="5927" w:type="dxa"/>
            <w:gridSpan w:val="7"/>
            <w:noWrap w:val="0"/>
            <w:vAlign w:val="top"/>
          </w:tcPr>
          <w:p w14:paraId="7D8BD776">
            <w:pPr>
              <w:pStyle w:val="13"/>
              <w:rPr>
                <w:rFonts w:hint="eastAsia" w:ascii="宋体" w:hAnsi="宋体" w:eastAsia="宋体" w:cs="宋体"/>
                <w:sz w:val="18"/>
                <w:szCs w:val="18"/>
              </w:rPr>
            </w:pPr>
          </w:p>
          <w:p w14:paraId="4BF44F2A">
            <w:pPr>
              <w:pStyle w:val="13"/>
              <w:spacing w:before="9"/>
              <w:rPr>
                <w:rFonts w:hint="eastAsia" w:ascii="宋体" w:hAnsi="宋体" w:eastAsia="宋体" w:cs="宋体"/>
                <w:sz w:val="18"/>
                <w:szCs w:val="18"/>
              </w:rPr>
            </w:pPr>
          </w:p>
          <w:p w14:paraId="01EC0A9D">
            <w:pPr>
              <w:pStyle w:val="13"/>
              <w:spacing w:line="249" w:lineRule="auto"/>
              <w:ind w:left="108" w:right="96"/>
              <w:rPr>
                <w:rFonts w:hint="eastAsia" w:ascii="宋体" w:hAnsi="宋体" w:eastAsia="宋体" w:cs="宋体"/>
                <w:sz w:val="18"/>
                <w:szCs w:val="18"/>
                <w:lang w:eastAsia="zh-CN"/>
              </w:rPr>
            </w:pPr>
            <w:r>
              <w:rPr>
                <w:rFonts w:hint="eastAsia" w:ascii="宋体" w:hAnsi="宋体" w:eastAsia="宋体" w:cs="宋体"/>
                <w:sz w:val="18"/>
                <w:szCs w:val="18"/>
                <w:lang w:eastAsia="zh-CN"/>
              </w:rPr>
              <w:t>保障民兵训练基地的正常运行使用</w:t>
            </w:r>
          </w:p>
        </w:tc>
        <w:tc>
          <w:tcPr>
            <w:tcW w:w="3526" w:type="dxa"/>
            <w:gridSpan w:val="7"/>
            <w:noWrap w:val="0"/>
            <w:vAlign w:val="top"/>
          </w:tcPr>
          <w:p w14:paraId="5D28B9EB">
            <w:pPr>
              <w:pStyle w:val="13"/>
              <w:spacing w:before="12" w:line="249" w:lineRule="auto"/>
              <w:ind w:left="107" w:right="6"/>
              <w:rPr>
                <w:rFonts w:hint="eastAsia" w:ascii="宋体" w:hAnsi="宋体" w:eastAsia="宋体" w:cs="宋体"/>
                <w:sz w:val="18"/>
                <w:szCs w:val="18"/>
              </w:rPr>
            </w:pPr>
          </w:p>
          <w:p w14:paraId="3628D071">
            <w:pPr>
              <w:pStyle w:val="13"/>
              <w:spacing w:before="12" w:line="249" w:lineRule="auto"/>
              <w:ind w:left="107" w:right="6"/>
              <w:rPr>
                <w:rFonts w:hint="eastAsia" w:ascii="宋体" w:hAnsi="宋体" w:eastAsia="宋体" w:cs="宋体"/>
                <w:sz w:val="18"/>
                <w:szCs w:val="18"/>
              </w:rPr>
            </w:pPr>
          </w:p>
          <w:p w14:paraId="16BFBF7D">
            <w:pPr>
              <w:pStyle w:val="13"/>
              <w:spacing w:before="12" w:line="249" w:lineRule="auto"/>
              <w:ind w:left="107" w:right="6"/>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良好</w:t>
            </w:r>
          </w:p>
        </w:tc>
      </w:tr>
      <w:tr w14:paraId="2D52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04" w:type="dxa"/>
            <w:vMerge w:val="restart"/>
            <w:noWrap w:val="0"/>
            <w:vAlign w:val="top"/>
          </w:tcPr>
          <w:p w14:paraId="670997E3">
            <w:pPr>
              <w:pStyle w:val="13"/>
              <w:rPr>
                <w:rFonts w:hint="eastAsia" w:ascii="宋体" w:hAnsi="宋体" w:eastAsia="宋体" w:cs="宋体"/>
                <w:sz w:val="18"/>
                <w:szCs w:val="18"/>
              </w:rPr>
            </w:pPr>
          </w:p>
          <w:p w14:paraId="012E95BD">
            <w:pPr>
              <w:pStyle w:val="13"/>
              <w:rPr>
                <w:rFonts w:hint="eastAsia" w:ascii="宋体" w:hAnsi="宋体" w:eastAsia="宋体" w:cs="宋体"/>
                <w:sz w:val="18"/>
                <w:szCs w:val="18"/>
              </w:rPr>
            </w:pPr>
          </w:p>
          <w:p w14:paraId="07E65B8A">
            <w:pPr>
              <w:pStyle w:val="13"/>
              <w:rPr>
                <w:rFonts w:hint="eastAsia" w:ascii="宋体" w:hAnsi="宋体" w:eastAsia="宋体" w:cs="宋体"/>
                <w:sz w:val="18"/>
                <w:szCs w:val="18"/>
              </w:rPr>
            </w:pPr>
          </w:p>
          <w:p w14:paraId="14472CBB">
            <w:pPr>
              <w:pStyle w:val="13"/>
              <w:rPr>
                <w:rFonts w:hint="eastAsia" w:ascii="宋体" w:hAnsi="宋体" w:eastAsia="宋体" w:cs="宋体"/>
                <w:sz w:val="18"/>
                <w:szCs w:val="18"/>
              </w:rPr>
            </w:pPr>
          </w:p>
          <w:p w14:paraId="5D0BD3C6">
            <w:pPr>
              <w:pStyle w:val="13"/>
              <w:rPr>
                <w:rFonts w:hint="eastAsia" w:ascii="宋体" w:hAnsi="宋体" w:eastAsia="宋体" w:cs="宋体"/>
                <w:sz w:val="18"/>
                <w:szCs w:val="18"/>
              </w:rPr>
            </w:pPr>
          </w:p>
          <w:p w14:paraId="164DC3D0">
            <w:pPr>
              <w:pStyle w:val="13"/>
              <w:rPr>
                <w:rFonts w:hint="eastAsia" w:ascii="宋体" w:hAnsi="宋体" w:eastAsia="宋体" w:cs="宋体"/>
                <w:sz w:val="18"/>
                <w:szCs w:val="18"/>
              </w:rPr>
            </w:pPr>
          </w:p>
          <w:p w14:paraId="038DA37B">
            <w:pPr>
              <w:pStyle w:val="13"/>
              <w:rPr>
                <w:rFonts w:hint="eastAsia" w:ascii="宋体" w:hAnsi="宋体" w:eastAsia="宋体" w:cs="宋体"/>
                <w:sz w:val="18"/>
                <w:szCs w:val="18"/>
              </w:rPr>
            </w:pPr>
          </w:p>
          <w:p w14:paraId="33DA890A">
            <w:pPr>
              <w:pStyle w:val="13"/>
              <w:rPr>
                <w:rFonts w:hint="eastAsia" w:ascii="宋体" w:hAnsi="宋体" w:eastAsia="宋体" w:cs="宋体"/>
                <w:sz w:val="18"/>
                <w:szCs w:val="18"/>
              </w:rPr>
            </w:pPr>
          </w:p>
          <w:p w14:paraId="578EB0BF">
            <w:pPr>
              <w:pStyle w:val="13"/>
              <w:rPr>
                <w:rFonts w:hint="eastAsia" w:ascii="宋体" w:hAnsi="宋体" w:eastAsia="宋体" w:cs="宋体"/>
                <w:sz w:val="18"/>
                <w:szCs w:val="18"/>
              </w:rPr>
            </w:pPr>
          </w:p>
          <w:p w14:paraId="08663EF9">
            <w:pPr>
              <w:pStyle w:val="13"/>
              <w:rPr>
                <w:rFonts w:hint="eastAsia" w:ascii="宋体" w:hAnsi="宋体" w:eastAsia="宋体" w:cs="宋体"/>
                <w:sz w:val="18"/>
                <w:szCs w:val="18"/>
              </w:rPr>
            </w:pPr>
          </w:p>
          <w:p w14:paraId="55FBC0A3">
            <w:pPr>
              <w:pStyle w:val="13"/>
              <w:spacing w:before="7"/>
              <w:rPr>
                <w:rFonts w:hint="eastAsia" w:ascii="宋体" w:hAnsi="宋体" w:eastAsia="宋体" w:cs="宋体"/>
                <w:sz w:val="18"/>
                <w:szCs w:val="18"/>
              </w:rPr>
            </w:pPr>
          </w:p>
          <w:p w14:paraId="4E615CB4">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绩</w:t>
            </w:r>
          </w:p>
          <w:p w14:paraId="6D113E75">
            <w:pPr>
              <w:pStyle w:val="13"/>
              <w:spacing w:line="249" w:lineRule="auto"/>
              <w:ind w:left="161" w:right="150"/>
              <w:rPr>
                <w:rFonts w:hint="eastAsia" w:ascii="宋体" w:hAnsi="宋体" w:eastAsia="宋体" w:cs="宋体"/>
                <w:sz w:val="18"/>
                <w:szCs w:val="18"/>
              </w:rPr>
            </w:pPr>
          </w:p>
          <w:p w14:paraId="4DA1522B">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效</w:t>
            </w:r>
          </w:p>
          <w:p w14:paraId="382B86B2">
            <w:pPr>
              <w:pStyle w:val="13"/>
              <w:spacing w:line="249" w:lineRule="auto"/>
              <w:ind w:left="161" w:right="150"/>
              <w:rPr>
                <w:rFonts w:hint="eastAsia" w:ascii="宋体" w:hAnsi="宋体" w:eastAsia="宋体" w:cs="宋体"/>
                <w:sz w:val="18"/>
                <w:szCs w:val="18"/>
              </w:rPr>
            </w:pPr>
          </w:p>
          <w:p w14:paraId="6A2CF601">
            <w:pPr>
              <w:pStyle w:val="13"/>
              <w:spacing w:line="249" w:lineRule="auto"/>
              <w:ind w:left="161" w:right="150"/>
              <w:rPr>
                <w:rFonts w:hint="eastAsia" w:ascii="宋体" w:hAnsi="宋体" w:eastAsia="宋体" w:cs="宋体"/>
                <w:sz w:val="18"/>
                <w:szCs w:val="18"/>
              </w:rPr>
            </w:pPr>
          </w:p>
          <w:p w14:paraId="31EA7A02">
            <w:pPr>
              <w:pStyle w:val="13"/>
              <w:spacing w:line="249" w:lineRule="auto"/>
              <w:ind w:left="161" w:right="150"/>
              <w:rPr>
                <w:rFonts w:hint="eastAsia" w:ascii="宋体" w:hAnsi="宋体" w:eastAsia="宋体" w:cs="宋体"/>
                <w:sz w:val="18"/>
                <w:szCs w:val="18"/>
              </w:rPr>
            </w:pPr>
          </w:p>
          <w:p w14:paraId="50C86164">
            <w:pPr>
              <w:pStyle w:val="13"/>
              <w:spacing w:line="249" w:lineRule="auto"/>
              <w:ind w:left="161" w:right="150"/>
              <w:rPr>
                <w:rFonts w:hint="eastAsia" w:ascii="宋体" w:hAnsi="宋体" w:eastAsia="宋体" w:cs="宋体"/>
                <w:sz w:val="18"/>
                <w:szCs w:val="18"/>
              </w:rPr>
            </w:pPr>
          </w:p>
          <w:p w14:paraId="5D275732">
            <w:pPr>
              <w:pStyle w:val="13"/>
              <w:spacing w:line="249" w:lineRule="auto"/>
              <w:ind w:left="161" w:right="150"/>
              <w:rPr>
                <w:rFonts w:hint="eastAsia" w:ascii="宋体" w:hAnsi="宋体" w:eastAsia="宋体" w:cs="宋体"/>
                <w:sz w:val="18"/>
                <w:szCs w:val="18"/>
              </w:rPr>
            </w:pPr>
          </w:p>
          <w:p w14:paraId="40EA79FA">
            <w:pPr>
              <w:pStyle w:val="13"/>
              <w:spacing w:line="249" w:lineRule="auto"/>
              <w:ind w:left="161" w:right="150"/>
              <w:rPr>
                <w:rFonts w:hint="eastAsia" w:ascii="宋体" w:hAnsi="宋体" w:eastAsia="宋体" w:cs="宋体"/>
                <w:sz w:val="18"/>
                <w:szCs w:val="18"/>
              </w:rPr>
            </w:pPr>
          </w:p>
          <w:p w14:paraId="7E6BFAD7">
            <w:pPr>
              <w:pStyle w:val="13"/>
              <w:spacing w:line="249" w:lineRule="auto"/>
              <w:ind w:left="161" w:right="150"/>
              <w:rPr>
                <w:rFonts w:hint="eastAsia" w:ascii="宋体" w:hAnsi="宋体" w:eastAsia="宋体" w:cs="宋体"/>
                <w:sz w:val="18"/>
                <w:szCs w:val="18"/>
              </w:rPr>
            </w:pPr>
          </w:p>
          <w:p w14:paraId="1E0FDE5F">
            <w:pPr>
              <w:pStyle w:val="13"/>
              <w:spacing w:line="249" w:lineRule="auto"/>
              <w:ind w:left="161" w:right="150"/>
              <w:rPr>
                <w:rFonts w:hint="eastAsia" w:ascii="宋体" w:hAnsi="宋体" w:eastAsia="宋体" w:cs="宋体"/>
                <w:sz w:val="18"/>
                <w:szCs w:val="18"/>
              </w:rPr>
            </w:pPr>
          </w:p>
          <w:p w14:paraId="16FB6023">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指</w:t>
            </w:r>
          </w:p>
          <w:p w14:paraId="4803367F">
            <w:pPr>
              <w:pStyle w:val="13"/>
              <w:spacing w:line="249" w:lineRule="auto"/>
              <w:ind w:left="161" w:right="150"/>
              <w:rPr>
                <w:rFonts w:hint="eastAsia" w:ascii="宋体" w:hAnsi="宋体" w:eastAsia="宋体" w:cs="宋体"/>
                <w:sz w:val="18"/>
                <w:szCs w:val="18"/>
              </w:rPr>
            </w:pPr>
          </w:p>
          <w:p w14:paraId="5C72B932">
            <w:pPr>
              <w:pStyle w:val="13"/>
              <w:spacing w:line="249" w:lineRule="auto"/>
              <w:ind w:left="161" w:right="150"/>
              <w:rPr>
                <w:rFonts w:hint="eastAsia" w:ascii="宋体" w:hAnsi="宋体" w:eastAsia="宋体" w:cs="宋体"/>
                <w:sz w:val="18"/>
                <w:szCs w:val="18"/>
              </w:rPr>
            </w:pPr>
          </w:p>
          <w:p w14:paraId="343A9B25">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5E5C7FA6">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461C32C4">
            <w:pPr>
              <w:pStyle w:val="13"/>
              <w:spacing w:before="16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1D4DECF9">
            <w:pPr>
              <w:pStyle w:val="13"/>
              <w:spacing w:before="160"/>
              <w:ind w:right="836" w:firstLine="720" w:firstLineChars="400"/>
              <w:rPr>
                <w:rFonts w:hint="eastAsia" w:ascii="宋体" w:hAnsi="宋体" w:eastAsia="宋体" w:cs="宋体"/>
                <w:sz w:val="18"/>
                <w:szCs w:val="18"/>
              </w:rPr>
            </w:pPr>
            <w:r>
              <w:rPr>
                <w:rFonts w:hint="eastAsia" w:ascii="宋体" w:hAnsi="宋体" w:eastAsia="宋体" w:cs="宋体"/>
                <w:sz w:val="18"/>
                <w:szCs w:val="18"/>
              </w:rPr>
              <w:t>三级指标</w:t>
            </w:r>
          </w:p>
        </w:tc>
        <w:tc>
          <w:tcPr>
            <w:tcW w:w="1079" w:type="dxa"/>
            <w:noWrap w:val="0"/>
            <w:vAlign w:val="top"/>
          </w:tcPr>
          <w:p w14:paraId="2027FA49">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890" w:type="dxa"/>
            <w:noWrap w:val="0"/>
            <w:vAlign w:val="top"/>
          </w:tcPr>
          <w:p w14:paraId="39390577">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206A53CB">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643" w:type="dxa"/>
            <w:gridSpan w:val="2"/>
            <w:noWrap w:val="0"/>
            <w:vAlign w:val="top"/>
          </w:tcPr>
          <w:p w14:paraId="6656FAF3">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349" w:type="dxa"/>
            <w:gridSpan w:val="2"/>
            <w:noWrap w:val="0"/>
            <w:vAlign w:val="top"/>
          </w:tcPr>
          <w:p w14:paraId="5E53CA52">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082A07B2">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5BE159A1">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15829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04" w:type="dxa"/>
            <w:vMerge w:val="continue"/>
            <w:tcBorders>
              <w:top w:val="nil"/>
            </w:tcBorders>
            <w:noWrap w:val="0"/>
            <w:vAlign w:val="top"/>
          </w:tcPr>
          <w:p w14:paraId="23CA4F60">
            <w:pPr>
              <w:rPr>
                <w:rFonts w:hint="eastAsia" w:ascii="宋体" w:hAnsi="宋体" w:eastAsia="宋体" w:cs="宋体"/>
                <w:sz w:val="18"/>
                <w:szCs w:val="18"/>
              </w:rPr>
            </w:pPr>
          </w:p>
        </w:tc>
        <w:tc>
          <w:tcPr>
            <w:tcW w:w="1060" w:type="dxa"/>
            <w:gridSpan w:val="2"/>
            <w:vMerge w:val="restart"/>
            <w:noWrap w:val="0"/>
            <w:vAlign w:val="center"/>
          </w:tcPr>
          <w:p w14:paraId="635E457F">
            <w:pPr>
              <w:pStyle w:val="13"/>
              <w:spacing w:before="3"/>
              <w:jc w:val="center"/>
              <w:rPr>
                <w:rFonts w:hint="eastAsia" w:ascii="宋体" w:hAnsi="宋体" w:eastAsia="宋体" w:cs="宋体"/>
                <w:sz w:val="18"/>
                <w:szCs w:val="18"/>
              </w:rPr>
            </w:pPr>
          </w:p>
          <w:p w14:paraId="717F7D8F">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noWrap w:val="0"/>
            <w:vAlign w:val="top"/>
          </w:tcPr>
          <w:p w14:paraId="7D692265">
            <w:pPr>
              <w:pStyle w:val="13"/>
              <w:spacing w:before="1"/>
              <w:jc w:val="center"/>
              <w:rPr>
                <w:rFonts w:hint="eastAsia" w:ascii="宋体" w:hAnsi="宋体" w:eastAsia="宋体" w:cs="宋体"/>
                <w:sz w:val="18"/>
                <w:szCs w:val="18"/>
              </w:rPr>
            </w:pPr>
          </w:p>
          <w:p w14:paraId="701595AA">
            <w:pPr>
              <w:pStyle w:val="13"/>
              <w:spacing w:before="1"/>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288" w:type="dxa"/>
            <w:gridSpan w:val="3"/>
            <w:noWrap w:val="0"/>
            <w:vAlign w:val="top"/>
          </w:tcPr>
          <w:p w14:paraId="3BC5DFB2">
            <w:pPr>
              <w:pStyle w:val="13"/>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rPr>
              <w:t>全年</w:t>
            </w:r>
            <w:r>
              <w:rPr>
                <w:rFonts w:hint="eastAsia" w:ascii="宋体" w:hAnsi="宋体" w:eastAsia="宋体" w:cs="宋体"/>
                <w:kern w:val="0"/>
                <w:sz w:val="18"/>
                <w:szCs w:val="18"/>
                <w:lang w:val="en-US"/>
              </w:rPr>
              <w:t>民兵训练</w:t>
            </w:r>
          </w:p>
        </w:tc>
        <w:tc>
          <w:tcPr>
            <w:tcW w:w="1079" w:type="dxa"/>
            <w:noWrap w:val="0"/>
            <w:vAlign w:val="top"/>
          </w:tcPr>
          <w:p w14:paraId="35B47958">
            <w:pPr>
              <w:pStyle w:val="13"/>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890" w:type="dxa"/>
            <w:noWrap w:val="0"/>
            <w:vAlign w:val="top"/>
          </w:tcPr>
          <w:p w14:paraId="2BC6C14A">
            <w:pPr>
              <w:pStyle w:val="13"/>
              <w:spacing w:before="50" w:line="249" w:lineRule="auto"/>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644" w:type="dxa"/>
            <w:gridSpan w:val="2"/>
            <w:noWrap w:val="0"/>
            <w:vAlign w:val="top"/>
          </w:tcPr>
          <w:p w14:paraId="727179DC">
            <w:pPr>
              <w:pStyle w:val="13"/>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643" w:type="dxa"/>
            <w:gridSpan w:val="2"/>
            <w:noWrap w:val="0"/>
            <w:vAlign w:val="top"/>
          </w:tcPr>
          <w:p w14:paraId="2B173490">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14:paraId="2BDFFCFA">
            <w:pPr>
              <w:pStyle w:val="13"/>
              <w:rPr>
                <w:rFonts w:hint="eastAsia" w:ascii="宋体" w:hAnsi="宋体" w:eastAsia="宋体" w:cs="宋体"/>
                <w:sz w:val="18"/>
                <w:szCs w:val="18"/>
              </w:rPr>
            </w:pPr>
          </w:p>
        </w:tc>
      </w:tr>
      <w:tr w14:paraId="7B07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04" w:type="dxa"/>
            <w:vMerge w:val="continue"/>
            <w:tcBorders>
              <w:top w:val="nil"/>
            </w:tcBorders>
            <w:noWrap w:val="0"/>
            <w:vAlign w:val="top"/>
          </w:tcPr>
          <w:p w14:paraId="306A03CF">
            <w:pPr>
              <w:rPr>
                <w:rFonts w:hint="eastAsia" w:ascii="宋体" w:hAnsi="宋体" w:eastAsia="宋体" w:cs="宋体"/>
                <w:sz w:val="18"/>
                <w:szCs w:val="18"/>
              </w:rPr>
            </w:pPr>
          </w:p>
        </w:tc>
        <w:tc>
          <w:tcPr>
            <w:tcW w:w="1060" w:type="dxa"/>
            <w:gridSpan w:val="2"/>
            <w:vMerge w:val="continue"/>
            <w:tcBorders>
              <w:top w:val="nil"/>
            </w:tcBorders>
            <w:noWrap w:val="0"/>
            <w:vAlign w:val="top"/>
          </w:tcPr>
          <w:p w14:paraId="39897E64">
            <w:pPr>
              <w:rPr>
                <w:rFonts w:hint="eastAsia" w:ascii="宋体" w:hAnsi="宋体" w:eastAsia="宋体" w:cs="宋体"/>
                <w:sz w:val="18"/>
                <w:szCs w:val="18"/>
              </w:rPr>
            </w:pPr>
          </w:p>
        </w:tc>
        <w:tc>
          <w:tcPr>
            <w:tcW w:w="1500" w:type="dxa"/>
            <w:noWrap w:val="0"/>
            <w:vAlign w:val="top"/>
          </w:tcPr>
          <w:p w14:paraId="60ED5666">
            <w:pPr>
              <w:pStyle w:val="13"/>
              <w:spacing w:before="142"/>
              <w:jc w:val="center"/>
              <w:rPr>
                <w:rFonts w:hint="eastAsia" w:ascii="宋体" w:hAnsi="宋体" w:eastAsia="宋体" w:cs="宋体"/>
                <w:sz w:val="18"/>
                <w:szCs w:val="18"/>
              </w:rPr>
            </w:pPr>
          </w:p>
          <w:p w14:paraId="112169DA">
            <w:pPr>
              <w:pStyle w:val="13"/>
              <w:spacing w:before="142"/>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top"/>
          </w:tcPr>
          <w:p w14:paraId="4FC26331">
            <w:pPr>
              <w:pStyle w:val="13"/>
              <w:spacing w:before="149" w:line="360" w:lineRule="auto"/>
              <w:ind w:left="107"/>
              <w:jc w:val="center"/>
              <w:rPr>
                <w:rFonts w:hint="eastAsia" w:ascii="宋体" w:hAnsi="宋体" w:eastAsia="宋体" w:cs="宋体"/>
                <w:sz w:val="18"/>
                <w:szCs w:val="18"/>
              </w:rPr>
            </w:pPr>
            <w:r>
              <w:rPr>
                <w:rFonts w:hint="eastAsia" w:ascii="宋体" w:hAnsi="宋体" w:eastAsia="宋体" w:cs="宋体"/>
                <w:kern w:val="0"/>
                <w:sz w:val="18"/>
                <w:szCs w:val="18"/>
                <w:lang w:eastAsia="zh-CN"/>
              </w:rPr>
              <w:t>民兵训练</w:t>
            </w:r>
            <w:r>
              <w:rPr>
                <w:rFonts w:hint="eastAsia" w:ascii="宋体" w:hAnsi="宋体" w:eastAsia="宋体" w:cs="宋体"/>
                <w:kern w:val="0"/>
                <w:sz w:val="18"/>
                <w:szCs w:val="18"/>
              </w:rPr>
              <w:t>质量</w:t>
            </w:r>
          </w:p>
        </w:tc>
        <w:tc>
          <w:tcPr>
            <w:tcW w:w="1079" w:type="dxa"/>
            <w:noWrap w:val="0"/>
            <w:vAlign w:val="top"/>
          </w:tcPr>
          <w:p w14:paraId="79A807C4">
            <w:pPr>
              <w:pStyle w:val="13"/>
              <w:spacing w:before="20" w:line="240" w:lineRule="atLeast"/>
              <w:ind w:right="168"/>
              <w:jc w:val="center"/>
              <w:rPr>
                <w:rFonts w:hint="eastAsia" w:ascii="宋体" w:hAnsi="宋体" w:eastAsia="宋体" w:cs="宋体"/>
                <w:sz w:val="18"/>
                <w:szCs w:val="18"/>
              </w:rPr>
            </w:pPr>
          </w:p>
          <w:p w14:paraId="0CBD31BF">
            <w:pPr>
              <w:pStyle w:val="13"/>
              <w:spacing w:before="20" w:line="240" w:lineRule="atLeast"/>
              <w:ind w:right="168"/>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良好</w:t>
            </w:r>
          </w:p>
        </w:tc>
        <w:tc>
          <w:tcPr>
            <w:tcW w:w="890" w:type="dxa"/>
            <w:noWrap w:val="0"/>
            <w:vAlign w:val="top"/>
          </w:tcPr>
          <w:p w14:paraId="56C2699B">
            <w:pPr>
              <w:pStyle w:val="13"/>
              <w:spacing w:before="20" w:line="240" w:lineRule="atLeast"/>
              <w:ind w:right="168"/>
              <w:jc w:val="center"/>
              <w:rPr>
                <w:rFonts w:hint="eastAsia" w:ascii="宋体" w:hAnsi="宋体" w:eastAsia="宋体" w:cs="宋体"/>
                <w:sz w:val="18"/>
                <w:szCs w:val="18"/>
              </w:rPr>
            </w:pPr>
          </w:p>
          <w:p w14:paraId="1D219486">
            <w:pPr>
              <w:pStyle w:val="13"/>
              <w:spacing w:before="20" w:line="240" w:lineRule="atLeast"/>
              <w:ind w:right="168"/>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良好</w:t>
            </w:r>
          </w:p>
        </w:tc>
        <w:tc>
          <w:tcPr>
            <w:tcW w:w="644" w:type="dxa"/>
            <w:gridSpan w:val="2"/>
            <w:noWrap w:val="0"/>
            <w:vAlign w:val="top"/>
          </w:tcPr>
          <w:p w14:paraId="1A134E20">
            <w:pPr>
              <w:pStyle w:val="13"/>
              <w:spacing w:before="20" w:line="240" w:lineRule="atLeast"/>
              <w:ind w:right="168"/>
              <w:jc w:val="center"/>
              <w:rPr>
                <w:rFonts w:hint="eastAsia" w:ascii="宋体" w:hAnsi="宋体" w:eastAsia="宋体" w:cs="宋体"/>
                <w:sz w:val="18"/>
                <w:szCs w:val="18"/>
              </w:rPr>
            </w:pPr>
          </w:p>
          <w:p w14:paraId="5FD2F982">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643" w:type="dxa"/>
            <w:gridSpan w:val="2"/>
            <w:noWrap w:val="0"/>
            <w:vAlign w:val="top"/>
          </w:tcPr>
          <w:p w14:paraId="2184C38A">
            <w:pPr>
              <w:pStyle w:val="13"/>
              <w:spacing w:before="20" w:line="240" w:lineRule="atLeast"/>
              <w:ind w:right="168"/>
              <w:jc w:val="center"/>
              <w:rPr>
                <w:rFonts w:hint="eastAsia" w:ascii="宋体" w:hAnsi="宋体" w:eastAsia="宋体" w:cs="宋体"/>
                <w:sz w:val="18"/>
                <w:szCs w:val="18"/>
              </w:rPr>
            </w:pPr>
          </w:p>
          <w:p w14:paraId="34BA9245">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1349" w:type="dxa"/>
            <w:gridSpan w:val="2"/>
            <w:noWrap w:val="0"/>
            <w:vAlign w:val="top"/>
          </w:tcPr>
          <w:p w14:paraId="6F9137A4">
            <w:pPr>
              <w:pStyle w:val="13"/>
              <w:rPr>
                <w:rFonts w:hint="eastAsia" w:ascii="宋体" w:hAnsi="宋体" w:eastAsia="宋体" w:cs="宋体"/>
                <w:sz w:val="18"/>
                <w:szCs w:val="18"/>
              </w:rPr>
            </w:pPr>
          </w:p>
        </w:tc>
      </w:tr>
      <w:tr w14:paraId="2A7C2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04" w:type="dxa"/>
            <w:vMerge w:val="continue"/>
            <w:tcBorders>
              <w:top w:val="nil"/>
            </w:tcBorders>
            <w:noWrap w:val="0"/>
            <w:vAlign w:val="top"/>
          </w:tcPr>
          <w:p w14:paraId="7A5343E9">
            <w:pPr>
              <w:rPr>
                <w:rFonts w:hint="eastAsia" w:ascii="宋体" w:hAnsi="宋体" w:eastAsia="宋体" w:cs="宋体"/>
                <w:sz w:val="18"/>
                <w:szCs w:val="18"/>
              </w:rPr>
            </w:pPr>
          </w:p>
        </w:tc>
        <w:tc>
          <w:tcPr>
            <w:tcW w:w="1060" w:type="dxa"/>
            <w:gridSpan w:val="2"/>
            <w:vMerge w:val="continue"/>
            <w:tcBorders>
              <w:top w:val="nil"/>
            </w:tcBorders>
            <w:noWrap w:val="0"/>
            <w:vAlign w:val="top"/>
          </w:tcPr>
          <w:p w14:paraId="5F7E49B2">
            <w:pPr>
              <w:rPr>
                <w:rFonts w:hint="eastAsia" w:ascii="宋体" w:hAnsi="宋体" w:eastAsia="宋体" w:cs="宋体"/>
                <w:sz w:val="18"/>
                <w:szCs w:val="18"/>
              </w:rPr>
            </w:pPr>
          </w:p>
        </w:tc>
        <w:tc>
          <w:tcPr>
            <w:tcW w:w="1500" w:type="dxa"/>
            <w:noWrap w:val="0"/>
            <w:vAlign w:val="top"/>
          </w:tcPr>
          <w:p w14:paraId="2A2A9ABA">
            <w:pPr>
              <w:pStyle w:val="13"/>
              <w:spacing w:before="9"/>
              <w:jc w:val="center"/>
              <w:rPr>
                <w:rFonts w:hint="eastAsia" w:ascii="宋体" w:hAnsi="宋体" w:eastAsia="宋体" w:cs="宋体"/>
                <w:sz w:val="18"/>
                <w:szCs w:val="18"/>
              </w:rPr>
            </w:pPr>
          </w:p>
          <w:p w14:paraId="0BE0893D">
            <w:pPr>
              <w:pStyle w:val="13"/>
              <w:tabs>
                <w:tab w:val="left" w:pos="265"/>
              </w:tabs>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0FEE1E87">
            <w:pPr>
              <w:pStyle w:val="13"/>
              <w:spacing w:before="136" w:line="360" w:lineRule="auto"/>
              <w:ind w:left="107" w:right="169"/>
              <w:jc w:val="center"/>
              <w:rPr>
                <w:rFonts w:hint="eastAsia" w:ascii="宋体" w:hAnsi="宋体" w:eastAsia="宋体" w:cs="宋体"/>
                <w:sz w:val="18"/>
                <w:szCs w:val="18"/>
              </w:rPr>
            </w:pPr>
            <w:r>
              <w:rPr>
                <w:rFonts w:hint="eastAsia" w:ascii="宋体" w:hAnsi="宋体" w:eastAsia="宋体" w:cs="宋体"/>
                <w:kern w:val="0"/>
                <w:sz w:val="18"/>
                <w:szCs w:val="18"/>
              </w:rPr>
              <w:t>项目完成时间</w:t>
            </w:r>
          </w:p>
        </w:tc>
        <w:tc>
          <w:tcPr>
            <w:tcW w:w="1079" w:type="dxa"/>
            <w:noWrap w:val="0"/>
            <w:vAlign w:val="top"/>
          </w:tcPr>
          <w:p w14:paraId="2D63F733">
            <w:pPr>
              <w:pStyle w:val="13"/>
              <w:ind w:left="22" w:right="151"/>
              <w:jc w:val="center"/>
              <w:rPr>
                <w:rFonts w:hint="eastAsia" w:ascii="宋体" w:hAnsi="宋体" w:eastAsia="宋体" w:cs="宋体"/>
                <w:sz w:val="18"/>
                <w:szCs w:val="18"/>
              </w:rPr>
            </w:pPr>
            <w:r>
              <w:rPr>
                <w:rFonts w:hint="eastAsia" w:ascii="宋体" w:hAnsi="宋体" w:eastAsia="宋体" w:cs="宋体"/>
                <w:sz w:val="18"/>
                <w:szCs w:val="18"/>
                <w:lang w:val="en-US"/>
              </w:rPr>
              <w:t>202</w:t>
            </w:r>
            <w:r>
              <w:rPr>
                <w:rFonts w:hint="eastAsia" w:cs="宋体"/>
                <w:sz w:val="18"/>
                <w:szCs w:val="18"/>
                <w:lang w:val="en-US" w:eastAsia="zh-CN"/>
              </w:rPr>
              <w:t>3</w:t>
            </w:r>
            <w:r>
              <w:rPr>
                <w:rFonts w:hint="eastAsia" w:ascii="宋体" w:hAnsi="宋体" w:eastAsia="宋体" w:cs="宋体"/>
                <w:sz w:val="18"/>
                <w:szCs w:val="18"/>
                <w:lang w:val="en-US"/>
              </w:rPr>
              <w:t>年12月31日前</w:t>
            </w:r>
          </w:p>
        </w:tc>
        <w:tc>
          <w:tcPr>
            <w:tcW w:w="890" w:type="dxa"/>
            <w:noWrap w:val="0"/>
            <w:vAlign w:val="top"/>
          </w:tcPr>
          <w:p w14:paraId="0BA2A865">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202</w:t>
            </w:r>
            <w:r>
              <w:rPr>
                <w:rFonts w:hint="eastAsia" w:cs="宋体"/>
                <w:sz w:val="18"/>
                <w:szCs w:val="18"/>
                <w:lang w:val="en-US" w:eastAsia="zh-CN"/>
              </w:rPr>
              <w:t>3</w:t>
            </w:r>
            <w:r>
              <w:rPr>
                <w:rFonts w:hint="eastAsia" w:ascii="宋体" w:hAnsi="宋体" w:eastAsia="宋体" w:cs="宋体"/>
                <w:sz w:val="18"/>
                <w:szCs w:val="18"/>
                <w:lang w:val="en-US"/>
              </w:rPr>
              <w:t>年</w:t>
            </w:r>
            <w:r>
              <w:rPr>
                <w:rFonts w:hint="eastAsia" w:ascii="宋体" w:hAnsi="宋体" w:eastAsia="宋体" w:cs="宋体"/>
                <w:sz w:val="18"/>
                <w:szCs w:val="18"/>
                <w:lang w:val="en-US" w:eastAsia="zh-CN"/>
              </w:rPr>
              <w:t>12</w:t>
            </w:r>
            <w:r>
              <w:rPr>
                <w:rFonts w:hint="eastAsia" w:ascii="宋体" w:hAnsi="宋体" w:eastAsia="宋体" w:cs="宋体"/>
                <w:sz w:val="18"/>
                <w:szCs w:val="18"/>
                <w:lang w:val="en-US"/>
              </w:rPr>
              <w:t>月31日完成</w:t>
            </w:r>
          </w:p>
        </w:tc>
        <w:tc>
          <w:tcPr>
            <w:tcW w:w="644" w:type="dxa"/>
            <w:gridSpan w:val="2"/>
            <w:noWrap w:val="0"/>
            <w:vAlign w:val="top"/>
          </w:tcPr>
          <w:p w14:paraId="5C2FD2A5">
            <w:pPr>
              <w:pStyle w:val="13"/>
              <w:spacing w:before="20" w:line="240" w:lineRule="atLeast"/>
              <w:ind w:right="168"/>
              <w:jc w:val="center"/>
              <w:rPr>
                <w:rFonts w:hint="eastAsia" w:ascii="宋体" w:hAnsi="宋体" w:eastAsia="宋体" w:cs="宋体"/>
                <w:sz w:val="18"/>
                <w:szCs w:val="18"/>
              </w:rPr>
            </w:pPr>
          </w:p>
          <w:p w14:paraId="34A7E09D">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2F47EB68">
            <w:pPr>
              <w:pStyle w:val="13"/>
              <w:spacing w:before="20" w:line="240" w:lineRule="atLeast"/>
              <w:ind w:right="168"/>
              <w:jc w:val="center"/>
              <w:rPr>
                <w:rFonts w:hint="eastAsia" w:ascii="宋体" w:hAnsi="宋体" w:eastAsia="宋体" w:cs="宋体"/>
                <w:sz w:val="18"/>
                <w:szCs w:val="18"/>
                <w:lang w:val="en-US"/>
              </w:rPr>
            </w:pPr>
          </w:p>
          <w:p w14:paraId="62498B6F">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14:paraId="0B590B1C">
            <w:pPr>
              <w:pStyle w:val="13"/>
              <w:rPr>
                <w:rFonts w:hint="eastAsia" w:ascii="宋体" w:hAnsi="宋体" w:eastAsia="宋体" w:cs="宋体"/>
                <w:sz w:val="18"/>
                <w:szCs w:val="18"/>
              </w:rPr>
            </w:pPr>
          </w:p>
        </w:tc>
      </w:tr>
      <w:tr w14:paraId="08ECB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04" w:type="dxa"/>
            <w:vMerge w:val="continue"/>
            <w:tcBorders>
              <w:top w:val="nil"/>
            </w:tcBorders>
            <w:noWrap w:val="0"/>
            <w:vAlign w:val="top"/>
          </w:tcPr>
          <w:p w14:paraId="6D15DEB6">
            <w:pPr>
              <w:rPr>
                <w:rFonts w:hint="eastAsia" w:ascii="宋体" w:hAnsi="宋体" w:eastAsia="宋体" w:cs="宋体"/>
                <w:sz w:val="18"/>
                <w:szCs w:val="18"/>
              </w:rPr>
            </w:pPr>
          </w:p>
        </w:tc>
        <w:tc>
          <w:tcPr>
            <w:tcW w:w="1060" w:type="dxa"/>
            <w:gridSpan w:val="2"/>
            <w:vMerge w:val="continue"/>
            <w:tcBorders>
              <w:top w:val="nil"/>
            </w:tcBorders>
            <w:noWrap w:val="0"/>
            <w:vAlign w:val="top"/>
          </w:tcPr>
          <w:p w14:paraId="074F7C4A">
            <w:pPr>
              <w:rPr>
                <w:rFonts w:hint="eastAsia" w:ascii="宋体" w:hAnsi="宋体" w:eastAsia="宋体" w:cs="宋体"/>
                <w:sz w:val="18"/>
                <w:szCs w:val="18"/>
              </w:rPr>
            </w:pPr>
          </w:p>
        </w:tc>
        <w:tc>
          <w:tcPr>
            <w:tcW w:w="1500" w:type="dxa"/>
            <w:noWrap w:val="0"/>
            <w:vAlign w:val="top"/>
          </w:tcPr>
          <w:p w14:paraId="65813585">
            <w:pPr>
              <w:pStyle w:val="13"/>
              <w:jc w:val="center"/>
              <w:rPr>
                <w:rFonts w:hint="eastAsia" w:ascii="宋体" w:hAnsi="宋体" w:eastAsia="宋体" w:cs="宋体"/>
                <w:sz w:val="18"/>
                <w:szCs w:val="18"/>
              </w:rPr>
            </w:pPr>
          </w:p>
          <w:p w14:paraId="573AA7D9">
            <w:pPr>
              <w:pStyle w:val="13"/>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2288" w:type="dxa"/>
            <w:gridSpan w:val="3"/>
            <w:noWrap w:val="0"/>
            <w:vAlign w:val="top"/>
          </w:tcPr>
          <w:p w14:paraId="73855BC0">
            <w:pPr>
              <w:pStyle w:val="13"/>
              <w:spacing w:before="1" w:line="480" w:lineRule="auto"/>
              <w:jc w:val="center"/>
              <w:rPr>
                <w:rFonts w:hint="eastAsia" w:ascii="宋体" w:hAnsi="宋体" w:eastAsia="宋体" w:cs="宋体"/>
                <w:sz w:val="18"/>
                <w:szCs w:val="18"/>
                <w:lang w:eastAsia="zh-CN"/>
              </w:rPr>
            </w:pPr>
            <w:r>
              <w:rPr>
                <w:rFonts w:hint="eastAsia" w:ascii="宋体" w:hAnsi="宋体" w:eastAsia="宋体" w:cs="宋体"/>
                <w:sz w:val="18"/>
                <w:szCs w:val="18"/>
              </w:rPr>
              <w:t>民兵训练基地</w:t>
            </w:r>
            <w:r>
              <w:rPr>
                <w:rFonts w:hint="eastAsia" w:ascii="宋体" w:hAnsi="宋体" w:eastAsia="宋体" w:cs="宋体"/>
                <w:sz w:val="18"/>
                <w:szCs w:val="18"/>
                <w:lang w:eastAsia="zh-CN"/>
              </w:rPr>
              <w:t>公用及工作经费</w:t>
            </w:r>
          </w:p>
        </w:tc>
        <w:tc>
          <w:tcPr>
            <w:tcW w:w="1079" w:type="dxa"/>
            <w:noWrap w:val="0"/>
            <w:vAlign w:val="top"/>
          </w:tcPr>
          <w:p w14:paraId="67F900D0">
            <w:pPr>
              <w:pStyle w:val="13"/>
              <w:ind w:left="90" w:right="83"/>
              <w:jc w:val="center"/>
              <w:rPr>
                <w:rFonts w:hint="eastAsia" w:ascii="宋体" w:hAnsi="宋体" w:eastAsia="宋体" w:cs="宋体"/>
                <w:sz w:val="18"/>
                <w:szCs w:val="18"/>
                <w:lang w:val="en-US"/>
              </w:rPr>
            </w:pPr>
          </w:p>
          <w:p w14:paraId="6AF45BD2">
            <w:pPr>
              <w:pStyle w:val="13"/>
              <w:ind w:left="90" w:right="83"/>
              <w:jc w:val="center"/>
              <w:rPr>
                <w:rFonts w:hint="eastAsia" w:ascii="宋体" w:hAnsi="宋体" w:eastAsia="宋体" w:cs="宋体"/>
                <w:sz w:val="18"/>
                <w:szCs w:val="18"/>
              </w:rPr>
            </w:pPr>
            <w:r>
              <w:rPr>
                <w:rFonts w:hint="eastAsia" w:cs="宋体"/>
                <w:sz w:val="18"/>
                <w:szCs w:val="18"/>
                <w:lang w:val="en-US" w:eastAsia="zh-CN"/>
              </w:rPr>
              <w:t>25.6</w:t>
            </w:r>
            <w:r>
              <w:rPr>
                <w:rFonts w:hint="eastAsia" w:ascii="宋体" w:hAnsi="宋体" w:eastAsia="宋体" w:cs="宋体"/>
                <w:sz w:val="18"/>
                <w:szCs w:val="18"/>
                <w:lang w:val="en-US"/>
              </w:rPr>
              <w:t>万元</w:t>
            </w:r>
          </w:p>
        </w:tc>
        <w:tc>
          <w:tcPr>
            <w:tcW w:w="890" w:type="dxa"/>
            <w:noWrap w:val="0"/>
            <w:vAlign w:val="top"/>
          </w:tcPr>
          <w:p w14:paraId="31285AE3">
            <w:pPr>
              <w:pStyle w:val="13"/>
              <w:spacing w:before="20" w:line="240" w:lineRule="atLeast"/>
              <w:ind w:right="168"/>
              <w:jc w:val="center"/>
              <w:rPr>
                <w:rFonts w:hint="eastAsia" w:ascii="宋体" w:hAnsi="宋体" w:eastAsia="宋体" w:cs="宋体"/>
                <w:sz w:val="18"/>
                <w:szCs w:val="18"/>
                <w:lang w:val="en-US"/>
              </w:rPr>
            </w:pPr>
          </w:p>
          <w:p w14:paraId="328E265C">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lang w:val="en-US"/>
              </w:rPr>
              <w:t xml:space="preserve"> </w:t>
            </w:r>
            <w:r>
              <w:rPr>
                <w:rFonts w:hint="eastAsia" w:cs="宋体"/>
                <w:sz w:val="18"/>
                <w:szCs w:val="18"/>
                <w:lang w:val="en-US" w:eastAsia="zh-CN"/>
              </w:rPr>
              <w:t>25.6</w:t>
            </w:r>
            <w:r>
              <w:rPr>
                <w:rFonts w:hint="eastAsia" w:ascii="宋体" w:hAnsi="宋体" w:eastAsia="宋体" w:cs="宋体"/>
                <w:sz w:val="18"/>
                <w:szCs w:val="18"/>
                <w:lang w:val="en-US"/>
              </w:rPr>
              <w:t>万元</w:t>
            </w:r>
          </w:p>
        </w:tc>
        <w:tc>
          <w:tcPr>
            <w:tcW w:w="644" w:type="dxa"/>
            <w:gridSpan w:val="2"/>
            <w:noWrap w:val="0"/>
            <w:vAlign w:val="top"/>
          </w:tcPr>
          <w:p w14:paraId="4B0F25BA">
            <w:pPr>
              <w:pStyle w:val="13"/>
              <w:spacing w:before="20" w:line="240" w:lineRule="atLeast"/>
              <w:ind w:right="168"/>
              <w:jc w:val="center"/>
              <w:rPr>
                <w:rFonts w:hint="eastAsia" w:ascii="宋体" w:hAnsi="宋体" w:eastAsia="宋体" w:cs="宋体"/>
                <w:sz w:val="18"/>
                <w:szCs w:val="18"/>
              </w:rPr>
            </w:pPr>
          </w:p>
          <w:p w14:paraId="2699B990">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64C8D015">
            <w:pPr>
              <w:pStyle w:val="13"/>
              <w:spacing w:before="20" w:line="240" w:lineRule="atLeast"/>
              <w:ind w:right="168"/>
              <w:jc w:val="center"/>
              <w:rPr>
                <w:rFonts w:hint="eastAsia" w:ascii="宋体" w:hAnsi="宋体" w:eastAsia="宋体" w:cs="宋体"/>
                <w:sz w:val="18"/>
                <w:szCs w:val="18"/>
              </w:rPr>
            </w:pPr>
          </w:p>
          <w:p w14:paraId="48044A89">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14:paraId="2DD344F7">
            <w:pPr>
              <w:pStyle w:val="13"/>
              <w:spacing w:before="4" w:line="240" w:lineRule="atLeast"/>
              <w:ind w:left="107" w:right="95"/>
              <w:jc w:val="center"/>
              <w:rPr>
                <w:rFonts w:hint="eastAsia" w:ascii="宋体" w:hAnsi="宋体" w:eastAsia="宋体" w:cs="宋体"/>
                <w:sz w:val="18"/>
                <w:szCs w:val="18"/>
              </w:rPr>
            </w:pPr>
          </w:p>
        </w:tc>
      </w:tr>
      <w:tr w14:paraId="783E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14:paraId="4E0C5B6D">
            <w:pPr>
              <w:rPr>
                <w:rFonts w:hint="eastAsia" w:ascii="宋体" w:hAnsi="宋体" w:eastAsia="宋体" w:cs="宋体"/>
                <w:sz w:val="18"/>
                <w:szCs w:val="18"/>
              </w:rPr>
            </w:pPr>
          </w:p>
        </w:tc>
        <w:tc>
          <w:tcPr>
            <w:tcW w:w="1060" w:type="dxa"/>
            <w:gridSpan w:val="2"/>
            <w:vMerge w:val="restart"/>
            <w:noWrap w:val="0"/>
            <w:vAlign w:val="top"/>
          </w:tcPr>
          <w:p w14:paraId="7FA3ED2C">
            <w:pPr>
              <w:pStyle w:val="13"/>
              <w:rPr>
                <w:rFonts w:hint="eastAsia" w:ascii="宋体" w:hAnsi="宋体" w:eastAsia="宋体" w:cs="宋体"/>
                <w:sz w:val="18"/>
                <w:szCs w:val="18"/>
              </w:rPr>
            </w:pPr>
          </w:p>
          <w:p w14:paraId="724443BC">
            <w:pPr>
              <w:pStyle w:val="13"/>
              <w:rPr>
                <w:rFonts w:hint="eastAsia" w:ascii="宋体" w:hAnsi="宋体" w:eastAsia="宋体" w:cs="宋体"/>
                <w:sz w:val="18"/>
                <w:szCs w:val="18"/>
              </w:rPr>
            </w:pPr>
          </w:p>
          <w:p w14:paraId="0EF4BAB3">
            <w:pPr>
              <w:pStyle w:val="13"/>
              <w:rPr>
                <w:rFonts w:hint="eastAsia" w:ascii="宋体" w:hAnsi="宋体" w:eastAsia="宋体" w:cs="宋体"/>
                <w:sz w:val="18"/>
                <w:szCs w:val="18"/>
              </w:rPr>
            </w:pPr>
          </w:p>
          <w:p w14:paraId="1EB1BECC">
            <w:pPr>
              <w:pStyle w:val="13"/>
              <w:rPr>
                <w:rFonts w:hint="eastAsia" w:ascii="宋体" w:hAnsi="宋体" w:eastAsia="宋体" w:cs="宋体"/>
                <w:sz w:val="18"/>
                <w:szCs w:val="18"/>
              </w:rPr>
            </w:pPr>
          </w:p>
          <w:p w14:paraId="1DFC1767">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5A34416C">
            <w:pPr>
              <w:pStyle w:val="13"/>
              <w:spacing w:before="9"/>
              <w:rPr>
                <w:rFonts w:hint="eastAsia" w:ascii="宋体" w:hAnsi="宋体" w:eastAsia="宋体" w:cs="宋体"/>
                <w:sz w:val="18"/>
                <w:szCs w:val="18"/>
              </w:rPr>
            </w:pPr>
          </w:p>
          <w:p w14:paraId="3003598D">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6E2F165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为全县民兵提供训练场地及休息场所，确保地方安全稳定，加强国防实力</w:t>
            </w:r>
          </w:p>
        </w:tc>
        <w:tc>
          <w:tcPr>
            <w:tcW w:w="1079" w:type="dxa"/>
            <w:noWrap w:val="0"/>
            <w:vAlign w:val="center"/>
          </w:tcPr>
          <w:p w14:paraId="4DEB0BF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890" w:type="dxa"/>
            <w:noWrap w:val="0"/>
            <w:vAlign w:val="center"/>
          </w:tcPr>
          <w:p w14:paraId="6FFB557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644" w:type="dxa"/>
            <w:gridSpan w:val="2"/>
            <w:noWrap w:val="0"/>
            <w:vAlign w:val="top"/>
          </w:tcPr>
          <w:p w14:paraId="6D99C175">
            <w:pPr>
              <w:pStyle w:val="13"/>
              <w:spacing w:before="20" w:line="240" w:lineRule="atLeast"/>
              <w:ind w:right="168"/>
              <w:jc w:val="center"/>
              <w:rPr>
                <w:rFonts w:hint="eastAsia" w:ascii="宋体" w:hAnsi="宋体" w:eastAsia="宋体" w:cs="宋体"/>
                <w:sz w:val="18"/>
                <w:szCs w:val="18"/>
              </w:rPr>
            </w:pPr>
          </w:p>
          <w:p w14:paraId="26C2B2B6">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52D74FD6">
            <w:pPr>
              <w:pStyle w:val="13"/>
              <w:spacing w:before="20" w:line="240" w:lineRule="atLeast"/>
              <w:ind w:right="168"/>
              <w:jc w:val="center"/>
              <w:rPr>
                <w:rFonts w:hint="eastAsia" w:ascii="宋体" w:hAnsi="宋体" w:eastAsia="宋体" w:cs="宋体"/>
                <w:sz w:val="18"/>
                <w:szCs w:val="18"/>
                <w:lang w:val="en-US"/>
              </w:rPr>
            </w:pPr>
          </w:p>
          <w:p w14:paraId="78D0E4EE">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p w14:paraId="386CEB52">
            <w:pPr>
              <w:pStyle w:val="13"/>
              <w:spacing w:before="20" w:line="240" w:lineRule="atLeast"/>
              <w:ind w:right="168"/>
              <w:jc w:val="center"/>
              <w:rPr>
                <w:rFonts w:hint="eastAsia" w:ascii="宋体" w:hAnsi="宋体" w:eastAsia="宋体" w:cs="宋体"/>
                <w:sz w:val="18"/>
                <w:szCs w:val="18"/>
                <w:lang w:val="en-US"/>
              </w:rPr>
            </w:pPr>
          </w:p>
        </w:tc>
        <w:tc>
          <w:tcPr>
            <w:tcW w:w="1349" w:type="dxa"/>
            <w:gridSpan w:val="2"/>
            <w:noWrap w:val="0"/>
            <w:vAlign w:val="top"/>
          </w:tcPr>
          <w:p w14:paraId="0572D1B2">
            <w:pPr>
              <w:pStyle w:val="13"/>
              <w:rPr>
                <w:rFonts w:hint="eastAsia" w:ascii="宋体" w:hAnsi="宋体" w:eastAsia="宋体" w:cs="宋体"/>
                <w:sz w:val="18"/>
                <w:szCs w:val="18"/>
              </w:rPr>
            </w:pPr>
          </w:p>
        </w:tc>
      </w:tr>
      <w:tr w14:paraId="09C7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14:paraId="130E486A">
            <w:pPr>
              <w:rPr>
                <w:rFonts w:hint="eastAsia" w:ascii="宋体" w:hAnsi="宋体" w:eastAsia="宋体" w:cs="宋体"/>
                <w:sz w:val="18"/>
                <w:szCs w:val="18"/>
              </w:rPr>
            </w:pPr>
          </w:p>
        </w:tc>
        <w:tc>
          <w:tcPr>
            <w:tcW w:w="1060" w:type="dxa"/>
            <w:gridSpan w:val="2"/>
            <w:vMerge w:val="continue"/>
            <w:tcBorders>
              <w:top w:val="nil"/>
            </w:tcBorders>
            <w:noWrap w:val="0"/>
            <w:vAlign w:val="top"/>
          </w:tcPr>
          <w:p w14:paraId="0CD62029">
            <w:pPr>
              <w:rPr>
                <w:rFonts w:hint="eastAsia" w:ascii="宋体" w:hAnsi="宋体" w:eastAsia="宋体" w:cs="宋体"/>
                <w:sz w:val="18"/>
                <w:szCs w:val="18"/>
              </w:rPr>
            </w:pPr>
          </w:p>
        </w:tc>
        <w:tc>
          <w:tcPr>
            <w:tcW w:w="1500" w:type="dxa"/>
            <w:noWrap w:val="0"/>
            <w:vAlign w:val="top"/>
          </w:tcPr>
          <w:p w14:paraId="6EF934D3">
            <w:pPr>
              <w:pStyle w:val="13"/>
              <w:spacing w:before="7"/>
              <w:rPr>
                <w:rFonts w:hint="eastAsia" w:ascii="宋体" w:hAnsi="宋体" w:eastAsia="宋体" w:cs="宋体"/>
                <w:sz w:val="18"/>
                <w:szCs w:val="18"/>
              </w:rPr>
            </w:pPr>
          </w:p>
          <w:p w14:paraId="6C0B99B9">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5DA1A5D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保护群众安全，维护社会稳定</w:t>
            </w:r>
          </w:p>
        </w:tc>
        <w:tc>
          <w:tcPr>
            <w:tcW w:w="1079" w:type="dxa"/>
            <w:noWrap w:val="0"/>
            <w:vAlign w:val="center"/>
          </w:tcPr>
          <w:p w14:paraId="5BEE4C9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890" w:type="dxa"/>
            <w:noWrap w:val="0"/>
            <w:vAlign w:val="center"/>
          </w:tcPr>
          <w:p w14:paraId="7BEC7EC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644" w:type="dxa"/>
            <w:gridSpan w:val="2"/>
            <w:noWrap w:val="0"/>
            <w:vAlign w:val="top"/>
          </w:tcPr>
          <w:p w14:paraId="67254357">
            <w:pPr>
              <w:pStyle w:val="13"/>
              <w:spacing w:before="20" w:line="240" w:lineRule="atLeast"/>
              <w:ind w:right="168"/>
              <w:jc w:val="center"/>
              <w:rPr>
                <w:rFonts w:hint="eastAsia" w:ascii="宋体" w:hAnsi="宋体" w:eastAsia="宋体" w:cs="宋体"/>
                <w:sz w:val="18"/>
                <w:szCs w:val="18"/>
              </w:rPr>
            </w:pPr>
          </w:p>
          <w:p w14:paraId="3622F91F">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4E631F60">
            <w:pPr>
              <w:pStyle w:val="13"/>
              <w:spacing w:before="20" w:line="240" w:lineRule="atLeast"/>
              <w:ind w:right="168"/>
              <w:jc w:val="center"/>
              <w:rPr>
                <w:rFonts w:hint="eastAsia" w:ascii="宋体" w:hAnsi="宋体" w:eastAsia="宋体" w:cs="宋体"/>
                <w:sz w:val="18"/>
                <w:szCs w:val="18"/>
              </w:rPr>
            </w:pPr>
          </w:p>
          <w:p w14:paraId="45F836ED">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6A186572">
            <w:pPr>
              <w:pStyle w:val="13"/>
              <w:rPr>
                <w:rFonts w:hint="eastAsia" w:ascii="宋体" w:hAnsi="宋体" w:eastAsia="宋体" w:cs="宋体"/>
                <w:sz w:val="18"/>
                <w:szCs w:val="18"/>
              </w:rPr>
            </w:pPr>
          </w:p>
        </w:tc>
      </w:tr>
      <w:tr w14:paraId="3507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14:paraId="1986CEC4">
            <w:pPr>
              <w:rPr>
                <w:rFonts w:hint="eastAsia" w:ascii="宋体" w:hAnsi="宋体" w:eastAsia="宋体" w:cs="宋体"/>
                <w:sz w:val="18"/>
                <w:szCs w:val="18"/>
              </w:rPr>
            </w:pPr>
          </w:p>
        </w:tc>
        <w:tc>
          <w:tcPr>
            <w:tcW w:w="1060" w:type="dxa"/>
            <w:gridSpan w:val="2"/>
            <w:vMerge w:val="continue"/>
            <w:tcBorders>
              <w:top w:val="nil"/>
            </w:tcBorders>
            <w:noWrap w:val="0"/>
            <w:vAlign w:val="top"/>
          </w:tcPr>
          <w:p w14:paraId="45647139">
            <w:pPr>
              <w:rPr>
                <w:rFonts w:hint="eastAsia" w:ascii="宋体" w:hAnsi="宋体" w:eastAsia="宋体" w:cs="宋体"/>
                <w:sz w:val="18"/>
                <w:szCs w:val="18"/>
              </w:rPr>
            </w:pPr>
          </w:p>
        </w:tc>
        <w:tc>
          <w:tcPr>
            <w:tcW w:w="1500" w:type="dxa"/>
            <w:noWrap w:val="0"/>
            <w:vAlign w:val="top"/>
          </w:tcPr>
          <w:p w14:paraId="1DA48DBD">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111D954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组建专业的民兵分队，抗洪抢险，保护当地生态环境</w:t>
            </w:r>
          </w:p>
        </w:tc>
        <w:tc>
          <w:tcPr>
            <w:tcW w:w="1079" w:type="dxa"/>
            <w:noWrap w:val="0"/>
            <w:vAlign w:val="center"/>
          </w:tcPr>
          <w:p w14:paraId="726FB75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890" w:type="dxa"/>
            <w:noWrap w:val="0"/>
            <w:vAlign w:val="center"/>
          </w:tcPr>
          <w:p w14:paraId="6CCDA03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644" w:type="dxa"/>
            <w:gridSpan w:val="2"/>
            <w:noWrap w:val="0"/>
            <w:vAlign w:val="top"/>
          </w:tcPr>
          <w:p w14:paraId="39F21687">
            <w:pPr>
              <w:pStyle w:val="13"/>
              <w:spacing w:before="20" w:line="240" w:lineRule="atLeast"/>
              <w:ind w:right="168"/>
              <w:jc w:val="center"/>
              <w:rPr>
                <w:rFonts w:hint="eastAsia" w:ascii="宋体" w:hAnsi="宋体" w:eastAsia="宋体" w:cs="宋体"/>
                <w:sz w:val="18"/>
                <w:szCs w:val="18"/>
              </w:rPr>
            </w:pPr>
          </w:p>
          <w:p w14:paraId="36346911">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325F64E3">
            <w:pPr>
              <w:pStyle w:val="13"/>
              <w:spacing w:before="20" w:line="240" w:lineRule="atLeast"/>
              <w:ind w:right="168"/>
              <w:jc w:val="center"/>
              <w:rPr>
                <w:rFonts w:hint="eastAsia" w:ascii="宋体" w:hAnsi="宋体" w:eastAsia="宋体" w:cs="宋体"/>
                <w:sz w:val="18"/>
                <w:szCs w:val="18"/>
              </w:rPr>
            </w:pPr>
          </w:p>
          <w:p w14:paraId="42554CBC">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3D81A851">
            <w:pPr>
              <w:pStyle w:val="13"/>
              <w:rPr>
                <w:rFonts w:hint="eastAsia" w:ascii="宋体" w:hAnsi="宋体" w:eastAsia="宋体" w:cs="宋体"/>
                <w:sz w:val="18"/>
                <w:szCs w:val="18"/>
              </w:rPr>
            </w:pPr>
          </w:p>
        </w:tc>
      </w:tr>
      <w:tr w14:paraId="7B0FB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14:paraId="3D2FCC53">
            <w:pPr>
              <w:rPr>
                <w:rFonts w:hint="eastAsia" w:ascii="宋体" w:hAnsi="宋体" w:eastAsia="宋体" w:cs="宋体"/>
                <w:sz w:val="18"/>
                <w:szCs w:val="18"/>
              </w:rPr>
            </w:pPr>
          </w:p>
        </w:tc>
        <w:tc>
          <w:tcPr>
            <w:tcW w:w="1060" w:type="dxa"/>
            <w:gridSpan w:val="2"/>
            <w:vMerge w:val="continue"/>
            <w:tcBorders>
              <w:top w:val="nil"/>
            </w:tcBorders>
            <w:noWrap w:val="0"/>
            <w:vAlign w:val="top"/>
          </w:tcPr>
          <w:p w14:paraId="3DA92B8F">
            <w:pPr>
              <w:rPr>
                <w:rFonts w:hint="eastAsia" w:ascii="宋体" w:hAnsi="宋体" w:eastAsia="宋体" w:cs="宋体"/>
                <w:sz w:val="18"/>
                <w:szCs w:val="18"/>
              </w:rPr>
            </w:pPr>
          </w:p>
        </w:tc>
        <w:tc>
          <w:tcPr>
            <w:tcW w:w="1500" w:type="dxa"/>
            <w:noWrap w:val="0"/>
            <w:vAlign w:val="top"/>
          </w:tcPr>
          <w:p w14:paraId="03343145">
            <w:pPr>
              <w:pStyle w:val="13"/>
              <w:spacing w:before="1"/>
              <w:rPr>
                <w:rFonts w:hint="eastAsia" w:ascii="宋体" w:hAnsi="宋体" w:eastAsia="宋体" w:cs="宋体"/>
                <w:sz w:val="18"/>
                <w:szCs w:val="18"/>
              </w:rPr>
            </w:pPr>
          </w:p>
          <w:p w14:paraId="5743D5FF">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4C03183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民兵训练基地可长期使用，训练本县民兵，维护社会安定</w:t>
            </w:r>
          </w:p>
        </w:tc>
        <w:tc>
          <w:tcPr>
            <w:tcW w:w="1079" w:type="dxa"/>
            <w:noWrap w:val="0"/>
            <w:vAlign w:val="center"/>
          </w:tcPr>
          <w:p w14:paraId="3D68D24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890" w:type="dxa"/>
            <w:noWrap w:val="0"/>
            <w:vAlign w:val="center"/>
          </w:tcPr>
          <w:p w14:paraId="42BA78B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644" w:type="dxa"/>
            <w:gridSpan w:val="2"/>
            <w:noWrap w:val="0"/>
            <w:vAlign w:val="top"/>
          </w:tcPr>
          <w:p w14:paraId="06176F61">
            <w:pPr>
              <w:pStyle w:val="13"/>
              <w:spacing w:before="20" w:line="240" w:lineRule="atLeast"/>
              <w:ind w:right="168"/>
              <w:jc w:val="center"/>
              <w:rPr>
                <w:rFonts w:hint="eastAsia" w:ascii="宋体" w:hAnsi="宋体" w:eastAsia="宋体" w:cs="宋体"/>
                <w:sz w:val="18"/>
                <w:szCs w:val="18"/>
              </w:rPr>
            </w:pPr>
          </w:p>
          <w:p w14:paraId="72A0491F">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271E38A3">
            <w:pPr>
              <w:pStyle w:val="13"/>
              <w:spacing w:before="20" w:line="240" w:lineRule="atLeast"/>
              <w:ind w:right="168"/>
              <w:jc w:val="center"/>
              <w:rPr>
                <w:rFonts w:hint="eastAsia" w:ascii="宋体" w:hAnsi="宋体" w:eastAsia="宋体" w:cs="宋体"/>
                <w:sz w:val="18"/>
                <w:szCs w:val="18"/>
              </w:rPr>
            </w:pPr>
          </w:p>
          <w:p w14:paraId="04CDB400">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04573873">
            <w:pPr>
              <w:pStyle w:val="13"/>
              <w:rPr>
                <w:rFonts w:hint="eastAsia" w:ascii="宋体" w:hAnsi="宋体" w:eastAsia="宋体" w:cs="宋体"/>
                <w:sz w:val="18"/>
                <w:szCs w:val="18"/>
              </w:rPr>
            </w:pPr>
          </w:p>
        </w:tc>
      </w:tr>
      <w:tr w14:paraId="1F85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14:paraId="76AD5F54">
            <w:pPr>
              <w:rPr>
                <w:rFonts w:hint="eastAsia" w:ascii="宋体" w:hAnsi="宋体" w:eastAsia="宋体" w:cs="宋体"/>
                <w:sz w:val="18"/>
                <w:szCs w:val="18"/>
              </w:rPr>
            </w:pPr>
          </w:p>
        </w:tc>
        <w:tc>
          <w:tcPr>
            <w:tcW w:w="1060" w:type="dxa"/>
            <w:gridSpan w:val="2"/>
            <w:noWrap w:val="0"/>
            <w:vAlign w:val="center"/>
          </w:tcPr>
          <w:p w14:paraId="493D8507">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005E4E95">
            <w:pPr>
              <w:pStyle w:val="13"/>
              <w:spacing w:before="138" w:line="324" w:lineRule="auto"/>
              <w:ind w:right="115"/>
              <w:jc w:val="center"/>
              <w:rPr>
                <w:rFonts w:hint="eastAsia" w:ascii="宋体" w:hAnsi="宋体" w:eastAsia="宋体" w:cs="宋体"/>
                <w:sz w:val="18"/>
                <w:szCs w:val="18"/>
                <w:lang w:val="en-US"/>
              </w:rPr>
            </w:pPr>
            <w:r>
              <w:rPr>
                <w:rFonts w:hint="eastAsia" w:ascii="宋体" w:hAnsi="宋体" w:eastAsia="宋体" w:cs="宋体"/>
                <w:sz w:val="18"/>
                <w:szCs w:val="18"/>
                <w:lang w:val="en-US"/>
              </w:rPr>
              <w:t>服务对象满意度指标</w:t>
            </w:r>
          </w:p>
        </w:tc>
        <w:tc>
          <w:tcPr>
            <w:tcW w:w="2288" w:type="dxa"/>
            <w:gridSpan w:val="3"/>
            <w:noWrap w:val="0"/>
            <w:vAlign w:val="center"/>
          </w:tcPr>
          <w:p w14:paraId="4A66F5A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参训民兵</w:t>
            </w:r>
            <w:r>
              <w:rPr>
                <w:rFonts w:hint="eastAsia" w:ascii="宋体" w:hAnsi="宋体" w:eastAsia="宋体" w:cs="宋体"/>
                <w:kern w:val="0"/>
                <w:sz w:val="18"/>
                <w:szCs w:val="18"/>
              </w:rPr>
              <w:t>满意度</w:t>
            </w:r>
          </w:p>
        </w:tc>
        <w:tc>
          <w:tcPr>
            <w:tcW w:w="1079" w:type="dxa"/>
            <w:noWrap w:val="0"/>
            <w:vAlign w:val="center"/>
          </w:tcPr>
          <w:p w14:paraId="51E5180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90" w:type="dxa"/>
            <w:noWrap w:val="0"/>
            <w:vAlign w:val="center"/>
          </w:tcPr>
          <w:p w14:paraId="665B99B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44" w:type="dxa"/>
            <w:gridSpan w:val="2"/>
            <w:noWrap w:val="0"/>
            <w:vAlign w:val="top"/>
          </w:tcPr>
          <w:p w14:paraId="04470A8E">
            <w:pPr>
              <w:pStyle w:val="13"/>
              <w:spacing w:before="20" w:line="240" w:lineRule="atLeast"/>
              <w:ind w:right="168"/>
              <w:jc w:val="center"/>
              <w:rPr>
                <w:rFonts w:hint="eastAsia" w:ascii="宋体" w:hAnsi="宋体" w:eastAsia="宋体" w:cs="宋体"/>
                <w:sz w:val="18"/>
                <w:szCs w:val="18"/>
              </w:rPr>
            </w:pPr>
          </w:p>
          <w:p w14:paraId="4844733E">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3815BC56">
            <w:pPr>
              <w:pStyle w:val="13"/>
              <w:spacing w:before="20" w:line="240" w:lineRule="atLeast"/>
              <w:ind w:right="168"/>
              <w:jc w:val="center"/>
              <w:rPr>
                <w:rFonts w:hint="eastAsia" w:ascii="宋体" w:hAnsi="宋体" w:eastAsia="宋体" w:cs="宋体"/>
                <w:sz w:val="18"/>
                <w:szCs w:val="18"/>
              </w:rPr>
            </w:pPr>
          </w:p>
          <w:p w14:paraId="6FBF223E">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39E2C723">
            <w:pPr>
              <w:pStyle w:val="13"/>
              <w:rPr>
                <w:rFonts w:hint="eastAsia" w:ascii="宋体" w:hAnsi="宋体" w:eastAsia="宋体" w:cs="宋体"/>
                <w:sz w:val="18"/>
                <w:szCs w:val="18"/>
              </w:rPr>
            </w:pPr>
          </w:p>
        </w:tc>
      </w:tr>
      <w:tr w14:paraId="1CDA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14:paraId="6CD5725C">
            <w:pPr>
              <w:pStyle w:val="13"/>
              <w:rPr>
                <w:rFonts w:hint="eastAsia" w:ascii="宋体" w:hAnsi="宋体" w:eastAsia="宋体" w:cs="宋体"/>
                <w:sz w:val="18"/>
                <w:szCs w:val="18"/>
              </w:rPr>
            </w:pPr>
          </w:p>
          <w:p w14:paraId="65AAF9E7">
            <w:pPr>
              <w:pStyle w:val="13"/>
              <w:rPr>
                <w:rFonts w:hint="eastAsia" w:ascii="宋体" w:hAnsi="宋体" w:eastAsia="宋体" w:cs="宋体"/>
                <w:sz w:val="18"/>
                <w:szCs w:val="18"/>
              </w:rPr>
            </w:pPr>
          </w:p>
          <w:p w14:paraId="3A03E616">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top"/>
          </w:tcPr>
          <w:p w14:paraId="60130757">
            <w:pPr>
              <w:pStyle w:val="13"/>
              <w:spacing w:before="20" w:line="240" w:lineRule="atLeast"/>
              <w:ind w:right="168"/>
              <w:rPr>
                <w:rFonts w:hint="eastAsia" w:ascii="宋体" w:hAnsi="宋体" w:eastAsia="宋体" w:cs="宋体"/>
                <w:sz w:val="18"/>
                <w:szCs w:val="18"/>
                <w:lang w:val="en-US"/>
              </w:rPr>
            </w:pPr>
          </w:p>
          <w:p w14:paraId="147A496A">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100</w:t>
            </w:r>
          </w:p>
        </w:tc>
        <w:tc>
          <w:tcPr>
            <w:tcW w:w="643" w:type="dxa"/>
            <w:gridSpan w:val="2"/>
            <w:noWrap w:val="0"/>
            <w:vAlign w:val="top"/>
          </w:tcPr>
          <w:p w14:paraId="72522643">
            <w:pPr>
              <w:pStyle w:val="13"/>
              <w:spacing w:before="20" w:line="240" w:lineRule="atLeast"/>
              <w:ind w:right="168"/>
              <w:jc w:val="center"/>
              <w:rPr>
                <w:rFonts w:hint="eastAsia" w:ascii="宋体" w:hAnsi="宋体" w:eastAsia="宋体" w:cs="宋体"/>
                <w:sz w:val="18"/>
                <w:szCs w:val="18"/>
                <w:lang w:val="en-US"/>
              </w:rPr>
            </w:pPr>
          </w:p>
          <w:p w14:paraId="65EC99B2">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100</w:t>
            </w:r>
          </w:p>
        </w:tc>
        <w:tc>
          <w:tcPr>
            <w:tcW w:w="1349" w:type="dxa"/>
            <w:gridSpan w:val="2"/>
            <w:noWrap w:val="0"/>
            <w:vAlign w:val="top"/>
          </w:tcPr>
          <w:p w14:paraId="6FEBA8D2">
            <w:pPr>
              <w:pStyle w:val="13"/>
              <w:spacing w:before="20" w:line="240" w:lineRule="atLeast"/>
              <w:ind w:right="168"/>
              <w:jc w:val="center"/>
              <w:rPr>
                <w:rFonts w:hint="eastAsia" w:ascii="宋体" w:hAnsi="宋体" w:eastAsia="宋体" w:cs="宋体"/>
                <w:sz w:val="18"/>
                <w:szCs w:val="18"/>
              </w:rPr>
            </w:pPr>
          </w:p>
        </w:tc>
      </w:tr>
    </w:tbl>
    <w:p w14:paraId="487BD619">
      <w:pPr>
        <w:pStyle w:val="8"/>
        <w:tabs>
          <w:tab w:val="left" w:pos="1230"/>
        </w:tabs>
        <w:spacing w:before="0" w:beforeAutospacing="0" w:after="0" w:afterAutospacing="0" w:line="600" w:lineRule="exact"/>
        <w:jc w:val="both"/>
        <w:rPr>
          <w:rFonts w:hint="eastAsia"/>
        </w:rPr>
      </w:pPr>
    </w:p>
    <w:p w14:paraId="07AA0A61">
      <w:pPr>
        <w:pStyle w:val="8"/>
        <w:tabs>
          <w:tab w:val="left" w:pos="1230"/>
        </w:tabs>
        <w:spacing w:before="0" w:beforeAutospacing="0" w:after="0" w:afterAutospacing="0" w:line="600" w:lineRule="exact"/>
        <w:jc w:val="both"/>
        <w:rPr>
          <w:rFonts w:hint="eastAsia"/>
        </w:rPr>
      </w:pPr>
    </w:p>
    <w:p w14:paraId="5B4483FA">
      <w:pPr>
        <w:pStyle w:val="4"/>
        <w:numPr>
          <w:ilvl w:val="0"/>
          <w:numId w:val="0"/>
        </w:numPr>
        <w:adjustRightInd w:val="0"/>
        <w:snapToGrid w:val="0"/>
        <w:spacing w:before="0" w:after="0" w:line="600" w:lineRule="exact"/>
        <w:jc w:val="center"/>
        <w:rPr>
          <w:rFonts w:hint="eastAsia" w:ascii="Times New Roman" w:hAnsi="Times New Roman" w:eastAsia="方正小标宋_GBK"/>
          <w:b w:val="0"/>
          <w:sz w:val="36"/>
          <w:szCs w:val="36"/>
          <w:lang w:eastAsia="zh-CN"/>
        </w:rPr>
      </w:pPr>
    </w:p>
    <w:p w14:paraId="60CE9F53">
      <w:pPr>
        <w:pStyle w:val="4"/>
        <w:numPr>
          <w:ilvl w:val="0"/>
          <w:numId w:val="0"/>
        </w:numPr>
        <w:adjustRightInd w:val="0"/>
        <w:snapToGrid w:val="0"/>
        <w:spacing w:before="0" w:after="0" w:line="600" w:lineRule="exact"/>
        <w:jc w:val="center"/>
        <w:rPr>
          <w:rFonts w:hint="eastAsia" w:ascii="Times New Roman" w:hAnsi="Times New Roman" w:eastAsia="方正小标宋_GBK"/>
          <w:b w:val="0"/>
          <w:sz w:val="36"/>
          <w:szCs w:val="36"/>
          <w:lang w:eastAsia="zh-CN"/>
        </w:rPr>
      </w:pPr>
    </w:p>
    <w:p w14:paraId="6853BC32">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5DA378A3">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1F5BD689">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66941C97">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528BD5A4">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40E7B5E5">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542B64BC">
      <w:pPr>
        <w:pStyle w:val="4"/>
        <w:adjustRightInd w:val="0"/>
        <w:snapToGrid w:val="0"/>
        <w:spacing w:line="600" w:lineRule="exact"/>
        <w:ind w:left="0" w:leftChars="0" w:firstLine="0" w:firstLineChars="0"/>
        <w:jc w:val="both"/>
        <w:rPr>
          <w:rFonts w:hint="eastAsia" w:ascii="Times New Roman" w:hAnsi="Times New Roman" w:eastAsia="方正小标宋_GBK"/>
          <w:b w:val="0"/>
          <w:sz w:val="36"/>
          <w:szCs w:val="36"/>
        </w:rPr>
      </w:pPr>
    </w:p>
    <w:p w14:paraId="013BC303">
      <w:pPr>
        <w:rPr>
          <w:rFonts w:hint="eastAsia" w:ascii="Times New Roman" w:hAnsi="Times New Roman" w:eastAsia="方正小标宋_GBK"/>
          <w:b w:val="0"/>
          <w:sz w:val="36"/>
          <w:szCs w:val="36"/>
        </w:rPr>
      </w:pPr>
    </w:p>
    <w:p w14:paraId="1DDB89DE">
      <w:pPr>
        <w:pStyle w:val="2"/>
        <w:rPr>
          <w:rFonts w:hint="eastAsia"/>
        </w:rPr>
      </w:pPr>
    </w:p>
    <w:p w14:paraId="367C1595">
      <w:pPr>
        <w:pStyle w:val="4"/>
        <w:adjustRightInd w:val="0"/>
        <w:snapToGrid w:val="0"/>
        <w:spacing w:line="600" w:lineRule="exact"/>
        <w:ind w:firstLine="360" w:firstLineChars="100"/>
        <w:jc w:val="both"/>
        <w:rPr>
          <w:rFonts w:hint="eastAsia" w:ascii="Times New Roman" w:hAnsi="Times New Roman" w:eastAsia="方正小标宋_GBK"/>
          <w:b w:val="0"/>
          <w:sz w:val="36"/>
          <w:szCs w:val="36"/>
        </w:rPr>
      </w:pPr>
    </w:p>
    <w:p w14:paraId="1DD8D106">
      <w:pPr>
        <w:pStyle w:val="4"/>
        <w:adjustRightInd w:val="0"/>
        <w:snapToGrid w:val="0"/>
        <w:spacing w:line="600" w:lineRule="exact"/>
        <w:ind w:firstLine="360" w:firstLineChars="100"/>
        <w:jc w:val="both"/>
        <w:rPr>
          <w:rFonts w:hint="eastAsia" w:ascii="Times New Roman" w:hAnsi="Times New Roman" w:eastAsia="方正小标宋_GBK"/>
          <w:b w:val="0"/>
          <w:sz w:val="36"/>
          <w:szCs w:val="36"/>
          <w:lang w:val="en-US" w:eastAsia="zh-CN"/>
        </w:rPr>
      </w:pPr>
      <w:r>
        <w:rPr>
          <w:rFonts w:hint="eastAsia" w:ascii="Times New Roman" w:hAnsi="Times New Roman" w:eastAsia="方正小标宋_GBK"/>
          <w:b w:val="0"/>
          <w:sz w:val="36"/>
          <w:szCs w:val="36"/>
          <w:lang w:val="en-US" w:eastAsia="zh-CN"/>
        </w:rPr>
        <w:t xml:space="preserve"> </w:t>
      </w:r>
    </w:p>
    <w:p w14:paraId="588D7C51">
      <w:pPr>
        <w:pStyle w:val="4"/>
        <w:adjustRightInd w:val="0"/>
        <w:snapToGrid w:val="0"/>
        <w:spacing w:line="600" w:lineRule="exact"/>
        <w:ind w:firstLine="360" w:firstLineChars="100"/>
        <w:jc w:val="both"/>
        <w:rPr>
          <w:rFonts w:ascii="Times New Roman" w:hAnsi="Times New Roman" w:eastAsia="方正小标宋_GBK"/>
          <w:b w:val="0"/>
          <w:sz w:val="36"/>
          <w:szCs w:val="36"/>
        </w:rPr>
      </w:pPr>
      <w:r>
        <w:rPr>
          <w:rFonts w:hint="eastAsia" w:ascii="Times New Roman" w:hAnsi="Times New Roman" w:eastAsia="方正小标宋_GBK"/>
          <w:b w:val="0"/>
          <w:sz w:val="36"/>
          <w:szCs w:val="36"/>
        </w:rPr>
        <w:t>民兵训练基地民兵综合战术训练场建设</w:t>
      </w:r>
      <w:r>
        <w:rPr>
          <w:rFonts w:ascii="Times New Roman" w:hAnsi="Times New Roman" w:eastAsia="方正小标宋_GBK"/>
          <w:b w:val="0"/>
          <w:sz w:val="36"/>
          <w:szCs w:val="36"/>
        </w:rPr>
        <w:t>资金绩效自评报告</w:t>
      </w:r>
    </w:p>
    <w:p w14:paraId="014F38C9">
      <w:pPr>
        <w:spacing w:line="600" w:lineRule="exact"/>
        <w:rPr>
          <w:rFonts w:eastAsia="黑体"/>
          <w:sz w:val="30"/>
          <w:szCs w:val="30"/>
        </w:rPr>
      </w:pPr>
      <w:r>
        <w:rPr>
          <w:rFonts w:eastAsia="黑体"/>
          <w:sz w:val="30"/>
          <w:szCs w:val="30"/>
        </w:rPr>
        <w:t>一、项目基本情况</w:t>
      </w:r>
    </w:p>
    <w:p w14:paraId="3E93A954">
      <w:pPr>
        <w:spacing w:line="600" w:lineRule="exact"/>
        <w:rPr>
          <w:rFonts w:hint="eastAsia" w:ascii="宋体" w:hAnsi="宋体" w:eastAsia="宋体" w:cs="宋体"/>
          <w:sz w:val="32"/>
          <w:szCs w:val="32"/>
        </w:rPr>
      </w:pPr>
      <w:r>
        <w:rPr>
          <w:rFonts w:hint="eastAsia" w:ascii="宋体" w:hAnsi="宋体" w:eastAsia="宋体" w:cs="宋体"/>
          <w:sz w:val="32"/>
          <w:szCs w:val="32"/>
        </w:rPr>
        <w:t>（一）项目概况</w:t>
      </w:r>
    </w:p>
    <w:p w14:paraId="591093DF">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由于靖州县民兵训练设施欠缺完善，训练条件差，训练设施简陋，目前一直没有一处标准化、固定的民兵训练场所，已成为制约、影响</w:t>
      </w:r>
      <w:r>
        <w:rPr>
          <w:rFonts w:hint="eastAsia" w:ascii="宋体" w:hAnsi="宋体" w:eastAsia="宋体" w:cs="宋体"/>
          <w:sz w:val="21"/>
          <w:szCs w:val="21"/>
          <w:lang w:eastAsia="zh-CN"/>
        </w:rPr>
        <w:t>民兵训练基地</w:t>
      </w:r>
      <w:r>
        <w:rPr>
          <w:rFonts w:hint="eastAsia" w:ascii="宋体" w:hAnsi="宋体" w:eastAsia="宋体" w:cs="宋体"/>
          <w:sz w:val="21"/>
          <w:szCs w:val="21"/>
        </w:rPr>
        <w:t>日常训练的瓶颈，此种状况已极不适应靖州县经济和社会的持续发展，特别是不适应当前国际国内新局势下对军事斗争的新要求。本项目的建设为提升民兵后备役部队战斗力打下坚实基础，为国家安全以及人民的生命安全提供一份有效后备力量的保障。因此，为了满足靖州县民兵有基本的正常训练，本项目的建设刻不容缓。</w:t>
      </w:r>
    </w:p>
    <w:p w14:paraId="0D82771F">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本项目实施区域位于靖州县渠阳镇艮山口管委会黄土坝南200米处，区域优势明显。</w:t>
      </w:r>
      <w:r>
        <w:rPr>
          <w:rFonts w:hint="eastAsia" w:ascii="宋体" w:hAnsi="宋体" w:cs="宋体"/>
          <w:sz w:val="21"/>
          <w:szCs w:val="21"/>
          <w:lang w:eastAsia="zh-CN"/>
        </w:rPr>
        <w:t>通信条件</w:t>
      </w:r>
      <w:r>
        <w:rPr>
          <w:rFonts w:hint="eastAsia" w:ascii="宋体" w:hAnsi="宋体" w:eastAsia="宋体" w:cs="宋体"/>
          <w:sz w:val="21"/>
          <w:szCs w:val="21"/>
        </w:rPr>
        <w:t>优越。项目区域内可随时接通国内外电话，并可与国际互联网接通。建材工业发达，随时满足施工过程中混凝土需求，砂石料就近取材，其他建材市场健全，可保证供应。目前项目区域靖州县民兵综合训练场建设项目供配电、给排水等基础配套设施完善，项目施工条件较为便利。项目内外部条件已经成熟。</w:t>
      </w:r>
    </w:p>
    <w:p w14:paraId="5C06D056">
      <w:pPr>
        <w:spacing w:line="600" w:lineRule="exact"/>
        <w:rPr>
          <w:rFonts w:eastAsia="仿宋_GB2312"/>
          <w:sz w:val="32"/>
          <w:szCs w:val="32"/>
        </w:rPr>
      </w:pPr>
      <w:r>
        <w:rPr>
          <w:rFonts w:hint="eastAsia" w:ascii="宋体" w:hAnsi="宋体" w:eastAsia="宋体" w:cs="宋体"/>
          <w:sz w:val="32"/>
          <w:szCs w:val="32"/>
        </w:rPr>
        <w:t>（二）项目绩效目标。</w:t>
      </w:r>
    </w:p>
    <w:p w14:paraId="59CCB0BC">
      <w:pPr>
        <w:adjustRightInd w:val="0"/>
        <w:snapToGrid w:val="0"/>
        <w:spacing w:line="640" w:lineRule="exact"/>
        <w:ind w:firstLine="420" w:firstLineChars="200"/>
        <w:rPr>
          <w:rFonts w:hint="eastAsia" w:ascii="仿宋_GB2312" w:hAnsi="宋体" w:eastAsia="仿宋_GB2312" w:cs="仿宋_GB2312"/>
          <w:sz w:val="32"/>
          <w:szCs w:val="32"/>
        </w:rPr>
      </w:pPr>
      <w:r>
        <w:rPr>
          <w:rFonts w:hint="eastAsia" w:ascii="宋体" w:hAnsi="宋体" w:eastAsia="宋体" w:cs="宋体"/>
          <w:sz w:val="21"/>
          <w:szCs w:val="21"/>
        </w:rPr>
        <w:t>项目绩效总目标是建设好民兵训练基地民兵综合战术训练</w:t>
      </w:r>
      <w:r>
        <w:rPr>
          <w:rFonts w:hint="eastAsia" w:ascii="宋体" w:hAnsi="宋体" w:eastAsia="宋体" w:cs="宋体"/>
          <w:sz w:val="21"/>
          <w:szCs w:val="21"/>
          <w:lang w:eastAsia="zh-CN"/>
        </w:rPr>
        <w:t>场</w:t>
      </w:r>
      <w:r>
        <w:rPr>
          <w:rFonts w:hint="eastAsia" w:ascii="宋体" w:hAnsi="宋体" w:eastAsia="宋体" w:cs="宋体"/>
          <w:sz w:val="21"/>
          <w:szCs w:val="21"/>
        </w:rPr>
        <w:t>，长期为本县民兵提供训练场所。阶段性目标为</w:t>
      </w:r>
      <w:r>
        <w:rPr>
          <w:rFonts w:hint="eastAsia" w:ascii="宋体" w:hAnsi="宋体" w:eastAsia="宋体" w:cs="宋体"/>
          <w:sz w:val="21"/>
          <w:szCs w:val="21"/>
          <w:lang w:eastAsia="zh-CN"/>
        </w:rPr>
        <w:t>完成</w:t>
      </w:r>
      <w:r>
        <w:rPr>
          <w:rFonts w:hint="eastAsia" w:ascii="宋体" w:hAnsi="宋体" w:eastAsia="宋体" w:cs="宋体"/>
          <w:sz w:val="21"/>
          <w:szCs w:val="21"/>
        </w:rPr>
        <w:t>民兵训练基地民兵综合战术训练</w:t>
      </w:r>
      <w:r>
        <w:rPr>
          <w:rFonts w:hint="eastAsia" w:ascii="宋体" w:hAnsi="宋体" w:eastAsia="宋体" w:cs="宋体"/>
          <w:sz w:val="21"/>
          <w:szCs w:val="21"/>
          <w:lang w:eastAsia="zh-CN"/>
        </w:rPr>
        <w:t>场场地平整及初步规划</w:t>
      </w:r>
      <w:r>
        <w:rPr>
          <w:rFonts w:hint="eastAsia" w:ascii="宋体" w:hAnsi="宋体" w:eastAsia="宋体" w:cs="宋体"/>
          <w:sz w:val="21"/>
          <w:szCs w:val="21"/>
        </w:rPr>
        <w:t>。主要社会效益是为全县民兵提供</w:t>
      </w:r>
      <w:r>
        <w:rPr>
          <w:rFonts w:hint="eastAsia" w:ascii="宋体" w:hAnsi="宋体" w:eastAsia="宋体" w:cs="宋体"/>
          <w:sz w:val="21"/>
          <w:szCs w:val="21"/>
          <w:lang w:eastAsia="zh-CN"/>
        </w:rPr>
        <w:t>综合战术</w:t>
      </w:r>
      <w:r>
        <w:rPr>
          <w:rFonts w:hint="eastAsia" w:ascii="宋体" w:hAnsi="宋体" w:eastAsia="宋体" w:cs="宋体"/>
          <w:sz w:val="21"/>
          <w:szCs w:val="21"/>
        </w:rPr>
        <w:t>训练场地，确保</w:t>
      </w:r>
      <w:r>
        <w:rPr>
          <w:rFonts w:hint="eastAsia" w:ascii="宋体" w:hAnsi="宋体" w:eastAsia="宋体" w:cs="宋体"/>
          <w:sz w:val="21"/>
          <w:szCs w:val="21"/>
          <w:lang w:eastAsia="zh-CN"/>
        </w:rPr>
        <w:t>提升民兵综合素质</w:t>
      </w:r>
      <w:r>
        <w:rPr>
          <w:rFonts w:hint="eastAsia" w:ascii="宋体" w:hAnsi="宋体" w:eastAsia="宋体" w:cs="宋体"/>
          <w:sz w:val="21"/>
          <w:szCs w:val="21"/>
        </w:rPr>
        <w:t>，加强国防实力。</w:t>
      </w:r>
    </w:p>
    <w:p w14:paraId="1A0D8D32">
      <w:pPr>
        <w:numPr>
          <w:ilvl w:val="0"/>
          <w:numId w:val="0"/>
        </w:numPr>
        <w:spacing w:line="600" w:lineRule="exact"/>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项目实施情况分析。</w:t>
      </w:r>
    </w:p>
    <w:p w14:paraId="43C56925">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资金使用情况：</w:t>
      </w:r>
      <w:r>
        <w:rPr>
          <w:rFonts w:hint="eastAsia" w:ascii="宋体" w:hAnsi="宋体" w:cs="宋体"/>
          <w:sz w:val="21"/>
          <w:szCs w:val="21"/>
          <w:lang w:val="en-US" w:eastAsia="zh-CN"/>
        </w:rPr>
        <w:t>项目进入验收阶段，验收后进行拨付</w:t>
      </w:r>
      <w:r>
        <w:rPr>
          <w:rFonts w:hint="eastAsia" w:ascii="宋体" w:hAnsi="宋体" w:eastAsia="宋体" w:cs="宋体"/>
          <w:sz w:val="21"/>
          <w:szCs w:val="21"/>
        </w:rPr>
        <w:t>。</w:t>
      </w:r>
    </w:p>
    <w:p w14:paraId="58FD8668">
      <w:pPr>
        <w:spacing w:line="600" w:lineRule="exact"/>
        <w:rPr>
          <w:rFonts w:eastAsia="黑体"/>
          <w:sz w:val="30"/>
          <w:szCs w:val="30"/>
        </w:rPr>
      </w:pPr>
      <w:r>
        <w:rPr>
          <w:rFonts w:eastAsia="黑体"/>
          <w:sz w:val="30"/>
          <w:szCs w:val="30"/>
        </w:rPr>
        <w:t>二、绩效评价工作情况</w:t>
      </w:r>
    </w:p>
    <w:p w14:paraId="69E2EEB1">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靖州县民兵综合训练场建设项目是为了确保靖州县民兵得到正常的集中训练，技能训练、开展一些综合性比武竞赛等科目的训练实施和考核。来满足靖州县开展全民国防教育，不断提高强化全民国防观念，这些势必推动靖州县民兵正规化和全县国防后备力量建设又好又快</w:t>
      </w:r>
      <w:r>
        <w:rPr>
          <w:rFonts w:hint="eastAsia" w:ascii="宋体" w:hAnsi="宋体" w:cs="宋体"/>
          <w:sz w:val="21"/>
          <w:szCs w:val="21"/>
          <w:lang w:eastAsia="zh-CN"/>
        </w:rPr>
        <w:t>地</w:t>
      </w:r>
      <w:r>
        <w:rPr>
          <w:rFonts w:hint="eastAsia" w:ascii="宋体" w:hAnsi="宋体" w:eastAsia="宋体" w:cs="宋体"/>
          <w:sz w:val="21"/>
          <w:szCs w:val="21"/>
        </w:rPr>
        <w:t>发展。</w:t>
      </w:r>
    </w:p>
    <w:p w14:paraId="0ECD3D6A">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军事斗争准备是军队的职能所系使命所在，是军队最</w:t>
      </w:r>
      <w:r>
        <w:rPr>
          <w:rFonts w:hint="eastAsia" w:ascii="宋体" w:hAnsi="宋体" w:cs="宋体"/>
          <w:sz w:val="21"/>
          <w:szCs w:val="21"/>
          <w:lang w:eastAsia="zh-CN"/>
        </w:rPr>
        <w:t>最重要</w:t>
      </w:r>
      <w:r>
        <w:rPr>
          <w:rFonts w:hint="eastAsia" w:ascii="宋体" w:hAnsi="宋体" w:eastAsia="宋体" w:cs="宋体"/>
          <w:sz w:val="21"/>
          <w:szCs w:val="21"/>
        </w:rPr>
        <w:t xml:space="preserve">现实最紧迫的战略任务。部队一切工作都要围绕它来开展，各项建设都要着眼它来加强实际成效也要通过它来检验。抓住了军事斗争准备，就抓住了部队各项工作的龙头， 抓住了现代化建设的重点和关键。建设靖州县民兵综合训练场建设项目，能提高民兵整体素质，组建一支切实可行的民兵快速反应分队。主要担负“急、难、重”等任务，做到一有突发事件，就能招之能来，来之能战，战之能胜，发挥快速反应的作用，并为保卫国家的安全及和平稳定，随时做好军事斗争的准备。  </w:t>
      </w:r>
    </w:p>
    <w:p w14:paraId="2449560C">
      <w:pPr>
        <w:spacing w:line="600" w:lineRule="exact"/>
        <w:rPr>
          <w:rFonts w:eastAsia="仿宋_GB2312"/>
          <w:sz w:val="30"/>
          <w:szCs w:val="30"/>
        </w:rPr>
      </w:pPr>
      <w:r>
        <w:rPr>
          <w:rFonts w:hint="eastAsia" w:eastAsia="黑体"/>
          <w:sz w:val="30"/>
          <w:szCs w:val="30"/>
        </w:rPr>
        <w:t>三、</w:t>
      </w:r>
      <w:r>
        <w:rPr>
          <w:rFonts w:eastAsia="黑体"/>
          <w:sz w:val="30"/>
          <w:szCs w:val="30"/>
        </w:rPr>
        <w:t>综合评价情况及评价结论</w:t>
      </w:r>
      <w:r>
        <w:rPr>
          <w:rFonts w:eastAsia="仿宋_GB2312"/>
          <w:sz w:val="30"/>
          <w:szCs w:val="30"/>
        </w:rPr>
        <w:t>（附相关评分表）</w:t>
      </w:r>
    </w:p>
    <w:p w14:paraId="54414BC2">
      <w:pPr>
        <w:keepNext w:val="0"/>
        <w:keepLines w:val="0"/>
        <w:pageBreakBefore w:val="0"/>
        <w:widowControl w:val="0"/>
        <w:kinsoku/>
        <w:wordWrap/>
        <w:overflowPunct/>
        <w:topLinePunct w:val="0"/>
        <w:autoSpaceDE/>
        <w:autoSpaceDN/>
        <w:bidi w:val="0"/>
        <w:adjustRightInd w:val="0"/>
        <w:snapToGrid w:val="0"/>
        <w:spacing w:line="6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总的来说，民兵训练基地民兵综合训练场建设经费使用情况良好，较好</w:t>
      </w:r>
      <w:r>
        <w:rPr>
          <w:rFonts w:hint="eastAsia" w:ascii="宋体" w:hAnsi="宋体" w:cs="宋体"/>
          <w:sz w:val="21"/>
          <w:szCs w:val="21"/>
          <w:lang w:eastAsia="zh-CN"/>
        </w:rPr>
        <w:t>地</w:t>
      </w:r>
      <w:r>
        <w:rPr>
          <w:rFonts w:hint="eastAsia" w:ascii="宋体" w:hAnsi="宋体" w:eastAsia="宋体" w:cs="宋体"/>
          <w:sz w:val="21"/>
          <w:szCs w:val="21"/>
        </w:rPr>
        <w:t>完成了各项绩效指标，施工过程有监管</w:t>
      </w:r>
      <w:r>
        <w:rPr>
          <w:rFonts w:hint="eastAsia" w:ascii="宋体" w:hAnsi="宋体" w:eastAsia="宋体" w:cs="宋体"/>
          <w:sz w:val="21"/>
          <w:szCs w:val="21"/>
          <w:lang w:eastAsia="zh-CN"/>
        </w:rPr>
        <w:t>。前期投入的</w:t>
      </w:r>
      <w:r>
        <w:rPr>
          <w:rFonts w:hint="eastAsia" w:ascii="宋体" w:hAnsi="宋体" w:eastAsia="宋体" w:cs="宋体"/>
          <w:sz w:val="21"/>
          <w:szCs w:val="21"/>
          <w:lang w:val="en-US" w:eastAsia="zh-CN"/>
        </w:rPr>
        <w:t>100万</w:t>
      </w:r>
      <w:r>
        <w:rPr>
          <w:rFonts w:hint="eastAsia" w:ascii="宋体" w:hAnsi="宋体" w:eastAsia="宋体" w:cs="宋体"/>
          <w:sz w:val="21"/>
          <w:szCs w:val="21"/>
          <w:lang w:eastAsia="zh-CN"/>
        </w:rPr>
        <w:t>已经完成场地平整及训练场的初步规划</w:t>
      </w:r>
      <w:r>
        <w:rPr>
          <w:rFonts w:hint="eastAsia" w:ascii="宋体" w:hAnsi="宋体" w:eastAsia="宋体" w:cs="宋体"/>
          <w:sz w:val="21"/>
          <w:szCs w:val="21"/>
        </w:rPr>
        <w:t>。</w:t>
      </w:r>
      <w:r>
        <w:rPr>
          <w:rFonts w:hint="eastAsia" w:ascii="宋体" w:hAnsi="宋体" w:eastAsia="宋体" w:cs="宋体"/>
          <w:sz w:val="21"/>
          <w:szCs w:val="21"/>
          <w:lang w:eastAsia="zh-CN"/>
        </w:rPr>
        <w:t>但由于项目施工场地与附近村民有土地纠纷，在</w:t>
      </w:r>
      <w:r>
        <w:rPr>
          <w:rFonts w:hint="eastAsia" w:ascii="宋体" w:hAnsi="宋体" w:eastAsia="宋体" w:cs="宋体"/>
          <w:sz w:val="21"/>
          <w:szCs w:val="21"/>
          <w:lang w:val="en-US" w:eastAsia="zh-CN"/>
        </w:rPr>
        <w:t>2023年解决纠纷后继续施工。</w:t>
      </w:r>
    </w:p>
    <w:p w14:paraId="086C98C0">
      <w:pPr>
        <w:spacing w:line="600" w:lineRule="exact"/>
        <w:rPr>
          <w:rFonts w:eastAsia="黑体"/>
          <w:sz w:val="30"/>
          <w:szCs w:val="30"/>
        </w:rPr>
      </w:pPr>
      <w:r>
        <w:rPr>
          <w:rFonts w:eastAsia="黑体"/>
          <w:sz w:val="30"/>
          <w:szCs w:val="30"/>
        </w:rPr>
        <w:t>四、项目主要绩效情况分析</w:t>
      </w:r>
    </w:p>
    <w:p w14:paraId="52375143">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项目总计</w:t>
      </w:r>
      <w:r>
        <w:rPr>
          <w:rFonts w:hint="eastAsia" w:ascii="宋体" w:hAnsi="宋体" w:eastAsia="宋体" w:cs="宋体"/>
          <w:sz w:val="21"/>
          <w:szCs w:val="21"/>
          <w:lang w:val="en-US" w:eastAsia="zh-CN"/>
        </w:rPr>
        <w:t>200</w:t>
      </w:r>
      <w:r>
        <w:rPr>
          <w:rFonts w:hint="eastAsia" w:ascii="宋体" w:hAnsi="宋体" w:eastAsia="宋体" w:cs="宋体"/>
          <w:sz w:val="21"/>
          <w:szCs w:val="21"/>
        </w:rPr>
        <w:t>万元，</w:t>
      </w:r>
      <w:r>
        <w:rPr>
          <w:rFonts w:hint="eastAsia" w:ascii="宋体" w:hAnsi="宋体" w:eastAsia="宋体" w:cs="宋体"/>
          <w:sz w:val="21"/>
          <w:szCs w:val="21"/>
          <w:lang w:eastAsia="zh-CN"/>
        </w:rPr>
        <w:t>前期投入的</w:t>
      </w:r>
      <w:r>
        <w:rPr>
          <w:rFonts w:hint="eastAsia" w:ascii="宋体" w:hAnsi="宋体" w:eastAsia="宋体" w:cs="宋体"/>
          <w:sz w:val="21"/>
          <w:szCs w:val="21"/>
          <w:lang w:val="en-US" w:eastAsia="zh-CN"/>
        </w:rPr>
        <w:t>100万初期项目</w:t>
      </w:r>
      <w:r>
        <w:rPr>
          <w:rFonts w:hint="eastAsia" w:ascii="宋体" w:hAnsi="宋体" w:eastAsia="宋体" w:cs="宋体"/>
          <w:sz w:val="21"/>
          <w:szCs w:val="21"/>
        </w:rPr>
        <w:t>已于202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31日前完工，经验收后质量合格。军事训练是战斗力生成的基本途径，智能化训练是现代军事训练的重要模式，本项目是靖州县民兵预备役部队实施智能化训练的重点场所，也是开展全民国防教育、技能培训、综合性比武竞赛等社会军事教育活动的重要平台。项目的实施，有利于推进军事斗争准备、提高民兵预备役部队遂行多样化军事任务能力。本项目建成后，让靖州县民兵综合训练场管理智能化，推动国防后备力量训练方式向系统化，规范化转变，巡演方法向实战化、多样化转变。</w:t>
      </w:r>
    </w:p>
    <w:p w14:paraId="464028CB">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的建设有利于提高靖州县的国民教育，军事素质。是保障靖州县坚持走持续、健康、稳定的发展路线，是靖州县内公民人身安全、公共财产安全的保障。是适应我国经济发展和社会发展的需要，有利于提高城镇安全和社会人员安全， 提高社会和谐程度，一起创造美好社会。总之，该项目的社会影响力大，有利于加强国民国防意识，进一步落实《民兵建设规划》，可以更有效、更直接地增强广大人民群众生产和生活安全的基础，不但为经济和社会发展创造良好安全环境，并且是构建社会主义和谐社会，维护社会稳定的需要。</w:t>
      </w:r>
    </w:p>
    <w:p w14:paraId="5AA8F84D">
      <w:pPr>
        <w:spacing w:line="600" w:lineRule="exact"/>
        <w:rPr>
          <w:rFonts w:hint="eastAsia" w:ascii="Calibri" w:hAnsi="Calibri" w:eastAsia="黑体" w:cs="Times New Roman"/>
          <w:sz w:val="30"/>
          <w:szCs w:val="30"/>
        </w:rPr>
      </w:pPr>
      <w:r>
        <w:rPr>
          <w:rFonts w:hint="eastAsia" w:ascii="Calibri" w:hAnsi="Calibri" w:eastAsia="黑体" w:cs="Times New Roman"/>
          <w:sz w:val="30"/>
          <w:szCs w:val="30"/>
        </w:rPr>
        <w:t>五、存在的问题</w:t>
      </w:r>
    </w:p>
    <w:p w14:paraId="029FE7F6">
      <w:pPr>
        <w:spacing w:line="600" w:lineRule="exact"/>
        <w:ind w:firstLine="600" w:firstLineChars="200"/>
        <w:rPr>
          <w:rFonts w:hint="eastAsia" w:eastAsia="黑体"/>
          <w:sz w:val="30"/>
          <w:szCs w:val="30"/>
        </w:rPr>
      </w:pPr>
      <w:r>
        <w:rPr>
          <w:rFonts w:hint="eastAsia" w:eastAsia="黑体"/>
          <w:sz w:val="30"/>
          <w:szCs w:val="30"/>
        </w:rPr>
        <w:t>无</w:t>
      </w:r>
    </w:p>
    <w:p w14:paraId="415724C8">
      <w:pPr>
        <w:numPr>
          <w:ilvl w:val="0"/>
          <w:numId w:val="0"/>
        </w:numPr>
        <w:spacing w:line="600" w:lineRule="exact"/>
        <w:rPr>
          <w:rFonts w:eastAsia="黑体"/>
          <w:sz w:val="30"/>
          <w:szCs w:val="30"/>
        </w:rPr>
      </w:pPr>
      <w:r>
        <w:rPr>
          <w:rFonts w:hint="eastAsia" w:eastAsia="黑体"/>
          <w:sz w:val="30"/>
          <w:szCs w:val="30"/>
          <w:lang w:eastAsia="zh-CN"/>
        </w:rPr>
        <w:t>六、</w:t>
      </w:r>
      <w:r>
        <w:rPr>
          <w:rFonts w:eastAsia="黑体"/>
          <w:sz w:val="30"/>
          <w:szCs w:val="30"/>
        </w:rPr>
        <w:t>有关建议</w:t>
      </w:r>
    </w:p>
    <w:p w14:paraId="3D162576">
      <w:pPr>
        <w:spacing w:line="600" w:lineRule="exact"/>
        <w:ind w:firstLine="600" w:firstLineChars="200"/>
        <w:rPr>
          <w:rFonts w:hint="eastAsia" w:eastAsia="黑体"/>
          <w:sz w:val="30"/>
          <w:szCs w:val="30"/>
        </w:rPr>
      </w:pPr>
      <w:r>
        <w:rPr>
          <w:rFonts w:hint="eastAsia" w:eastAsia="黑体"/>
          <w:sz w:val="30"/>
          <w:szCs w:val="30"/>
        </w:rPr>
        <w:t>无</w:t>
      </w:r>
    </w:p>
    <w:p w14:paraId="2A64D659"/>
    <w:p w14:paraId="0BD4521F">
      <w:pPr>
        <w:spacing w:line="600" w:lineRule="exact"/>
        <w:rPr>
          <w:rFonts w:eastAsia="仿宋_GB2312"/>
          <w:sz w:val="32"/>
          <w:szCs w:val="32"/>
        </w:rPr>
      </w:pPr>
    </w:p>
    <w:p w14:paraId="389D9EF6">
      <w:pPr>
        <w:spacing w:line="600" w:lineRule="exact"/>
        <w:rPr>
          <w:rFonts w:eastAsia="仿宋_GB2312"/>
          <w:sz w:val="32"/>
          <w:szCs w:val="32"/>
        </w:rPr>
      </w:pPr>
    </w:p>
    <w:p w14:paraId="2B13BB29">
      <w:pPr>
        <w:spacing w:line="600" w:lineRule="exact"/>
        <w:rPr>
          <w:rFonts w:eastAsia="仿宋_GB2312"/>
          <w:sz w:val="32"/>
          <w:szCs w:val="32"/>
        </w:rPr>
      </w:pPr>
    </w:p>
    <w:p w14:paraId="62427D94">
      <w:pPr>
        <w:pStyle w:val="6"/>
        <w:rPr>
          <w:rFonts w:eastAsia="仿宋_GB2312"/>
          <w:sz w:val="32"/>
          <w:szCs w:val="32"/>
        </w:rPr>
      </w:pPr>
    </w:p>
    <w:p w14:paraId="2CCC91E3">
      <w:pPr>
        <w:pStyle w:val="5"/>
        <w:rPr>
          <w:rFonts w:eastAsia="仿宋_GB2312"/>
          <w:sz w:val="32"/>
          <w:szCs w:val="32"/>
        </w:rPr>
      </w:pPr>
    </w:p>
    <w:p w14:paraId="20688D75">
      <w:pPr>
        <w:rPr>
          <w:rFonts w:eastAsia="仿宋_GB2312"/>
          <w:sz w:val="32"/>
          <w:szCs w:val="32"/>
        </w:rPr>
      </w:pPr>
    </w:p>
    <w:p w14:paraId="5EAC7811">
      <w:pPr>
        <w:pStyle w:val="6"/>
        <w:rPr>
          <w:rFonts w:eastAsia="仿宋_GB2312"/>
          <w:sz w:val="32"/>
          <w:szCs w:val="32"/>
        </w:rPr>
      </w:pPr>
    </w:p>
    <w:p w14:paraId="62A1C3CA">
      <w:pPr>
        <w:pStyle w:val="5"/>
        <w:rPr>
          <w:rFonts w:eastAsia="仿宋_GB2312"/>
          <w:sz w:val="32"/>
          <w:szCs w:val="32"/>
        </w:rPr>
      </w:pPr>
    </w:p>
    <w:p w14:paraId="2746B31F">
      <w:pPr>
        <w:rPr>
          <w:rFonts w:eastAsia="仿宋_GB2312"/>
          <w:sz w:val="32"/>
          <w:szCs w:val="32"/>
        </w:rPr>
      </w:pPr>
    </w:p>
    <w:p w14:paraId="6C9BF9E8">
      <w:pPr>
        <w:pStyle w:val="6"/>
        <w:rPr>
          <w:rFonts w:eastAsia="仿宋_GB2312"/>
          <w:sz w:val="32"/>
          <w:szCs w:val="32"/>
        </w:rPr>
      </w:pPr>
    </w:p>
    <w:p w14:paraId="6EBAB05D">
      <w:pPr>
        <w:pStyle w:val="5"/>
        <w:rPr>
          <w:rFonts w:eastAsia="仿宋_GB2312"/>
          <w:sz w:val="32"/>
          <w:szCs w:val="32"/>
        </w:rPr>
      </w:pPr>
    </w:p>
    <w:p w14:paraId="023F9BE9">
      <w:pPr>
        <w:rPr>
          <w:rFonts w:eastAsia="仿宋_GB2312"/>
          <w:sz w:val="32"/>
          <w:szCs w:val="32"/>
        </w:rPr>
      </w:pPr>
    </w:p>
    <w:p w14:paraId="3DC0610C">
      <w:pPr>
        <w:pStyle w:val="6"/>
        <w:rPr>
          <w:rFonts w:eastAsia="仿宋_GB2312"/>
          <w:sz w:val="32"/>
          <w:szCs w:val="32"/>
        </w:rPr>
      </w:pPr>
    </w:p>
    <w:p w14:paraId="0DBC6DED">
      <w:pPr>
        <w:pStyle w:val="5"/>
        <w:rPr>
          <w:rFonts w:eastAsia="仿宋_GB2312"/>
          <w:sz w:val="32"/>
          <w:szCs w:val="32"/>
        </w:rPr>
      </w:pPr>
    </w:p>
    <w:p w14:paraId="7E47DAA1">
      <w:pPr>
        <w:rPr>
          <w:rFonts w:eastAsia="仿宋_GB2312"/>
          <w:sz w:val="32"/>
          <w:szCs w:val="32"/>
        </w:rPr>
      </w:pPr>
    </w:p>
    <w:p w14:paraId="6D5ACB42">
      <w:pPr>
        <w:pStyle w:val="6"/>
        <w:rPr>
          <w:rFonts w:eastAsia="仿宋_GB2312"/>
          <w:sz w:val="32"/>
          <w:szCs w:val="32"/>
        </w:rPr>
      </w:pPr>
    </w:p>
    <w:p w14:paraId="6F152FE7">
      <w:pPr>
        <w:pStyle w:val="5"/>
        <w:rPr>
          <w:rFonts w:eastAsia="仿宋_GB2312"/>
          <w:sz w:val="32"/>
          <w:szCs w:val="32"/>
        </w:rPr>
      </w:pPr>
    </w:p>
    <w:p w14:paraId="3BA802CC">
      <w:pPr>
        <w:pStyle w:val="13"/>
        <w:spacing w:before="57"/>
        <w:ind w:firstLine="3640" w:firstLineChars="1300"/>
        <w:jc w:val="both"/>
        <w:rPr>
          <w:rFonts w:hint="eastAsia" w:ascii="方正公文小标宋" w:hAnsi="方正公文小标宋" w:eastAsia="方正公文小标宋" w:cs="方正公文小标宋"/>
          <w:sz w:val="28"/>
          <w:szCs w:val="40"/>
        </w:rPr>
      </w:pPr>
    </w:p>
    <w:p w14:paraId="709C9C15">
      <w:pPr>
        <w:pStyle w:val="13"/>
        <w:spacing w:before="57"/>
        <w:ind w:firstLine="3640" w:firstLineChars="1300"/>
        <w:jc w:val="both"/>
        <w:rPr>
          <w:rFonts w:hint="eastAsia"/>
          <w:sz w:val="18"/>
        </w:rPr>
      </w:pPr>
      <w:r>
        <w:rPr>
          <w:rFonts w:hint="eastAsia" w:ascii="方正公文小标宋" w:hAnsi="方正公文小标宋" w:eastAsia="方正公文小标宋" w:cs="方正公文小标宋"/>
          <w:sz w:val="28"/>
          <w:szCs w:val="40"/>
        </w:rPr>
        <w:t>项目支出绩效自评表</w:t>
      </w:r>
    </w:p>
    <w:p w14:paraId="1D640AF4">
      <w:pPr>
        <w:pStyle w:val="13"/>
        <w:spacing w:before="57"/>
        <w:ind w:left="331"/>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rPr>
        <w:t>202</w:t>
      </w:r>
      <w:r>
        <w:rPr>
          <w:rFonts w:hint="eastAsia" w:cs="宋体"/>
          <w:sz w:val="18"/>
          <w:szCs w:val="18"/>
          <w:lang w:val="en-US" w:eastAsia="zh-CN"/>
        </w:rPr>
        <w:t>3</w:t>
      </w:r>
      <w:r>
        <w:rPr>
          <w:rFonts w:hint="eastAsia" w:ascii="宋体" w:hAnsi="宋体" w:eastAsia="宋体" w:cs="宋体"/>
          <w:sz w:val="18"/>
          <w:szCs w:val="18"/>
          <w:lang w:val="en-US"/>
        </w:rPr>
        <w:t>年度</w:t>
      </w:r>
      <w:r>
        <w:rPr>
          <w:rFonts w:hint="eastAsia" w:ascii="宋体" w:hAnsi="宋体" w:eastAsia="宋体" w:cs="宋体"/>
          <w:sz w:val="18"/>
          <w:szCs w:val="18"/>
        </w:rPr>
        <w:t>）</w:t>
      </w:r>
    </w:p>
    <w:tbl>
      <w:tblPr>
        <w:tblStyle w:val="9"/>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14:paraId="762AC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14:paraId="02C77271">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14:paraId="057FE1A2">
            <w:pPr>
              <w:pStyle w:val="13"/>
              <w:spacing w:before="57" w:line="360" w:lineRule="auto"/>
              <w:ind w:right="3327"/>
              <w:rPr>
                <w:rFonts w:hint="eastAsia" w:ascii="宋体" w:hAnsi="宋体" w:eastAsia="宋体" w:cs="宋体"/>
                <w:sz w:val="18"/>
                <w:szCs w:val="18"/>
              </w:rPr>
            </w:pPr>
            <w:r>
              <w:rPr>
                <w:rFonts w:hint="eastAsia" w:ascii="宋体" w:hAnsi="宋体" w:eastAsia="宋体" w:cs="宋体"/>
                <w:sz w:val="18"/>
                <w:szCs w:val="18"/>
              </w:rPr>
              <w:t>民兵训练基地民兵综合战术训练场建设</w:t>
            </w:r>
          </w:p>
        </w:tc>
      </w:tr>
      <w:tr w14:paraId="0582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14:paraId="0C7B2B21">
            <w:pPr>
              <w:pStyle w:val="13"/>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5044" w:type="dxa"/>
            <w:gridSpan w:val="6"/>
            <w:noWrap w:val="0"/>
            <w:vAlign w:val="top"/>
          </w:tcPr>
          <w:p w14:paraId="48981C9D">
            <w:pPr>
              <w:pStyle w:val="13"/>
              <w:spacing w:before="57" w:line="360" w:lineRule="auto"/>
              <w:ind w:right="1953"/>
              <w:rPr>
                <w:rFonts w:hint="eastAsia" w:ascii="宋体" w:hAnsi="宋体" w:eastAsia="宋体" w:cs="宋体"/>
                <w:sz w:val="18"/>
                <w:szCs w:val="18"/>
              </w:rPr>
            </w:pPr>
            <w:r>
              <w:rPr>
                <w:rFonts w:hint="eastAsia" w:ascii="宋体" w:hAnsi="宋体" w:eastAsia="宋体" w:cs="宋体"/>
                <w:sz w:val="18"/>
                <w:szCs w:val="18"/>
              </w:rPr>
              <w:t>靖州县人力资源和社会保障局</w:t>
            </w:r>
          </w:p>
        </w:tc>
        <w:tc>
          <w:tcPr>
            <w:tcW w:w="1214" w:type="dxa"/>
            <w:gridSpan w:val="2"/>
            <w:noWrap w:val="0"/>
            <w:vAlign w:val="top"/>
          </w:tcPr>
          <w:p w14:paraId="42ADA427">
            <w:pPr>
              <w:pStyle w:val="13"/>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14:paraId="3451A2B7">
            <w:pPr>
              <w:pStyle w:val="13"/>
              <w:spacing w:line="360" w:lineRule="auto"/>
              <w:rPr>
                <w:rFonts w:hint="eastAsia" w:ascii="宋体" w:hAnsi="宋体" w:eastAsia="宋体" w:cs="宋体"/>
                <w:sz w:val="18"/>
                <w:szCs w:val="18"/>
              </w:rPr>
            </w:pPr>
            <w:r>
              <w:rPr>
                <w:rFonts w:hint="eastAsia" w:ascii="宋体" w:hAnsi="宋体" w:eastAsia="宋体" w:cs="宋体"/>
                <w:sz w:val="18"/>
                <w:szCs w:val="18"/>
              </w:rPr>
              <w:t>民</w:t>
            </w:r>
            <w:r>
              <w:rPr>
                <w:rFonts w:hint="eastAsia" w:ascii="宋体" w:hAnsi="宋体" w:eastAsia="宋体" w:cs="宋体"/>
                <w:sz w:val="18"/>
                <w:szCs w:val="18"/>
                <w:lang w:eastAsia="zh-CN"/>
              </w:rPr>
              <w:t>兵</w:t>
            </w:r>
            <w:r>
              <w:rPr>
                <w:rFonts w:hint="eastAsia" w:ascii="宋体" w:hAnsi="宋体" w:eastAsia="宋体" w:cs="宋体"/>
                <w:sz w:val="18"/>
                <w:szCs w:val="18"/>
              </w:rPr>
              <w:t>训练基地</w:t>
            </w:r>
          </w:p>
        </w:tc>
      </w:tr>
      <w:tr w14:paraId="306E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14:paraId="1723A8CA">
            <w:pPr>
              <w:pStyle w:val="13"/>
              <w:rPr>
                <w:rFonts w:hint="eastAsia" w:ascii="宋体" w:hAnsi="宋体" w:eastAsia="宋体" w:cs="宋体"/>
                <w:sz w:val="18"/>
                <w:szCs w:val="18"/>
              </w:rPr>
            </w:pPr>
          </w:p>
          <w:p w14:paraId="3F968CB3">
            <w:pPr>
              <w:pStyle w:val="13"/>
              <w:rPr>
                <w:rFonts w:hint="eastAsia" w:ascii="宋体" w:hAnsi="宋体" w:eastAsia="宋体" w:cs="宋体"/>
                <w:sz w:val="18"/>
                <w:szCs w:val="18"/>
              </w:rPr>
            </w:pPr>
          </w:p>
          <w:p w14:paraId="57999D01">
            <w:pPr>
              <w:pStyle w:val="13"/>
              <w:spacing w:before="2"/>
              <w:rPr>
                <w:rFonts w:hint="eastAsia" w:ascii="宋体" w:hAnsi="宋体" w:eastAsia="宋体" w:cs="宋体"/>
                <w:sz w:val="18"/>
                <w:szCs w:val="18"/>
              </w:rPr>
            </w:pPr>
          </w:p>
          <w:p w14:paraId="21D3F5E7">
            <w:pPr>
              <w:pStyle w:val="13"/>
              <w:ind w:left="331"/>
              <w:rPr>
                <w:rFonts w:hint="eastAsia" w:ascii="宋体" w:hAnsi="宋体" w:eastAsia="宋体" w:cs="宋体"/>
                <w:sz w:val="18"/>
                <w:szCs w:val="18"/>
              </w:rPr>
            </w:pPr>
            <w:r>
              <w:rPr>
                <w:rFonts w:hint="eastAsia" w:ascii="宋体" w:hAnsi="宋体" w:eastAsia="宋体" w:cs="宋体"/>
                <w:sz w:val="18"/>
                <w:szCs w:val="18"/>
              </w:rPr>
              <w:t>项目资金</w:t>
            </w:r>
          </w:p>
          <w:p w14:paraId="2326C9F7">
            <w:pPr>
              <w:pStyle w:val="13"/>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14:paraId="6424D75E">
            <w:pPr>
              <w:pStyle w:val="13"/>
              <w:spacing w:line="360" w:lineRule="auto"/>
              <w:rPr>
                <w:rFonts w:hint="eastAsia" w:ascii="宋体" w:hAnsi="宋体" w:eastAsia="宋体" w:cs="宋体"/>
                <w:sz w:val="18"/>
                <w:szCs w:val="18"/>
              </w:rPr>
            </w:pPr>
          </w:p>
        </w:tc>
        <w:tc>
          <w:tcPr>
            <w:tcW w:w="1301" w:type="dxa"/>
            <w:noWrap w:val="0"/>
            <w:vAlign w:val="top"/>
          </w:tcPr>
          <w:p w14:paraId="2F7E2DB5">
            <w:pPr>
              <w:pStyle w:val="13"/>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389" w:type="dxa"/>
            <w:gridSpan w:val="2"/>
            <w:noWrap w:val="0"/>
            <w:vAlign w:val="top"/>
          </w:tcPr>
          <w:p w14:paraId="180AF4DE">
            <w:pPr>
              <w:pStyle w:val="13"/>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214" w:type="dxa"/>
            <w:gridSpan w:val="2"/>
            <w:noWrap w:val="0"/>
            <w:vAlign w:val="top"/>
          </w:tcPr>
          <w:p w14:paraId="2A87E22A">
            <w:pPr>
              <w:pStyle w:val="13"/>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14:paraId="7090733A">
            <w:pPr>
              <w:pStyle w:val="13"/>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969" w:type="dxa"/>
            <w:gridSpan w:val="2"/>
            <w:noWrap w:val="0"/>
            <w:vAlign w:val="top"/>
          </w:tcPr>
          <w:p w14:paraId="64D4E688">
            <w:pPr>
              <w:pStyle w:val="13"/>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535" w:type="dxa"/>
            <w:noWrap w:val="0"/>
            <w:vAlign w:val="top"/>
          </w:tcPr>
          <w:p w14:paraId="2A2368EB">
            <w:pPr>
              <w:pStyle w:val="13"/>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14:paraId="3A62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14:paraId="4E83F69A">
            <w:pPr>
              <w:rPr>
                <w:rFonts w:hint="eastAsia" w:ascii="宋体" w:hAnsi="宋体" w:eastAsia="宋体" w:cs="宋体"/>
                <w:sz w:val="18"/>
                <w:szCs w:val="18"/>
              </w:rPr>
            </w:pPr>
          </w:p>
        </w:tc>
        <w:tc>
          <w:tcPr>
            <w:tcW w:w="2354" w:type="dxa"/>
            <w:gridSpan w:val="3"/>
            <w:noWrap w:val="0"/>
            <w:vAlign w:val="top"/>
          </w:tcPr>
          <w:p w14:paraId="432A8C55">
            <w:pPr>
              <w:pStyle w:val="13"/>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14:paraId="01B02414">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kern w:val="0"/>
                <w:sz w:val="18"/>
                <w:szCs w:val="18"/>
                <w:lang w:val="en-US" w:eastAsia="zh-CN"/>
              </w:rPr>
              <w:t>100</w:t>
            </w:r>
          </w:p>
        </w:tc>
        <w:tc>
          <w:tcPr>
            <w:tcW w:w="1389" w:type="dxa"/>
            <w:gridSpan w:val="2"/>
            <w:noWrap w:val="0"/>
            <w:vAlign w:val="top"/>
          </w:tcPr>
          <w:p w14:paraId="67D75818">
            <w:pPr>
              <w:pStyle w:val="13"/>
              <w:spacing w:before="58" w:line="360" w:lineRule="auto"/>
              <w:ind w:left="377"/>
              <w:rPr>
                <w:rFonts w:hint="default" w:ascii="宋体" w:hAnsi="宋体" w:eastAsia="宋体" w:cs="宋体"/>
                <w:sz w:val="18"/>
                <w:szCs w:val="18"/>
                <w:lang w:val="en-US" w:eastAsia="zh-CN"/>
              </w:rPr>
            </w:pPr>
            <w:r>
              <w:rPr>
                <w:rFonts w:hint="eastAsia" w:cs="宋体"/>
                <w:kern w:val="0"/>
                <w:sz w:val="18"/>
                <w:szCs w:val="18"/>
                <w:lang w:val="en-US" w:eastAsia="zh-CN"/>
              </w:rPr>
              <w:t>100</w:t>
            </w:r>
          </w:p>
        </w:tc>
        <w:tc>
          <w:tcPr>
            <w:tcW w:w="1214" w:type="dxa"/>
            <w:gridSpan w:val="2"/>
            <w:noWrap w:val="0"/>
            <w:vAlign w:val="top"/>
          </w:tcPr>
          <w:p w14:paraId="3FF5FAC7">
            <w:pPr>
              <w:pStyle w:val="13"/>
              <w:spacing w:before="58" w:line="360" w:lineRule="auto"/>
              <w:ind w:left="377"/>
              <w:rPr>
                <w:rFonts w:hint="eastAsia" w:ascii="宋体" w:hAnsi="宋体" w:eastAsia="宋体" w:cs="宋体"/>
                <w:sz w:val="18"/>
                <w:szCs w:val="18"/>
                <w:lang w:val="en-US" w:eastAsia="zh-CN"/>
              </w:rPr>
            </w:pPr>
            <w:r>
              <w:rPr>
                <w:rFonts w:hint="eastAsia" w:cs="宋体"/>
                <w:kern w:val="0"/>
                <w:sz w:val="18"/>
                <w:szCs w:val="18"/>
                <w:lang w:val="en-US" w:eastAsia="zh-CN"/>
              </w:rPr>
              <w:t>0</w:t>
            </w:r>
          </w:p>
        </w:tc>
        <w:tc>
          <w:tcPr>
            <w:tcW w:w="808" w:type="dxa"/>
            <w:gridSpan w:val="2"/>
            <w:noWrap w:val="0"/>
            <w:vAlign w:val="top"/>
          </w:tcPr>
          <w:p w14:paraId="7CD910B2">
            <w:pPr>
              <w:pStyle w:val="13"/>
              <w:spacing w:before="58"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14:paraId="3AE77B5A">
            <w:pPr>
              <w:pStyle w:val="13"/>
              <w:spacing w:before="58" w:line="360" w:lineRule="auto"/>
              <w:ind w:left="302"/>
              <w:rPr>
                <w:rFonts w:hint="default" w:ascii="宋体" w:hAnsi="宋体" w:eastAsia="宋体" w:cs="宋体"/>
                <w:sz w:val="18"/>
                <w:szCs w:val="18"/>
                <w:lang w:val="en-US"/>
              </w:rPr>
            </w:pPr>
            <w:r>
              <w:rPr>
                <w:rFonts w:hint="eastAsia" w:cs="宋体"/>
                <w:sz w:val="18"/>
                <w:szCs w:val="18"/>
                <w:lang w:val="en-US" w:eastAsia="zh-CN"/>
              </w:rPr>
              <w:t>0%</w:t>
            </w:r>
          </w:p>
        </w:tc>
        <w:tc>
          <w:tcPr>
            <w:tcW w:w="535" w:type="dxa"/>
            <w:noWrap w:val="0"/>
            <w:vAlign w:val="top"/>
          </w:tcPr>
          <w:p w14:paraId="0B76FD09">
            <w:pPr>
              <w:pStyle w:val="13"/>
              <w:spacing w:before="58" w:line="360" w:lineRule="auto"/>
              <w:ind w:right="209"/>
              <w:jc w:val="center"/>
              <w:rPr>
                <w:rFonts w:hint="eastAsia" w:ascii="宋体" w:hAnsi="宋体" w:eastAsia="宋体" w:cs="宋体"/>
                <w:sz w:val="18"/>
                <w:szCs w:val="18"/>
                <w:lang w:val="en-US" w:eastAsia="zh-CN"/>
              </w:rPr>
            </w:pPr>
            <w:r>
              <w:rPr>
                <w:rFonts w:hint="eastAsia" w:cs="宋体"/>
                <w:sz w:val="18"/>
                <w:szCs w:val="18"/>
                <w:lang w:val="en-US" w:eastAsia="zh-CN"/>
              </w:rPr>
              <w:t>5</w:t>
            </w:r>
          </w:p>
        </w:tc>
      </w:tr>
      <w:tr w14:paraId="217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66F73336">
            <w:pPr>
              <w:rPr>
                <w:rFonts w:hint="eastAsia" w:ascii="宋体" w:hAnsi="宋体" w:eastAsia="宋体" w:cs="宋体"/>
                <w:sz w:val="18"/>
                <w:szCs w:val="18"/>
              </w:rPr>
            </w:pPr>
          </w:p>
        </w:tc>
        <w:tc>
          <w:tcPr>
            <w:tcW w:w="2354" w:type="dxa"/>
            <w:gridSpan w:val="3"/>
            <w:noWrap w:val="0"/>
            <w:vAlign w:val="top"/>
          </w:tcPr>
          <w:p w14:paraId="48D96CB9">
            <w:pPr>
              <w:pStyle w:val="13"/>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14:paraId="21AE10A2">
            <w:pPr>
              <w:pStyle w:val="13"/>
              <w:spacing w:before="58" w:line="360" w:lineRule="auto"/>
              <w:ind w:left="178" w:right="170"/>
              <w:jc w:val="center"/>
              <w:rPr>
                <w:rFonts w:hint="default" w:ascii="宋体" w:hAnsi="宋体" w:eastAsia="宋体" w:cs="宋体"/>
                <w:sz w:val="18"/>
                <w:szCs w:val="18"/>
                <w:lang w:val="en-US" w:eastAsia="zh-CN"/>
              </w:rPr>
            </w:pPr>
            <w:r>
              <w:rPr>
                <w:rFonts w:hint="eastAsia" w:cs="宋体"/>
                <w:kern w:val="0"/>
                <w:sz w:val="18"/>
                <w:szCs w:val="18"/>
                <w:lang w:val="en-US" w:eastAsia="zh-CN"/>
              </w:rPr>
              <w:t>100</w:t>
            </w:r>
          </w:p>
        </w:tc>
        <w:tc>
          <w:tcPr>
            <w:tcW w:w="1389" w:type="dxa"/>
            <w:gridSpan w:val="2"/>
            <w:noWrap w:val="0"/>
            <w:vAlign w:val="top"/>
          </w:tcPr>
          <w:p w14:paraId="68A7ECA4">
            <w:pPr>
              <w:pStyle w:val="13"/>
              <w:spacing w:before="58" w:line="360" w:lineRule="auto"/>
              <w:ind w:left="377"/>
              <w:rPr>
                <w:rFonts w:hint="default" w:ascii="宋体" w:hAnsi="宋体" w:eastAsia="宋体" w:cs="宋体"/>
                <w:sz w:val="18"/>
                <w:szCs w:val="18"/>
                <w:lang w:val="en-US" w:eastAsia="zh-CN"/>
              </w:rPr>
            </w:pPr>
            <w:r>
              <w:rPr>
                <w:rFonts w:hint="eastAsia" w:cs="宋体"/>
                <w:kern w:val="0"/>
                <w:sz w:val="18"/>
                <w:szCs w:val="18"/>
                <w:lang w:val="en-US" w:eastAsia="zh-CN"/>
              </w:rPr>
              <w:t>100</w:t>
            </w:r>
          </w:p>
        </w:tc>
        <w:tc>
          <w:tcPr>
            <w:tcW w:w="1214" w:type="dxa"/>
            <w:gridSpan w:val="2"/>
            <w:noWrap w:val="0"/>
            <w:vAlign w:val="top"/>
          </w:tcPr>
          <w:p w14:paraId="597D1658">
            <w:pPr>
              <w:pStyle w:val="13"/>
              <w:spacing w:before="58" w:line="360" w:lineRule="auto"/>
              <w:ind w:left="377"/>
              <w:rPr>
                <w:rFonts w:hint="eastAsia" w:ascii="宋体" w:hAnsi="宋体" w:eastAsia="宋体" w:cs="宋体"/>
                <w:sz w:val="18"/>
                <w:szCs w:val="18"/>
                <w:lang w:val="en-US" w:eastAsia="zh-CN"/>
              </w:rPr>
            </w:pPr>
            <w:r>
              <w:rPr>
                <w:rFonts w:hint="eastAsia" w:cs="宋体"/>
                <w:kern w:val="0"/>
                <w:sz w:val="18"/>
                <w:szCs w:val="18"/>
                <w:lang w:val="en-US" w:eastAsia="zh-CN"/>
              </w:rPr>
              <w:t>0</w:t>
            </w:r>
          </w:p>
        </w:tc>
        <w:tc>
          <w:tcPr>
            <w:tcW w:w="808" w:type="dxa"/>
            <w:gridSpan w:val="2"/>
            <w:noWrap w:val="0"/>
            <w:vAlign w:val="top"/>
          </w:tcPr>
          <w:p w14:paraId="25BF46E0">
            <w:pPr>
              <w:pStyle w:val="13"/>
              <w:spacing w:before="56"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14:paraId="717A5E59">
            <w:pPr>
              <w:pStyle w:val="13"/>
              <w:spacing w:before="56" w:line="360" w:lineRule="auto"/>
              <w:ind w:left="302"/>
              <w:rPr>
                <w:rFonts w:hint="eastAsia" w:ascii="宋体" w:hAnsi="宋体" w:eastAsia="宋体" w:cs="宋体"/>
                <w:sz w:val="18"/>
                <w:szCs w:val="18"/>
              </w:rPr>
            </w:pPr>
            <w:r>
              <w:rPr>
                <w:rFonts w:hint="eastAsia" w:cs="宋体"/>
                <w:sz w:val="18"/>
                <w:szCs w:val="18"/>
                <w:lang w:val="en-US" w:eastAsia="zh-CN"/>
              </w:rPr>
              <w:t>0</w:t>
            </w:r>
            <w:r>
              <w:rPr>
                <w:rFonts w:hint="eastAsia" w:ascii="宋体" w:hAnsi="宋体" w:eastAsia="宋体" w:cs="宋体"/>
                <w:sz w:val="18"/>
                <w:szCs w:val="18"/>
                <w:lang w:val="en-US"/>
              </w:rPr>
              <w:t>%</w:t>
            </w:r>
          </w:p>
        </w:tc>
        <w:tc>
          <w:tcPr>
            <w:tcW w:w="535" w:type="dxa"/>
            <w:noWrap w:val="0"/>
            <w:vAlign w:val="top"/>
          </w:tcPr>
          <w:p w14:paraId="10EDAD64">
            <w:pPr>
              <w:pStyle w:val="13"/>
              <w:spacing w:before="56" w:line="360" w:lineRule="auto"/>
              <w:ind w:right="209"/>
              <w:jc w:val="center"/>
              <w:rPr>
                <w:rFonts w:hint="eastAsia" w:ascii="宋体" w:hAnsi="宋体" w:eastAsia="宋体" w:cs="宋体"/>
                <w:sz w:val="18"/>
                <w:szCs w:val="18"/>
                <w:lang w:val="en-US" w:eastAsia="zh-CN"/>
              </w:rPr>
            </w:pPr>
            <w:r>
              <w:rPr>
                <w:rFonts w:hint="eastAsia" w:cs="宋体"/>
                <w:sz w:val="18"/>
                <w:szCs w:val="18"/>
                <w:lang w:val="en-US" w:eastAsia="zh-CN"/>
              </w:rPr>
              <w:t>5</w:t>
            </w:r>
          </w:p>
        </w:tc>
      </w:tr>
      <w:tr w14:paraId="2211F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4A13B96B">
            <w:pPr>
              <w:rPr>
                <w:rFonts w:hint="eastAsia" w:ascii="宋体" w:hAnsi="宋体" w:eastAsia="宋体" w:cs="宋体"/>
                <w:sz w:val="18"/>
                <w:szCs w:val="18"/>
              </w:rPr>
            </w:pPr>
          </w:p>
        </w:tc>
        <w:tc>
          <w:tcPr>
            <w:tcW w:w="2354" w:type="dxa"/>
            <w:gridSpan w:val="3"/>
            <w:noWrap w:val="0"/>
            <w:vAlign w:val="top"/>
          </w:tcPr>
          <w:p w14:paraId="70F3E7BD">
            <w:pPr>
              <w:pStyle w:val="13"/>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14:paraId="59C25872">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14:paraId="3238BDC5">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14:paraId="2922D067">
            <w:pPr>
              <w:pStyle w:val="13"/>
              <w:spacing w:line="360" w:lineRule="auto"/>
              <w:rPr>
                <w:rFonts w:hint="eastAsia" w:ascii="宋体" w:hAnsi="宋体" w:eastAsia="宋体" w:cs="宋体"/>
                <w:sz w:val="18"/>
                <w:szCs w:val="18"/>
              </w:rPr>
            </w:pPr>
          </w:p>
        </w:tc>
        <w:tc>
          <w:tcPr>
            <w:tcW w:w="808" w:type="dxa"/>
            <w:gridSpan w:val="2"/>
            <w:noWrap w:val="0"/>
            <w:vAlign w:val="top"/>
          </w:tcPr>
          <w:p w14:paraId="049E5585">
            <w:pPr>
              <w:pStyle w:val="13"/>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14:paraId="7143D65F">
            <w:pPr>
              <w:pStyle w:val="13"/>
              <w:spacing w:line="360" w:lineRule="auto"/>
              <w:rPr>
                <w:rFonts w:hint="eastAsia" w:ascii="宋体" w:hAnsi="宋体" w:eastAsia="宋体" w:cs="宋体"/>
                <w:sz w:val="18"/>
                <w:szCs w:val="18"/>
              </w:rPr>
            </w:pPr>
          </w:p>
        </w:tc>
        <w:tc>
          <w:tcPr>
            <w:tcW w:w="535" w:type="dxa"/>
            <w:noWrap w:val="0"/>
            <w:vAlign w:val="top"/>
          </w:tcPr>
          <w:p w14:paraId="6CD9346E">
            <w:pPr>
              <w:pStyle w:val="13"/>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1FC2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14:paraId="22298092">
            <w:pPr>
              <w:rPr>
                <w:rFonts w:hint="eastAsia" w:ascii="宋体" w:hAnsi="宋体" w:eastAsia="宋体" w:cs="宋体"/>
                <w:sz w:val="18"/>
                <w:szCs w:val="18"/>
              </w:rPr>
            </w:pPr>
          </w:p>
        </w:tc>
        <w:tc>
          <w:tcPr>
            <w:tcW w:w="2354" w:type="dxa"/>
            <w:gridSpan w:val="3"/>
            <w:noWrap w:val="0"/>
            <w:vAlign w:val="top"/>
          </w:tcPr>
          <w:p w14:paraId="1F977B16">
            <w:pPr>
              <w:pStyle w:val="13"/>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14:paraId="44655CEA">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14:paraId="61D1389B">
            <w:pPr>
              <w:pStyle w:val="13"/>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14:paraId="442EA36C">
            <w:pPr>
              <w:pStyle w:val="13"/>
              <w:spacing w:line="360" w:lineRule="auto"/>
              <w:rPr>
                <w:rFonts w:hint="eastAsia" w:ascii="宋体" w:hAnsi="宋体" w:eastAsia="宋体" w:cs="宋体"/>
                <w:sz w:val="18"/>
                <w:szCs w:val="18"/>
              </w:rPr>
            </w:pPr>
          </w:p>
        </w:tc>
        <w:tc>
          <w:tcPr>
            <w:tcW w:w="808" w:type="dxa"/>
            <w:gridSpan w:val="2"/>
            <w:noWrap w:val="0"/>
            <w:vAlign w:val="top"/>
          </w:tcPr>
          <w:p w14:paraId="6F53DA97">
            <w:pPr>
              <w:pStyle w:val="13"/>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14:paraId="371FD449">
            <w:pPr>
              <w:pStyle w:val="13"/>
              <w:spacing w:line="360" w:lineRule="auto"/>
              <w:rPr>
                <w:rFonts w:hint="eastAsia" w:ascii="宋体" w:hAnsi="宋体" w:eastAsia="宋体" w:cs="宋体"/>
                <w:sz w:val="18"/>
                <w:szCs w:val="18"/>
              </w:rPr>
            </w:pPr>
          </w:p>
        </w:tc>
        <w:tc>
          <w:tcPr>
            <w:tcW w:w="535" w:type="dxa"/>
            <w:noWrap w:val="0"/>
            <w:vAlign w:val="top"/>
          </w:tcPr>
          <w:p w14:paraId="4FC471D4">
            <w:pPr>
              <w:pStyle w:val="13"/>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14:paraId="3E59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14:paraId="2B70BC4B">
            <w:pPr>
              <w:pStyle w:val="13"/>
              <w:spacing w:before="3"/>
              <w:rPr>
                <w:rFonts w:hint="eastAsia" w:ascii="宋体" w:hAnsi="宋体" w:eastAsia="宋体" w:cs="宋体"/>
                <w:sz w:val="18"/>
                <w:szCs w:val="18"/>
              </w:rPr>
            </w:pPr>
          </w:p>
          <w:p w14:paraId="1F210581">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年度总体目标</w:t>
            </w:r>
          </w:p>
        </w:tc>
        <w:tc>
          <w:tcPr>
            <w:tcW w:w="5927" w:type="dxa"/>
            <w:gridSpan w:val="7"/>
            <w:noWrap w:val="0"/>
            <w:vAlign w:val="top"/>
          </w:tcPr>
          <w:p w14:paraId="0186A646">
            <w:pPr>
              <w:pStyle w:val="13"/>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26" w:type="dxa"/>
            <w:gridSpan w:val="7"/>
            <w:noWrap w:val="0"/>
            <w:vAlign w:val="top"/>
          </w:tcPr>
          <w:p w14:paraId="532EA4F7">
            <w:pPr>
              <w:pStyle w:val="13"/>
              <w:spacing w:before="57" w:line="360" w:lineRule="auto"/>
              <w:ind w:right="1344"/>
              <w:jc w:val="both"/>
              <w:rPr>
                <w:rFonts w:hint="eastAsia" w:ascii="宋体" w:hAnsi="宋体" w:eastAsia="宋体" w:cs="宋体"/>
                <w:sz w:val="18"/>
                <w:szCs w:val="18"/>
              </w:rPr>
            </w:pPr>
            <w:r>
              <w:rPr>
                <w:rFonts w:hint="eastAsia" w:ascii="宋体" w:hAnsi="宋体" w:eastAsia="宋体" w:cs="宋体"/>
                <w:sz w:val="18"/>
                <w:szCs w:val="18"/>
              </w:rPr>
              <w:t>实际完成情况</w:t>
            </w:r>
          </w:p>
        </w:tc>
      </w:tr>
      <w:tr w14:paraId="5FB2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14:paraId="3ADACD82">
            <w:pPr>
              <w:rPr>
                <w:rFonts w:hint="eastAsia" w:ascii="宋体" w:hAnsi="宋体" w:eastAsia="宋体" w:cs="宋体"/>
                <w:sz w:val="18"/>
                <w:szCs w:val="18"/>
              </w:rPr>
            </w:pPr>
          </w:p>
        </w:tc>
        <w:tc>
          <w:tcPr>
            <w:tcW w:w="5927" w:type="dxa"/>
            <w:gridSpan w:val="7"/>
            <w:noWrap w:val="0"/>
            <w:vAlign w:val="top"/>
          </w:tcPr>
          <w:p w14:paraId="2575187A">
            <w:pPr>
              <w:pStyle w:val="13"/>
              <w:rPr>
                <w:rFonts w:hint="eastAsia" w:ascii="宋体" w:hAnsi="宋体" w:eastAsia="宋体" w:cs="宋体"/>
                <w:sz w:val="18"/>
                <w:szCs w:val="18"/>
              </w:rPr>
            </w:pPr>
          </w:p>
          <w:p w14:paraId="58B8CF4D">
            <w:pPr>
              <w:pStyle w:val="13"/>
              <w:spacing w:before="9"/>
              <w:rPr>
                <w:rFonts w:hint="eastAsia" w:ascii="宋体" w:hAnsi="宋体" w:eastAsia="宋体" w:cs="宋体"/>
                <w:sz w:val="18"/>
                <w:szCs w:val="18"/>
              </w:rPr>
            </w:pPr>
          </w:p>
          <w:p w14:paraId="2F34B879">
            <w:pPr>
              <w:pStyle w:val="13"/>
              <w:spacing w:line="249" w:lineRule="auto"/>
              <w:ind w:left="108" w:right="96"/>
              <w:rPr>
                <w:rFonts w:hint="eastAsia" w:ascii="宋体" w:hAnsi="宋体" w:eastAsia="宋体" w:cs="宋体"/>
                <w:sz w:val="18"/>
                <w:szCs w:val="18"/>
                <w:lang w:eastAsia="zh-CN"/>
              </w:rPr>
            </w:pPr>
            <w:r>
              <w:rPr>
                <w:rFonts w:hint="eastAsia" w:ascii="宋体" w:hAnsi="宋体" w:eastAsia="宋体" w:cs="宋体"/>
                <w:sz w:val="18"/>
                <w:szCs w:val="18"/>
                <w:lang w:eastAsia="zh-CN"/>
              </w:rPr>
              <w:t>完成民兵训练基地民兵综合战术训练场场地平整及初步规划</w:t>
            </w:r>
          </w:p>
        </w:tc>
        <w:tc>
          <w:tcPr>
            <w:tcW w:w="3526" w:type="dxa"/>
            <w:gridSpan w:val="7"/>
            <w:noWrap w:val="0"/>
            <w:vAlign w:val="top"/>
          </w:tcPr>
          <w:p w14:paraId="6D9F9F0E">
            <w:pPr>
              <w:pStyle w:val="13"/>
              <w:spacing w:before="12" w:line="249" w:lineRule="auto"/>
              <w:ind w:left="107" w:right="6"/>
              <w:rPr>
                <w:rFonts w:hint="eastAsia" w:ascii="宋体" w:hAnsi="宋体" w:eastAsia="宋体" w:cs="宋体"/>
                <w:sz w:val="18"/>
                <w:szCs w:val="18"/>
              </w:rPr>
            </w:pPr>
          </w:p>
          <w:p w14:paraId="4945CE1E">
            <w:pPr>
              <w:pStyle w:val="13"/>
              <w:spacing w:before="12" w:line="249" w:lineRule="auto"/>
              <w:ind w:left="107" w:right="6"/>
              <w:rPr>
                <w:rFonts w:hint="eastAsia" w:ascii="宋体" w:hAnsi="宋体" w:eastAsia="宋体" w:cs="宋体"/>
                <w:sz w:val="18"/>
                <w:szCs w:val="18"/>
              </w:rPr>
            </w:pPr>
          </w:p>
          <w:p w14:paraId="146F93C9">
            <w:pPr>
              <w:pStyle w:val="13"/>
              <w:spacing w:before="12" w:line="249" w:lineRule="auto"/>
              <w:ind w:left="107" w:right="6"/>
              <w:rPr>
                <w:rFonts w:hint="eastAsia" w:ascii="宋体" w:hAnsi="宋体" w:eastAsia="宋体" w:cs="宋体"/>
                <w:sz w:val="18"/>
                <w:szCs w:val="18"/>
                <w:lang w:eastAsia="zh-CN"/>
              </w:rPr>
            </w:pPr>
            <w:r>
              <w:rPr>
                <w:rFonts w:hint="eastAsia" w:ascii="宋体" w:hAnsi="宋体" w:eastAsia="宋体" w:cs="宋体"/>
                <w:sz w:val="18"/>
                <w:szCs w:val="18"/>
                <w:lang w:eastAsia="zh-CN"/>
              </w:rPr>
              <w:t>验收完工</w:t>
            </w:r>
          </w:p>
        </w:tc>
      </w:tr>
      <w:tr w14:paraId="5DBC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04" w:type="dxa"/>
            <w:vMerge w:val="restart"/>
            <w:noWrap w:val="0"/>
            <w:vAlign w:val="top"/>
          </w:tcPr>
          <w:p w14:paraId="461032C3">
            <w:pPr>
              <w:pStyle w:val="13"/>
              <w:rPr>
                <w:rFonts w:hint="eastAsia" w:ascii="宋体" w:hAnsi="宋体" w:eastAsia="宋体" w:cs="宋体"/>
                <w:sz w:val="18"/>
                <w:szCs w:val="18"/>
              </w:rPr>
            </w:pPr>
          </w:p>
          <w:p w14:paraId="1F5100E6">
            <w:pPr>
              <w:pStyle w:val="13"/>
              <w:rPr>
                <w:rFonts w:hint="eastAsia" w:ascii="宋体" w:hAnsi="宋体" w:eastAsia="宋体" w:cs="宋体"/>
                <w:sz w:val="18"/>
                <w:szCs w:val="18"/>
              </w:rPr>
            </w:pPr>
          </w:p>
          <w:p w14:paraId="4BA4F4E7">
            <w:pPr>
              <w:pStyle w:val="13"/>
              <w:rPr>
                <w:rFonts w:hint="eastAsia" w:ascii="宋体" w:hAnsi="宋体" w:eastAsia="宋体" w:cs="宋体"/>
                <w:sz w:val="18"/>
                <w:szCs w:val="18"/>
              </w:rPr>
            </w:pPr>
          </w:p>
          <w:p w14:paraId="2F193612">
            <w:pPr>
              <w:pStyle w:val="13"/>
              <w:rPr>
                <w:rFonts w:hint="eastAsia" w:ascii="宋体" w:hAnsi="宋体" w:eastAsia="宋体" w:cs="宋体"/>
                <w:sz w:val="18"/>
                <w:szCs w:val="18"/>
              </w:rPr>
            </w:pPr>
          </w:p>
          <w:p w14:paraId="274269FE">
            <w:pPr>
              <w:pStyle w:val="13"/>
              <w:rPr>
                <w:rFonts w:hint="eastAsia" w:ascii="宋体" w:hAnsi="宋体" w:eastAsia="宋体" w:cs="宋体"/>
                <w:sz w:val="18"/>
                <w:szCs w:val="18"/>
              </w:rPr>
            </w:pPr>
          </w:p>
          <w:p w14:paraId="2CE171AD">
            <w:pPr>
              <w:pStyle w:val="13"/>
              <w:rPr>
                <w:rFonts w:hint="eastAsia" w:ascii="宋体" w:hAnsi="宋体" w:eastAsia="宋体" w:cs="宋体"/>
                <w:sz w:val="18"/>
                <w:szCs w:val="18"/>
              </w:rPr>
            </w:pPr>
          </w:p>
          <w:p w14:paraId="608DE1B8">
            <w:pPr>
              <w:pStyle w:val="13"/>
              <w:rPr>
                <w:rFonts w:hint="eastAsia" w:ascii="宋体" w:hAnsi="宋体" w:eastAsia="宋体" w:cs="宋体"/>
                <w:sz w:val="18"/>
                <w:szCs w:val="18"/>
              </w:rPr>
            </w:pPr>
          </w:p>
          <w:p w14:paraId="56047BF8">
            <w:pPr>
              <w:pStyle w:val="13"/>
              <w:rPr>
                <w:rFonts w:hint="eastAsia" w:ascii="宋体" w:hAnsi="宋体" w:eastAsia="宋体" w:cs="宋体"/>
                <w:sz w:val="18"/>
                <w:szCs w:val="18"/>
              </w:rPr>
            </w:pPr>
          </w:p>
          <w:p w14:paraId="7478D271">
            <w:pPr>
              <w:pStyle w:val="13"/>
              <w:rPr>
                <w:rFonts w:hint="eastAsia" w:ascii="宋体" w:hAnsi="宋体" w:eastAsia="宋体" w:cs="宋体"/>
                <w:sz w:val="18"/>
                <w:szCs w:val="18"/>
              </w:rPr>
            </w:pPr>
          </w:p>
          <w:p w14:paraId="765D0BB8">
            <w:pPr>
              <w:pStyle w:val="13"/>
              <w:rPr>
                <w:rFonts w:hint="eastAsia" w:ascii="宋体" w:hAnsi="宋体" w:eastAsia="宋体" w:cs="宋体"/>
                <w:sz w:val="18"/>
                <w:szCs w:val="18"/>
              </w:rPr>
            </w:pPr>
          </w:p>
          <w:p w14:paraId="1EE63DFF">
            <w:pPr>
              <w:pStyle w:val="13"/>
              <w:spacing w:before="7"/>
              <w:rPr>
                <w:rFonts w:hint="eastAsia" w:ascii="宋体" w:hAnsi="宋体" w:eastAsia="宋体" w:cs="宋体"/>
                <w:sz w:val="18"/>
                <w:szCs w:val="18"/>
              </w:rPr>
            </w:pPr>
          </w:p>
          <w:p w14:paraId="1C94050C">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绩</w:t>
            </w:r>
          </w:p>
          <w:p w14:paraId="24EAE726">
            <w:pPr>
              <w:pStyle w:val="13"/>
              <w:spacing w:line="249" w:lineRule="auto"/>
              <w:ind w:left="161" w:right="150"/>
              <w:rPr>
                <w:rFonts w:hint="eastAsia" w:ascii="宋体" w:hAnsi="宋体" w:eastAsia="宋体" w:cs="宋体"/>
                <w:sz w:val="18"/>
                <w:szCs w:val="18"/>
              </w:rPr>
            </w:pPr>
          </w:p>
          <w:p w14:paraId="5D134509">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效</w:t>
            </w:r>
          </w:p>
          <w:p w14:paraId="3A3676D5">
            <w:pPr>
              <w:pStyle w:val="13"/>
              <w:spacing w:line="249" w:lineRule="auto"/>
              <w:ind w:left="161" w:right="150"/>
              <w:rPr>
                <w:rFonts w:hint="eastAsia" w:ascii="宋体" w:hAnsi="宋体" w:eastAsia="宋体" w:cs="宋体"/>
                <w:sz w:val="18"/>
                <w:szCs w:val="18"/>
              </w:rPr>
            </w:pPr>
          </w:p>
          <w:p w14:paraId="5A485099">
            <w:pPr>
              <w:pStyle w:val="13"/>
              <w:spacing w:line="249" w:lineRule="auto"/>
              <w:ind w:left="161" w:right="150"/>
              <w:rPr>
                <w:rFonts w:hint="eastAsia" w:ascii="宋体" w:hAnsi="宋体" w:eastAsia="宋体" w:cs="宋体"/>
                <w:sz w:val="18"/>
                <w:szCs w:val="18"/>
              </w:rPr>
            </w:pPr>
          </w:p>
          <w:p w14:paraId="7BC9E7AA">
            <w:pPr>
              <w:pStyle w:val="13"/>
              <w:spacing w:line="249" w:lineRule="auto"/>
              <w:ind w:left="161" w:right="150"/>
              <w:rPr>
                <w:rFonts w:hint="eastAsia" w:ascii="宋体" w:hAnsi="宋体" w:eastAsia="宋体" w:cs="宋体"/>
                <w:sz w:val="18"/>
                <w:szCs w:val="18"/>
              </w:rPr>
            </w:pPr>
          </w:p>
          <w:p w14:paraId="488B3E36">
            <w:pPr>
              <w:pStyle w:val="13"/>
              <w:spacing w:line="249" w:lineRule="auto"/>
              <w:ind w:left="161" w:right="150"/>
              <w:rPr>
                <w:rFonts w:hint="eastAsia" w:ascii="宋体" w:hAnsi="宋体" w:eastAsia="宋体" w:cs="宋体"/>
                <w:sz w:val="18"/>
                <w:szCs w:val="18"/>
              </w:rPr>
            </w:pPr>
          </w:p>
          <w:p w14:paraId="22F7CB49">
            <w:pPr>
              <w:pStyle w:val="13"/>
              <w:spacing w:line="249" w:lineRule="auto"/>
              <w:ind w:left="161" w:right="150"/>
              <w:rPr>
                <w:rFonts w:hint="eastAsia" w:ascii="宋体" w:hAnsi="宋体" w:eastAsia="宋体" w:cs="宋体"/>
                <w:sz w:val="18"/>
                <w:szCs w:val="18"/>
              </w:rPr>
            </w:pPr>
          </w:p>
          <w:p w14:paraId="455B0866">
            <w:pPr>
              <w:pStyle w:val="13"/>
              <w:spacing w:line="249" w:lineRule="auto"/>
              <w:ind w:left="161" w:right="150"/>
              <w:rPr>
                <w:rFonts w:hint="eastAsia" w:ascii="宋体" w:hAnsi="宋体" w:eastAsia="宋体" w:cs="宋体"/>
                <w:sz w:val="18"/>
                <w:szCs w:val="18"/>
              </w:rPr>
            </w:pPr>
          </w:p>
          <w:p w14:paraId="29FB166F">
            <w:pPr>
              <w:pStyle w:val="13"/>
              <w:spacing w:line="249" w:lineRule="auto"/>
              <w:ind w:left="161" w:right="150"/>
              <w:rPr>
                <w:rFonts w:hint="eastAsia" w:ascii="宋体" w:hAnsi="宋体" w:eastAsia="宋体" w:cs="宋体"/>
                <w:sz w:val="18"/>
                <w:szCs w:val="18"/>
              </w:rPr>
            </w:pPr>
          </w:p>
          <w:p w14:paraId="027AC22D">
            <w:pPr>
              <w:pStyle w:val="13"/>
              <w:spacing w:line="249" w:lineRule="auto"/>
              <w:ind w:left="161" w:right="150"/>
              <w:rPr>
                <w:rFonts w:hint="eastAsia" w:ascii="宋体" w:hAnsi="宋体" w:eastAsia="宋体" w:cs="宋体"/>
                <w:sz w:val="18"/>
                <w:szCs w:val="18"/>
              </w:rPr>
            </w:pPr>
          </w:p>
          <w:p w14:paraId="636A4A8E">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指</w:t>
            </w:r>
          </w:p>
          <w:p w14:paraId="3CAD90C4">
            <w:pPr>
              <w:pStyle w:val="13"/>
              <w:spacing w:line="249" w:lineRule="auto"/>
              <w:ind w:left="161" w:right="150"/>
              <w:rPr>
                <w:rFonts w:hint="eastAsia" w:ascii="宋体" w:hAnsi="宋体" w:eastAsia="宋体" w:cs="宋体"/>
                <w:sz w:val="18"/>
                <w:szCs w:val="18"/>
              </w:rPr>
            </w:pPr>
          </w:p>
          <w:p w14:paraId="69B2F629">
            <w:pPr>
              <w:pStyle w:val="13"/>
              <w:spacing w:line="249" w:lineRule="auto"/>
              <w:ind w:left="161" w:right="150"/>
              <w:rPr>
                <w:rFonts w:hint="eastAsia" w:ascii="宋体" w:hAnsi="宋体" w:eastAsia="宋体" w:cs="宋体"/>
                <w:sz w:val="18"/>
                <w:szCs w:val="18"/>
              </w:rPr>
            </w:pPr>
          </w:p>
          <w:p w14:paraId="32155F78">
            <w:pPr>
              <w:pStyle w:val="13"/>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14:paraId="359B176D">
            <w:pPr>
              <w:pStyle w:val="13"/>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14:paraId="5AB5B957">
            <w:pPr>
              <w:pStyle w:val="13"/>
              <w:spacing w:before="16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14:paraId="2A7777F3">
            <w:pPr>
              <w:pStyle w:val="13"/>
              <w:spacing w:before="160"/>
              <w:ind w:right="836" w:firstLine="720" w:firstLineChars="400"/>
              <w:rPr>
                <w:rFonts w:hint="eastAsia" w:ascii="宋体" w:hAnsi="宋体" w:eastAsia="宋体" w:cs="宋体"/>
                <w:sz w:val="18"/>
                <w:szCs w:val="18"/>
              </w:rPr>
            </w:pPr>
            <w:r>
              <w:rPr>
                <w:rFonts w:hint="eastAsia" w:ascii="宋体" w:hAnsi="宋体" w:eastAsia="宋体" w:cs="宋体"/>
                <w:sz w:val="18"/>
                <w:szCs w:val="18"/>
              </w:rPr>
              <w:t>三级指标</w:t>
            </w:r>
          </w:p>
        </w:tc>
        <w:tc>
          <w:tcPr>
            <w:tcW w:w="1079" w:type="dxa"/>
            <w:noWrap w:val="0"/>
            <w:vAlign w:val="top"/>
          </w:tcPr>
          <w:p w14:paraId="2DA9D4C4">
            <w:pPr>
              <w:pStyle w:val="13"/>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890" w:type="dxa"/>
            <w:noWrap w:val="0"/>
            <w:vAlign w:val="top"/>
          </w:tcPr>
          <w:p w14:paraId="5A5D8AA9">
            <w:pPr>
              <w:pStyle w:val="13"/>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14:paraId="45A3B79D">
            <w:pPr>
              <w:pStyle w:val="13"/>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643" w:type="dxa"/>
            <w:gridSpan w:val="2"/>
            <w:noWrap w:val="0"/>
            <w:vAlign w:val="top"/>
          </w:tcPr>
          <w:p w14:paraId="61A0B915">
            <w:pPr>
              <w:pStyle w:val="13"/>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349" w:type="dxa"/>
            <w:gridSpan w:val="2"/>
            <w:noWrap w:val="0"/>
            <w:vAlign w:val="top"/>
          </w:tcPr>
          <w:p w14:paraId="069D4C4E">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14:paraId="6556A929">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14:paraId="611D1056">
            <w:pPr>
              <w:pStyle w:val="13"/>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14:paraId="4EF3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04" w:type="dxa"/>
            <w:vMerge w:val="continue"/>
            <w:tcBorders>
              <w:top w:val="nil"/>
            </w:tcBorders>
            <w:noWrap w:val="0"/>
            <w:vAlign w:val="top"/>
          </w:tcPr>
          <w:p w14:paraId="001E4640">
            <w:pPr>
              <w:rPr>
                <w:rFonts w:hint="eastAsia" w:ascii="宋体" w:hAnsi="宋体" w:eastAsia="宋体" w:cs="宋体"/>
                <w:sz w:val="18"/>
                <w:szCs w:val="18"/>
              </w:rPr>
            </w:pPr>
          </w:p>
        </w:tc>
        <w:tc>
          <w:tcPr>
            <w:tcW w:w="1060" w:type="dxa"/>
            <w:gridSpan w:val="2"/>
            <w:vMerge w:val="restart"/>
            <w:noWrap w:val="0"/>
            <w:vAlign w:val="center"/>
          </w:tcPr>
          <w:p w14:paraId="64F1DC28">
            <w:pPr>
              <w:pStyle w:val="13"/>
              <w:spacing w:before="3"/>
              <w:jc w:val="center"/>
              <w:rPr>
                <w:rFonts w:hint="eastAsia" w:ascii="宋体" w:hAnsi="宋体" w:eastAsia="宋体" w:cs="宋体"/>
                <w:sz w:val="18"/>
                <w:szCs w:val="18"/>
              </w:rPr>
            </w:pPr>
          </w:p>
          <w:p w14:paraId="76D758A7">
            <w:pPr>
              <w:pStyle w:val="13"/>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noWrap w:val="0"/>
            <w:vAlign w:val="top"/>
          </w:tcPr>
          <w:p w14:paraId="1D052920">
            <w:pPr>
              <w:pStyle w:val="13"/>
              <w:spacing w:before="1"/>
              <w:jc w:val="center"/>
              <w:rPr>
                <w:rFonts w:hint="eastAsia" w:ascii="宋体" w:hAnsi="宋体" w:eastAsia="宋体" w:cs="宋体"/>
                <w:sz w:val="18"/>
                <w:szCs w:val="18"/>
              </w:rPr>
            </w:pPr>
          </w:p>
          <w:p w14:paraId="3D143A0C">
            <w:pPr>
              <w:pStyle w:val="13"/>
              <w:spacing w:before="1"/>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288" w:type="dxa"/>
            <w:gridSpan w:val="3"/>
            <w:noWrap w:val="0"/>
            <w:vAlign w:val="top"/>
          </w:tcPr>
          <w:p w14:paraId="7FFF5D28">
            <w:pPr>
              <w:pStyle w:val="13"/>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rPr>
              <w:t>全年</w:t>
            </w:r>
            <w:r>
              <w:rPr>
                <w:rFonts w:hint="eastAsia" w:ascii="宋体" w:hAnsi="宋体" w:eastAsia="宋体" w:cs="宋体"/>
                <w:kern w:val="0"/>
                <w:sz w:val="18"/>
                <w:szCs w:val="18"/>
                <w:lang w:val="en-US"/>
              </w:rPr>
              <w:t>民兵训练</w:t>
            </w:r>
          </w:p>
        </w:tc>
        <w:tc>
          <w:tcPr>
            <w:tcW w:w="1079" w:type="dxa"/>
            <w:noWrap w:val="0"/>
            <w:vAlign w:val="top"/>
          </w:tcPr>
          <w:p w14:paraId="390092F4">
            <w:pPr>
              <w:pStyle w:val="13"/>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890" w:type="dxa"/>
            <w:noWrap w:val="0"/>
            <w:vAlign w:val="top"/>
          </w:tcPr>
          <w:p w14:paraId="7DD18A25">
            <w:pPr>
              <w:pStyle w:val="13"/>
              <w:spacing w:before="50" w:line="249" w:lineRule="auto"/>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644" w:type="dxa"/>
            <w:gridSpan w:val="2"/>
            <w:noWrap w:val="0"/>
            <w:vAlign w:val="top"/>
          </w:tcPr>
          <w:p w14:paraId="7565E015">
            <w:pPr>
              <w:pStyle w:val="13"/>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643" w:type="dxa"/>
            <w:gridSpan w:val="2"/>
            <w:noWrap w:val="0"/>
            <w:vAlign w:val="top"/>
          </w:tcPr>
          <w:p w14:paraId="358450EA">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14:paraId="172C2FE8">
            <w:pPr>
              <w:pStyle w:val="13"/>
              <w:rPr>
                <w:rFonts w:hint="eastAsia" w:ascii="宋体" w:hAnsi="宋体" w:eastAsia="宋体" w:cs="宋体"/>
                <w:sz w:val="18"/>
                <w:szCs w:val="18"/>
              </w:rPr>
            </w:pPr>
          </w:p>
        </w:tc>
      </w:tr>
      <w:tr w14:paraId="1401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04" w:type="dxa"/>
            <w:vMerge w:val="continue"/>
            <w:tcBorders>
              <w:top w:val="nil"/>
            </w:tcBorders>
            <w:noWrap w:val="0"/>
            <w:vAlign w:val="top"/>
          </w:tcPr>
          <w:p w14:paraId="53AD776E">
            <w:pPr>
              <w:rPr>
                <w:rFonts w:hint="eastAsia" w:ascii="宋体" w:hAnsi="宋体" w:eastAsia="宋体" w:cs="宋体"/>
                <w:sz w:val="18"/>
                <w:szCs w:val="18"/>
              </w:rPr>
            </w:pPr>
          </w:p>
        </w:tc>
        <w:tc>
          <w:tcPr>
            <w:tcW w:w="1060" w:type="dxa"/>
            <w:gridSpan w:val="2"/>
            <w:vMerge w:val="continue"/>
            <w:tcBorders>
              <w:top w:val="nil"/>
            </w:tcBorders>
            <w:noWrap w:val="0"/>
            <w:vAlign w:val="top"/>
          </w:tcPr>
          <w:p w14:paraId="36B6A919">
            <w:pPr>
              <w:rPr>
                <w:rFonts w:hint="eastAsia" w:ascii="宋体" w:hAnsi="宋体" w:eastAsia="宋体" w:cs="宋体"/>
                <w:sz w:val="18"/>
                <w:szCs w:val="18"/>
              </w:rPr>
            </w:pPr>
          </w:p>
        </w:tc>
        <w:tc>
          <w:tcPr>
            <w:tcW w:w="1500" w:type="dxa"/>
            <w:noWrap w:val="0"/>
            <w:vAlign w:val="top"/>
          </w:tcPr>
          <w:p w14:paraId="4CAEC25A">
            <w:pPr>
              <w:pStyle w:val="13"/>
              <w:spacing w:before="142"/>
              <w:jc w:val="center"/>
              <w:rPr>
                <w:rFonts w:hint="eastAsia" w:ascii="宋体" w:hAnsi="宋体" w:eastAsia="宋体" w:cs="宋体"/>
                <w:sz w:val="18"/>
                <w:szCs w:val="18"/>
              </w:rPr>
            </w:pPr>
          </w:p>
          <w:p w14:paraId="5BCA3DB6">
            <w:pPr>
              <w:pStyle w:val="13"/>
              <w:spacing w:before="142"/>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top"/>
          </w:tcPr>
          <w:p w14:paraId="286457E8">
            <w:pPr>
              <w:pStyle w:val="13"/>
              <w:spacing w:before="149" w:line="360" w:lineRule="auto"/>
              <w:ind w:left="107"/>
              <w:jc w:val="center"/>
              <w:rPr>
                <w:rFonts w:hint="eastAsia" w:ascii="宋体" w:hAnsi="宋体" w:eastAsia="宋体" w:cs="宋体"/>
                <w:sz w:val="18"/>
                <w:szCs w:val="18"/>
              </w:rPr>
            </w:pPr>
            <w:r>
              <w:rPr>
                <w:rFonts w:hint="eastAsia" w:ascii="宋体" w:hAnsi="宋体" w:eastAsia="宋体" w:cs="宋体"/>
                <w:sz w:val="18"/>
                <w:szCs w:val="18"/>
                <w:lang w:eastAsia="zh-CN"/>
              </w:rPr>
              <w:t>民兵训练基地民兵综合战术训练场场地平整</w:t>
            </w:r>
            <w:r>
              <w:rPr>
                <w:rFonts w:hint="eastAsia" w:ascii="宋体" w:hAnsi="宋体" w:eastAsia="宋体" w:cs="宋体"/>
                <w:kern w:val="0"/>
                <w:sz w:val="18"/>
                <w:szCs w:val="18"/>
              </w:rPr>
              <w:t>工程质量</w:t>
            </w:r>
          </w:p>
        </w:tc>
        <w:tc>
          <w:tcPr>
            <w:tcW w:w="1079" w:type="dxa"/>
            <w:noWrap w:val="0"/>
            <w:vAlign w:val="top"/>
          </w:tcPr>
          <w:p w14:paraId="0580D735">
            <w:pPr>
              <w:pStyle w:val="13"/>
              <w:spacing w:before="20" w:line="240" w:lineRule="atLeast"/>
              <w:ind w:right="168"/>
              <w:jc w:val="center"/>
              <w:rPr>
                <w:rFonts w:hint="eastAsia" w:ascii="宋体" w:hAnsi="宋体" w:eastAsia="宋体" w:cs="宋体"/>
                <w:sz w:val="18"/>
                <w:szCs w:val="18"/>
              </w:rPr>
            </w:pPr>
          </w:p>
          <w:p w14:paraId="019CA9F5">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合格</w:t>
            </w:r>
          </w:p>
        </w:tc>
        <w:tc>
          <w:tcPr>
            <w:tcW w:w="890" w:type="dxa"/>
            <w:noWrap w:val="0"/>
            <w:vAlign w:val="top"/>
          </w:tcPr>
          <w:p w14:paraId="359CE180">
            <w:pPr>
              <w:pStyle w:val="13"/>
              <w:spacing w:before="20" w:line="240" w:lineRule="atLeast"/>
              <w:ind w:right="168"/>
              <w:jc w:val="center"/>
              <w:rPr>
                <w:rFonts w:hint="eastAsia" w:ascii="宋体" w:hAnsi="宋体" w:eastAsia="宋体" w:cs="宋体"/>
                <w:sz w:val="18"/>
                <w:szCs w:val="18"/>
              </w:rPr>
            </w:pPr>
          </w:p>
          <w:p w14:paraId="56D80B8F">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合格</w:t>
            </w:r>
          </w:p>
        </w:tc>
        <w:tc>
          <w:tcPr>
            <w:tcW w:w="644" w:type="dxa"/>
            <w:gridSpan w:val="2"/>
            <w:noWrap w:val="0"/>
            <w:vAlign w:val="top"/>
          </w:tcPr>
          <w:p w14:paraId="5E3B2853">
            <w:pPr>
              <w:pStyle w:val="13"/>
              <w:spacing w:before="20" w:line="240" w:lineRule="atLeast"/>
              <w:ind w:right="168"/>
              <w:jc w:val="center"/>
              <w:rPr>
                <w:rFonts w:hint="eastAsia" w:ascii="宋体" w:hAnsi="宋体" w:eastAsia="宋体" w:cs="宋体"/>
                <w:sz w:val="18"/>
                <w:szCs w:val="18"/>
              </w:rPr>
            </w:pPr>
          </w:p>
          <w:p w14:paraId="4A738AE4">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643" w:type="dxa"/>
            <w:gridSpan w:val="2"/>
            <w:noWrap w:val="0"/>
            <w:vAlign w:val="top"/>
          </w:tcPr>
          <w:p w14:paraId="172E8091">
            <w:pPr>
              <w:pStyle w:val="13"/>
              <w:spacing w:before="20" w:line="240" w:lineRule="atLeast"/>
              <w:ind w:right="168"/>
              <w:jc w:val="center"/>
              <w:rPr>
                <w:rFonts w:hint="eastAsia" w:ascii="宋体" w:hAnsi="宋体" w:eastAsia="宋体" w:cs="宋体"/>
                <w:sz w:val="18"/>
                <w:szCs w:val="18"/>
              </w:rPr>
            </w:pPr>
          </w:p>
          <w:p w14:paraId="409A27ED">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1349" w:type="dxa"/>
            <w:gridSpan w:val="2"/>
            <w:noWrap w:val="0"/>
            <w:vAlign w:val="top"/>
          </w:tcPr>
          <w:p w14:paraId="427D6C80">
            <w:pPr>
              <w:pStyle w:val="13"/>
              <w:rPr>
                <w:rFonts w:hint="eastAsia" w:ascii="宋体" w:hAnsi="宋体" w:eastAsia="宋体" w:cs="宋体"/>
                <w:sz w:val="18"/>
                <w:szCs w:val="18"/>
              </w:rPr>
            </w:pPr>
          </w:p>
        </w:tc>
      </w:tr>
      <w:tr w14:paraId="664ED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04" w:type="dxa"/>
            <w:vMerge w:val="continue"/>
            <w:tcBorders>
              <w:top w:val="nil"/>
            </w:tcBorders>
            <w:noWrap w:val="0"/>
            <w:vAlign w:val="top"/>
          </w:tcPr>
          <w:p w14:paraId="438B0318">
            <w:pPr>
              <w:rPr>
                <w:rFonts w:hint="eastAsia" w:ascii="宋体" w:hAnsi="宋体" w:eastAsia="宋体" w:cs="宋体"/>
                <w:sz w:val="18"/>
                <w:szCs w:val="18"/>
              </w:rPr>
            </w:pPr>
          </w:p>
        </w:tc>
        <w:tc>
          <w:tcPr>
            <w:tcW w:w="1060" w:type="dxa"/>
            <w:gridSpan w:val="2"/>
            <w:vMerge w:val="continue"/>
            <w:tcBorders>
              <w:top w:val="nil"/>
            </w:tcBorders>
            <w:noWrap w:val="0"/>
            <w:vAlign w:val="top"/>
          </w:tcPr>
          <w:p w14:paraId="693B92F1">
            <w:pPr>
              <w:rPr>
                <w:rFonts w:hint="eastAsia" w:ascii="宋体" w:hAnsi="宋体" w:eastAsia="宋体" w:cs="宋体"/>
                <w:sz w:val="18"/>
                <w:szCs w:val="18"/>
              </w:rPr>
            </w:pPr>
          </w:p>
        </w:tc>
        <w:tc>
          <w:tcPr>
            <w:tcW w:w="1500" w:type="dxa"/>
            <w:noWrap w:val="0"/>
            <w:vAlign w:val="top"/>
          </w:tcPr>
          <w:p w14:paraId="35E4EB13">
            <w:pPr>
              <w:pStyle w:val="13"/>
              <w:spacing w:before="9"/>
              <w:jc w:val="center"/>
              <w:rPr>
                <w:rFonts w:hint="eastAsia" w:ascii="宋体" w:hAnsi="宋体" w:eastAsia="宋体" w:cs="宋体"/>
                <w:sz w:val="18"/>
                <w:szCs w:val="18"/>
              </w:rPr>
            </w:pPr>
          </w:p>
          <w:p w14:paraId="2E594353">
            <w:pPr>
              <w:pStyle w:val="13"/>
              <w:tabs>
                <w:tab w:val="left" w:pos="265"/>
              </w:tabs>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14:paraId="1A02F3A0">
            <w:pPr>
              <w:pStyle w:val="13"/>
              <w:spacing w:before="136" w:line="360" w:lineRule="auto"/>
              <w:ind w:left="107" w:right="169"/>
              <w:jc w:val="center"/>
              <w:rPr>
                <w:rFonts w:hint="eastAsia" w:ascii="宋体" w:hAnsi="宋体" w:eastAsia="宋体" w:cs="宋体"/>
                <w:sz w:val="18"/>
                <w:szCs w:val="18"/>
              </w:rPr>
            </w:pPr>
            <w:r>
              <w:rPr>
                <w:rFonts w:hint="eastAsia" w:ascii="宋体" w:hAnsi="宋体" w:eastAsia="宋体" w:cs="宋体"/>
                <w:kern w:val="0"/>
                <w:sz w:val="18"/>
                <w:szCs w:val="18"/>
              </w:rPr>
              <w:t>项目完成时间</w:t>
            </w:r>
          </w:p>
        </w:tc>
        <w:tc>
          <w:tcPr>
            <w:tcW w:w="1079" w:type="dxa"/>
            <w:noWrap w:val="0"/>
            <w:vAlign w:val="top"/>
          </w:tcPr>
          <w:p w14:paraId="5FC2BA36">
            <w:pPr>
              <w:pStyle w:val="13"/>
              <w:ind w:left="22" w:right="151"/>
              <w:jc w:val="center"/>
              <w:rPr>
                <w:rFonts w:hint="eastAsia" w:ascii="宋体" w:hAnsi="宋体" w:eastAsia="宋体" w:cs="宋体"/>
                <w:sz w:val="18"/>
                <w:szCs w:val="18"/>
              </w:rPr>
            </w:pPr>
            <w:r>
              <w:rPr>
                <w:rFonts w:hint="eastAsia" w:ascii="宋体" w:hAnsi="宋体" w:eastAsia="宋体" w:cs="宋体"/>
                <w:sz w:val="18"/>
                <w:szCs w:val="18"/>
                <w:lang w:val="en-US"/>
              </w:rPr>
              <w:t>202</w:t>
            </w:r>
            <w:r>
              <w:rPr>
                <w:rFonts w:hint="eastAsia" w:cs="宋体"/>
                <w:sz w:val="18"/>
                <w:szCs w:val="18"/>
                <w:lang w:val="en-US" w:eastAsia="zh-CN"/>
              </w:rPr>
              <w:t>3</w:t>
            </w:r>
            <w:r>
              <w:rPr>
                <w:rFonts w:hint="eastAsia" w:ascii="宋体" w:hAnsi="宋体" w:eastAsia="宋体" w:cs="宋体"/>
                <w:sz w:val="18"/>
                <w:szCs w:val="18"/>
                <w:lang w:val="en-US"/>
              </w:rPr>
              <w:t>年12月31日前</w:t>
            </w:r>
          </w:p>
        </w:tc>
        <w:tc>
          <w:tcPr>
            <w:tcW w:w="890" w:type="dxa"/>
            <w:noWrap w:val="0"/>
            <w:vAlign w:val="top"/>
          </w:tcPr>
          <w:p w14:paraId="5BF1239F">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202</w:t>
            </w:r>
            <w:r>
              <w:rPr>
                <w:rFonts w:hint="eastAsia" w:cs="宋体"/>
                <w:sz w:val="18"/>
                <w:szCs w:val="18"/>
                <w:lang w:val="en-US" w:eastAsia="zh-CN"/>
              </w:rPr>
              <w:t>3</w:t>
            </w:r>
            <w:r>
              <w:rPr>
                <w:rFonts w:hint="eastAsia" w:ascii="宋体" w:hAnsi="宋体" w:eastAsia="宋体" w:cs="宋体"/>
                <w:sz w:val="18"/>
                <w:szCs w:val="18"/>
                <w:lang w:val="en-US"/>
              </w:rPr>
              <w:t>年</w:t>
            </w:r>
            <w:r>
              <w:rPr>
                <w:rFonts w:hint="eastAsia" w:ascii="宋体" w:hAnsi="宋体" w:eastAsia="宋体" w:cs="宋体"/>
                <w:sz w:val="18"/>
                <w:szCs w:val="18"/>
                <w:lang w:val="en-US" w:eastAsia="zh-CN"/>
              </w:rPr>
              <w:t>12</w:t>
            </w:r>
            <w:r>
              <w:rPr>
                <w:rFonts w:hint="eastAsia" w:ascii="宋体" w:hAnsi="宋体" w:eastAsia="宋体" w:cs="宋体"/>
                <w:sz w:val="18"/>
                <w:szCs w:val="18"/>
                <w:lang w:val="en-US"/>
              </w:rPr>
              <w:t>月31日完成</w:t>
            </w:r>
          </w:p>
        </w:tc>
        <w:tc>
          <w:tcPr>
            <w:tcW w:w="644" w:type="dxa"/>
            <w:gridSpan w:val="2"/>
            <w:noWrap w:val="0"/>
            <w:vAlign w:val="top"/>
          </w:tcPr>
          <w:p w14:paraId="47366737">
            <w:pPr>
              <w:pStyle w:val="13"/>
              <w:spacing w:before="20" w:line="240" w:lineRule="atLeast"/>
              <w:ind w:right="168"/>
              <w:jc w:val="center"/>
              <w:rPr>
                <w:rFonts w:hint="eastAsia" w:ascii="宋体" w:hAnsi="宋体" w:eastAsia="宋体" w:cs="宋体"/>
                <w:sz w:val="18"/>
                <w:szCs w:val="18"/>
              </w:rPr>
            </w:pPr>
          </w:p>
          <w:p w14:paraId="3B616411">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6628A716">
            <w:pPr>
              <w:pStyle w:val="13"/>
              <w:spacing w:before="20" w:line="240" w:lineRule="atLeast"/>
              <w:ind w:right="168"/>
              <w:jc w:val="center"/>
              <w:rPr>
                <w:rFonts w:hint="eastAsia" w:ascii="宋体" w:hAnsi="宋体" w:eastAsia="宋体" w:cs="宋体"/>
                <w:sz w:val="18"/>
                <w:szCs w:val="18"/>
                <w:lang w:val="en-US"/>
              </w:rPr>
            </w:pPr>
          </w:p>
          <w:p w14:paraId="3E1ABE5B">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14:paraId="4932629D">
            <w:pPr>
              <w:pStyle w:val="13"/>
              <w:rPr>
                <w:rFonts w:hint="eastAsia" w:ascii="宋体" w:hAnsi="宋体" w:eastAsia="宋体" w:cs="宋体"/>
                <w:sz w:val="18"/>
                <w:szCs w:val="18"/>
              </w:rPr>
            </w:pPr>
          </w:p>
        </w:tc>
      </w:tr>
      <w:tr w14:paraId="304B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04" w:type="dxa"/>
            <w:vMerge w:val="continue"/>
            <w:tcBorders>
              <w:top w:val="nil"/>
            </w:tcBorders>
            <w:noWrap w:val="0"/>
            <w:vAlign w:val="top"/>
          </w:tcPr>
          <w:p w14:paraId="0FC40892">
            <w:pPr>
              <w:rPr>
                <w:rFonts w:hint="eastAsia" w:ascii="宋体" w:hAnsi="宋体" w:eastAsia="宋体" w:cs="宋体"/>
                <w:sz w:val="18"/>
                <w:szCs w:val="18"/>
              </w:rPr>
            </w:pPr>
          </w:p>
        </w:tc>
        <w:tc>
          <w:tcPr>
            <w:tcW w:w="1060" w:type="dxa"/>
            <w:gridSpan w:val="2"/>
            <w:vMerge w:val="continue"/>
            <w:tcBorders>
              <w:top w:val="nil"/>
            </w:tcBorders>
            <w:noWrap w:val="0"/>
            <w:vAlign w:val="top"/>
          </w:tcPr>
          <w:p w14:paraId="42838284">
            <w:pPr>
              <w:rPr>
                <w:rFonts w:hint="eastAsia" w:ascii="宋体" w:hAnsi="宋体" w:eastAsia="宋体" w:cs="宋体"/>
                <w:sz w:val="18"/>
                <w:szCs w:val="18"/>
              </w:rPr>
            </w:pPr>
          </w:p>
        </w:tc>
        <w:tc>
          <w:tcPr>
            <w:tcW w:w="1500" w:type="dxa"/>
            <w:noWrap w:val="0"/>
            <w:vAlign w:val="top"/>
          </w:tcPr>
          <w:p w14:paraId="7E27721F">
            <w:pPr>
              <w:pStyle w:val="13"/>
              <w:jc w:val="center"/>
              <w:rPr>
                <w:rFonts w:hint="eastAsia" w:ascii="宋体" w:hAnsi="宋体" w:eastAsia="宋体" w:cs="宋体"/>
                <w:sz w:val="18"/>
                <w:szCs w:val="18"/>
              </w:rPr>
            </w:pPr>
          </w:p>
          <w:p w14:paraId="22BDA458">
            <w:pPr>
              <w:pStyle w:val="13"/>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2288" w:type="dxa"/>
            <w:gridSpan w:val="3"/>
            <w:noWrap w:val="0"/>
            <w:vAlign w:val="top"/>
          </w:tcPr>
          <w:p w14:paraId="13D2D876">
            <w:pPr>
              <w:pStyle w:val="13"/>
              <w:spacing w:before="1" w:line="480" w:lineRule="auto"/>
              <w:jc w:val="center"/>
              <w:rPr>
                <w:rFonts w:hint="eastAsia" w:ascii="宋体" w:hAnsi="宋体" w:eastAsia="宋体" w:cs="宋体"/>
                <w:sz w:val="18"/>
                <w:szCs w:val="18"/>
              </w:rPr>
            </w:pPr>
            <w:r>
              <w:rPr>
                <w:rFonts w:hint="eastAsia" w:ascii="宋体" w:hAnsi="宋体" w:eastAsia="宋体" w:cs="宋体"/>
                <w:sz w:val="18"/>
                <w:szCs w:val="18"/>
                <w:lang w:eastAsia="zh-CN"/>
              </w:rPr>
              <w:t>民兵训练基地民兵综合战术训练场场地平整开支</w:t>
            </w:r>
          </w:p>
        </w:tc>
        <w:tc>
          <w:tcPr>
            <w:tcW w:w="1079" w:type="dxa"/>
            <w:noWrap w:val="0"/>
            <w:vAlign w:val="top"/>
          </w:tcPr>
          <w:p w14:paraId="3743C570">
            <w:pPr>
              <w:pStyle w:val="13"/>
              <w:ind w:left="90" w:right="83"/>
              <w:jc w:val="center"/>
              <w:rPr>
                <w:rFonts w:hint="eastAsia" w:ascii="宋体" w:hAnsi="宋体" w:eastAsia="宋体" w:cs="宋体"/>
                <w:sz w:val="18"/>
                <w:szCs w:val="18"/>
                <w:lang w:val="en-US"/>
              </w:rPr>
            </w:pPr>
          </w:p>
          <w:p w14:paraId="659781B9">
            <w:pPr>
              <w:pStyle w:val="13"/>
              <w:ind w:left="90" w:right="83"/>
              <w:jc w:val="center"/>
              <w:rPr>
                <w:rFonts w:hint="eastAsia" w:ascii="宋体" w:hAnsi="宋体" w:eastAsia="宋体" w:cs="宋体"/>
                <w:sz w:val="18"/>
                <w:szCs w:val="18"/>
              </w:rPr>
            </w:pPr>
            <w:r>
              <w:rPr>
                <w:rFonts w:hint="eastAsia" w:ascii="宋体" w:hAnsi="宋体" w:eastAsia="宋体" w:cs="宋体"/>
                <w:sz w:val="18"/>
                <w:szCs w:val="18"/>
                <w:lang w:val="en-US"/>
              </w:rPr>
              <w:t>1</w:t>
            </w:r>
            <w:r>
              <w:rPr>
                <w:rFonts w:hint="eastAsia" w:ascii="宋体" w:hAnsi="宋体" w:eastAsia="宋体" w:cs="宋体"/>
                <w:sz w:val="18"/>
                <w:szCs w:val="18"/>
                <w:lang w:val="en-US" w:eastAsia="zh-CN"/>
              </w:rPr>
              <w:t>00</w:t>
            </w:r>
            <w:r>
              <w:rPr>
                <w:rFonts w:hint="eastAsia" w:ascii="宋体" w:hAnsi="宋体" w:eastAsia="宋体" w:cs="宋体"/>
                <w:sz w:val="18"/>
                <w:szCs w:val="18"/>
                <w:lang w:val="en-US"/>
              </w:rPr>
              <w:t>万元</w:t>
            </w:r>
          </w:p>
        </w:tc>
        <w:tc>
          <w:tcPr>
            <w:tcW w:w="890" w:type="dxa"/>
            <w:noWrap w:val="0"/>
            <w:vAlign w:val="top"/>
          </w:tcPr>
          <w:p w14:paraId="1DABEF3D">
            <w:pPr>
              <w:pStyle w:val="13"/>
              <w:spacing w:before="20" w:line="240" w:lineRule="atLeast"/>
              <w:ind w:right="168"/>
              <w:jc w:val="center"/>
              <w:rPr>
                <w:rFonts w:hint="eastAsia" w:ascii="宋体" w:hAnsi="宋体" w:eastAsia="宋体" w:cs="宋体"/>
                <w:sz w:val="18"/>
                <w:szCs w:val="18"/>
                <w:lang w:val="en-US"/>
              </w:rPr>
            </w:pPr>
          </w:p>
          <w:p w14:paraId="6F4B9B19">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lang w:val="en-US"/>
              </w:rPr>
              <w:t xml:space="preserve"> </w:t>
            </w:r>
            <w:r>
              <w:rPr>
                <w:rFonts w:hint="eastAsia" w:cs="宋体"/>
                <w:sz w:val="18"/>
                <w:szCs w:val="18"/>
                <w:lang w:val="en-US" w:eastAsia="zh-CN"/>
              </w:rPr>
              <w:t>0</w:t>
            </w:r>
            <w:r>
              <w:rPr>
                <w:rFonts w:hint="eastAsia" w:ascii="宋体" w:hAnsi="宋体" w:eastAsia="宋体" w:cs="宋体"/>
                <w:sz w:val="18"/>
                <w:szCs w:val="18"/>
                <w:lang w:val="en-US"/>
              </w:rPr>
              <w:t>万元</w:t>
            </w:r>
          </w:p>
        </w:tc>
        <w:tc>
          <w:tcPr>
            <w:tcW w:w="644" w:type="dxa"/>
            <w:gridSpan w:val="2"/>
            <w:noWrap w:val="0"/>
            <w:vAlign w:val="top"/>
          </w:tcPr>
          <w:p w14:paraId="7E48A1CF">
            <w:pPr>
              <w:pStyle w:val="13"/>
              <w:spacing w:before="20" w:line="240" w:lineRule="atLeast"/>
              <w:ind w:right="168"/>
              <w:jc w:val="center"/>
              <w:rPr>
                <w:rFonts w:hint="eastAsia" w:ascii="宋体" w:hAnsi="宋体" w:eastAsia="宋体" w:cs="宋体"/>
                <w:sz w:val="18"/>
                <w:szCs w:val="18"/>
              </w:rPr>
            </w:pPr>
          </w:p>
          <w:p w14:paraId="1A24B6E9">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18090576">
            <w:pPr>
              <w:pStyle w:val="13"/>
              <w:spacing w:before="20" w:line="240" w:lineRule="atLeast"/>
              <w:ind w:right="168"/>
              <w:jc w:val="center"/>
              <w:rPr>
                <w:rFonts w:hint="eastAsia" w:ascii="宋体" w:hAnsi="宋体" w:eastAsia="宋体" w:cs="宋体"/>
                <w:sz w:val="18"/>
                <w:szCs w:val="18"/>
              </w:rPr>
            </w:pPr>
          </w:p>
          <w:p w14:paraId="499A4E38">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14:paraId="586B3A67">
            <w:pPr>
              <w:pStyle w:val="13"/>
              <w:spacing w:before="4" w:line="240" w:lineRule="atLeast"/>
              <w:ind w:left="107" w:right="95"/>
              <w:jc w:val="center"/>
              <w:rPr>
                <w:rFonts w:hint="eastAsia" w:ascii="宋体" w:hAnsi="宋体" w:eastAsia="宋体" w:cs="宋体"/>
                <w:sz w:val="18"/>
                <w:szCs w:val="18"/>
                <w:lang w:val="en-US" w:eastAsia="zh-CN"/>
              </w:rPr>
            </w:pPr>
            <w:r>
              <w:rPr>
                <w:rFonts w:hint="eastAsia" w:cs="宋体"/>
                <w:sz w:val="18"/>
                <w:szCs w:val="18"/>
                <w:lang w:val="en-US" w:eastAsia="zh-CN"/>
              </w:rPr>
              <w:t>项目进入验收阶段，验收后支付</w:t>
            </w:r>
          </w:p>
        </w:tc>
      </w:tr>
      <w:tr w14:paraId="3605B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14:paraId="1DD57CC8">
            <w:pPr>
              <w:rPr>
                <w:rFonts w:hint="eastAsia" w:ascii="宋体" w:hAnsi="宋体" w:eastAsia="宋体" w:cs="宋体"/>
                <w:sz w:val="18"/>
                <w:szCs w:val="18"/>
              </w:rPr>
            </w:pPr>
          </w:p>
        </w:tc>
        <w:tc>
          <w:tcPr>
            <w:tcW w:w="1060" w:type="dxa"/>
            <w:gridSpan w:val="2"/>
            <w:vMerge w:val="restart"/>
            <w:noWrap w:val="0"/>
            <w:vAlign w:val="top"/>
          </w:tcPr>
          <w:p w14:paraId="39BE95BC">
            <w:pPr>
              <w:pStyle w:val="13"/>
              <w:rPr>
                <w:rFonts w:hint="eastAsia" w:ascii="宋体" w:hAnsi="宋体" w:eastAsia="宋体" w:cs="宋体"/>
                <w:sz w:val="18"/>
                <w:szCs w:val="18"/>
              </w:rPr>
            </w:pPr>
          </w:p>
          <w:p w14:paraId="16F4DCFA">
            <w:pPr>
              <w:pStyle w:val="13"/>
              <w:rPr>
                <w:rFonts w:hint="eastAsia" w:ascii="宋体" w:hAnsi="宋体" w:eastAsia="宋体" w:cs="宋体"/>
                <w:sz w:val="18"/>
                <w:szCs w:val="18"/>
              </w:rPr>
            </w:pPr>
          </w:p>
          <w:p w14:paraId="3270C26B">
            <w:pPr>
              <w:pStyle w:val="13"/>
              <w:rPr>
                <w:rFonts w:hint="eastAsia" w:ascii="宋体" w:hAnsi="宋体" w:eastAsia="宋体" w:cs="宋体"/>
                <w:sz w:val="18"/>
                <w:szCs w:val="18"/>
              </w:rPr>
            </w:pPr>
          </w:p>
          <w:p w14:paraId="78EA8D39">
            <w:pPr>
              <w:pStyle w:val="13"/>
              <w:rPr>
                <w:rFonts w:hint="eastAsia" w:ascii="宋体" w:hAnsi="宋体" w:eastAsia="宋体" w:cs="宋体"/>
                <w:sz w:val="18"/>
                <w:szCs w:val="18"/>
              </w:rPr>
            </w:pPr>
          </w:p>
          <w:p w14:paraId="6A242A42">
            <w:pPr>
              <w:pStyle w:val="13"/>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14:paraId="78B002D2">
            <w:pPr>
              <w:pStyle w:val="13"/>
              <w:spacing w:before="9"/>
              <w:rPr>
                <w:rFonts w:hint="eastAsia" w:ascii="宋体" w:hAnsi="宋体" w:eastAsia="宋体" w:cs="宋体"/>
                <w:sz w:val="18"/>
                <w:szCs w:val="18"/>
              </w:rPr>
            </w:pPr>
          </w:p>
          <w:p w14:paraId="12F813D9">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14:paraId="6CABD60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为全县民兵提供</w:t>
            </w:r>
            <w:r>
              <w:rPr>
                <w:rFonts w:hint="eastAsia" w:ascii="宋体" w:hAnsi="宋体" w:eastAsia="宋体" w:cs="宋体"/>
                <w:kern w:val="0"/>
                <w:sz w:val="18"/>
                <w:szCs w:val="18"/>
                <w:lang w:eastAsia="zh-CN"/>
              </w:rPr>
              <w:t>战术</w:t>
            </w:r>
            <w:r>
              <w:rPr>
                <w:rFonts w:hint="eastAsia" w:ascii="宋体" w:hAnsi="宋体" w:eastAsia="宋体" w:cs="宋体"/>
                <w:kern w:val="0"/>
                <w:sz w:val="18"/>
                <w:szCs w:val="18"/>
              </w:rPr>
              <w:t>训练场地，</w:t>
            </w:r>
            <w:r>
              <w:rPr>
                <w:rFonts w:hint="eastAsia" w:ascii="宋体" w:hAnsi="宋体" w:eastAsia="宋体" w:cs="宋体"/>
                <w:kern w:val="0"/>
                <w:sz w:val="18"/>
                <w:szCs w:val="18"/>
                <w:lang w:eastAsia="zh-CN"/>
              </w:rPr>
              <w:t>提升靖州民兵综合素质</w:t>
            </w:r>
            <w:r>
              <w:rPr>
                <w:rFonts w:hint="eastAsia" w:ascii="宋体" w:hAnsi="宋体" w:eastAsia="宋体" w:cs="宋体"/>
                <w:kern w:val="0"/>
                <w:sz w:val="18"/>
                <w:szCs w:val="18"/>
              </w:rPr>
              <w:t>，加强国防实力</w:t>
            </w:r>
          </w:p>
        </w:tc>
        <w:tc>
          <w:tcPr>
            <w:tcW w:w="1079" w:type="dxa"/>
            <w:noWrap w:val="0"/>
            <w:vAlign w:val="center"/>
          </w:tcPr>
          <w:p w14:paraId="5A37D0E5">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890" w:type="dxa"/>
            <w:noWrap w:val="0"/>
            <w:vAlign w:val="center"/>
          </w:tcPr>
          <w:p w14:paraId="2A50BB3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644" w:type="dxa"/>
            <w:gridSpan w:val="2"/>
            <w:noWrap w:val="0"/>
            <w:vAlign w:val="top"/>
          </w:tcPr>
          <w:p w14:paraId="294BF81C">
            <w:pPr>
              <w:pStyle w:val="13"/>
              <w:spacing w:before="20" w:line="240" w:lineRule="atLeast"/>
              <w:ind w:right="168"/>
              <w:jc w:val="center"/>
              <w:rPr>
                <w:rFonts w:hint="eastAsia" w:ascii="宋体" w:hAnsi="宋体" w:eastAsia="宋体" w:cs="宋体"/>
                <w:sz w:val="18"/>
                <w:szCs w:val="18"/>
              </w:rPr>
            </w:pPr>
          </w:p>
          <w:p w14:paraId="3CF21985">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4D9C6320">
            <w:pPr>
              <w:pStyle w:val="13"/>
              <w:spacing w:before="20" w:line="240" w:lineRule="atLeast"/>
              <w:ind w:right="168"/>
              <w:jc w:val="center"/>
              <w:rPr>
                <w:rFonts w:hint="eastAsia" w:ascii="宋体" w:hAnsi="宋体" w:eastAsia="宋体" w:cs="宋体"/>
                <w:sz w:val="18"/>
                <w:szCs w:val="18"/>
                <w:lang w:val="en-US"/>
              </w:rPr>
            </w:pPr>
          </w:p>
          <w:p w14:paraId="121F1C4F">
            <w:pPr>
              <w:pStyle w:val="13"/>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p w14:paraId="5BA9AA93">
            <w:pPr>
              <w:pStyle w:val="13"/>
              <w:spacing w:before="20" w:line="240" w:lineRule="atLeast"/>
              <w:ind w:right="168"/>
              <w:jc w:val="center"/>
              <w:rPr>
                <w:rFonts w:hint="eastAsia" w:ascii="宋体" w:hAnsi="宋体" w:eastAsia="宋体" w:cs="宋体"/>
                <w:sz w:val="18"/>
                <w:szCs w:val="18"/>
                <w:lang w:val="en-US"/>
              </w:rPr>
            </w:pPr>
          </w:p>
        </w:tc>
        <w:tc>
          <w:tcPr>
            <w:tcW w:w="1349" w:type="dxa"/>
            <w:gridSpan w:val="2"/>
            <w:noWrap w:val="0"/>
            <w:vAlign w:val="top"/>
          </w:tcPr>
          <w:p w14:paraId="7587B5CB">
            <w:pPr>
              <w:pStyle w:val="13"/>
              <w:rPr>
                <w:rFonts w:hint="eastAsia" w:ascii="宋体" w:hAnsi="宋体" w:eastAsia="宋体" w:cs="宋体"/>
                <w:sz w:val="18"/>
                <w:szCs w:val="18"/>
              </w:rPr>
            </w:pPr>
          </w:p>
        </w:tc>
      </w:tr>
      <w:tr w14:paraId="2E37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14:paraId="0F46E8C7">
            <w:pPr>
              <w:rPr>
                <w:rFonts w:hint="eastAsia" w:ascii="宋体" w:hAnsi="宋体" w:eastAsia="宋体" w:cs="宋体"/>
                <w:sz w:val="18"/>
                <w:szCs w:val="18"/>
              </w:rPr>
            </w:pPr>
          </w:p>
        </w:tc>
        <w:tc>
          <w:tcPr>
            <w:tcW w:w="1060" w:type="dxa"/>
            <w:gridSpan w:val="2"/>
            <w:vMerge w:val="continue"/>
            <w:tcBorders>
              <w:top w:val="nil"/>
            </w:tcBorders>
            <w:noWrap w:val="0"/>
            <w:vAlign w:val="top"/>
          </w:tcPr>
          <w:p w14:paraId="4205DB56">
            <w:pPr>
              <w:rPr>
                <w:rFonts w:hint="eastAsia" w:ascii="宋体" w:hAnsi="宋体" w:eastAsia="宋体" w:cs="宋体"/>
                <w:sz w:val="18"/>
                <w:szCs w:val="18"/>
              </w:rPr>
            </w:pPr>
          </w:p>
        </w:tc>
        <w:tc>
          <w:tcPr>
            <w:tcW w:w="1500" w:type="dxa"/>
            <w:noWrap w:val="0"/>
            <w:vAlign w:val="top"/>
          </w:tcPr>
          <w:p w14:paraId="56650E30">
            <w:pPr>
              <w:pStyle w:val="13"/>
              <w:spacing w:before="7"/>
              <w:rPr>
                <w:rFonts w:hint="eastAsia" w:ascii="宋体" w:hAnsi="宋体" w:eastAsia="宋体" w:cs="宋体"/>
                <w:sz w:val="18"/>
                <w:szCs w:val="18"/>
              </w:rPr>
            </w:pPr>
          </w:p>
          <w:p w14:paraId="5ACADFEE">
            <w:pPr>
              <w:pStyle w:val="13"/>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14:paraId="4C3BEDE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保护群众安全，维护社会稳定</w:t>
            </w:r>
          </w:p>
        </w:tc>
        <w:tc>
          <w:tcPr>
            <w:tcW w:w="1079" w:type="dxa"/>
            <w:noWrap w:val="0"/>
            <w:vAlign w:val="center"/>
          </w:tcPr>
          <w:p w14:paraId="3AF6E1F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890" w:type="dxa"/>
            <w:noWrap w:val="0"/>
            <w:vAlign w:val="center"/>
          </w:tcPr>
          <w:p w14:paraId="6FDF359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644" w:type="dxa"/>
            <w:gridSpan w:val="2"/>
            <w:noWrap w:val="0"/>
            <w:vAlign w:val="top"/>
          </w:tcPr>
          <w:p w14:paraId="3E3CCDBA">
            <w:pPr>
              <w:pStyle w:val="13"/>
              <w:spacing w:before="20" w:line="240" w:lineRule="atLeast"/>
              <w:ind w:right="168"/>
              <w:jc w:val="center"/>
              <w:rPr>
                <w:rFonts w:hint="eastAsia" w:ascii="宋体" w:hAnsi="宋体" w:eastAsia="宋体" w:cs="宋体"/>
                <w:sz w:val="18"/>
                <w:szCs w:val="18"/>
              </w:rPr>
            </w:pPr>
          </w:p>
          <w:p w14:paraId="237FD1AC">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3D5D96EB">
            <w:pPr>
              <w:pStyle w:val="13"/>
              <w:spacing w:before="20" w:line="240" w:lineRule="atLeast"/>
              <w:ind w:right="168"/>
              <w:jc w:val="center"/>
              <w:rPr>
                <w:rFonts w:hint="eastAsia" w:ascii="宋体" w:hAnsi="宋体" w:eastAsia="宋体" w:cs="宋体"/>
                <w:sz w:val="18"/>
                <w:szCs w:val="18"/>
              </w:rPr>
            </w:pPr>
          </w:p>
          <w:p w14:paraId="24AD5417">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0BCA68AE">
            <w:pPr>
              <w:pStyle w:val="13"/>
              <w:rPr>
                <w:rFonts w:hint="eastAsia" w:ascii="宋体" w:hAnsi="宋体" w:eastAsia="宋体" w:cs="宋体"/>
                <w:sz w:val="18"/>
                <w:szCs w:val="18"/>
              </w:rPr>
            </w:pPr>
          </w:p>
        </w:tc>
      </w:tr>
      <w:tr w14:paraId="21742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14:paraId="327C547E">
            <w:pPr>
              <w:rPr>
                <w:rFonts w:hint="eastAsia" w:ascii="宋体" w:hAnsi="宋体" w:eastAsia="宋体" w:cs="宋体"/>
                <w:sz w:val="18"/>
                <w:szCs w:val="18"/>
              </w:rPr>
            </w:pPr>
          </w:p>
        </w:tc>
        <w:tc>
          <w:tcPr>
            <w:tcW w:w="1060" w:type="dxa"/>
            <w:gridSpan w:val="2"/>
            <w:vMerge w:val="continue"/>
            <w:tcBorders>
              <w:top w:val="nil"/>
            </w:tcBorders>
            <w:noWrap w:val="0"/>
            <w:vAlign w:val="top"/>
          </w:tcPr>
          <w:p w14:paraId="36406ECE">
            <w:pPr>
              <w:rPr>
                <w:rFonts w:hint="eastAsia" w:ascii="宋体" w:hAnsi="宋体" w:eastAsia="宋体" w:cs="宋体"/>
                <w:sz w:val="18"/>
                <w:szCs w:val="18"/>
              </w:rPr>
            </w:pPr>
          </w:p>
        </w:tc>
        <w:tc>
          <w:tcPr>
            <w:tcW w:w="1500" w:type="dxa"/>
            <w:noWrap w:val="0"/>
            <w:vAlign w:val="top"/>
          </w:tcPr>
          <w:p w14:paraId="26A45DEC">
            <w:pPr>
              <w:pStyle w:val="13"/>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14:paraId="7DF2C9C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组建专业的民兵分队，抗洪抢险，保护当地生态环境</w:t>
            </w:r>
          </w:p>
        </w:tc>
        <w:tc>
          <w:tcPr>
            <w:tcW w:w="1079" w:type="dxa"/>
            <w:noWrap w:val="0"/>
            <w:vAlign w:val="center"/>
          </w:tcPr>
          <w:p w14:paraId="1739527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890" w:type="dxa"/>
            <w:noWrap w:val="0"/>
            <w:vAlign w:val="center"/>
          </w:tcPr>
          <w:p w14:paraId="0E4BBD0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644" w:type="dxa"/>
            <w:gridSpan w:val="2"/>
            <w:noWrap w:val="0"/>
            <w:vAlign w:val="top"/>
          </w:tcPr>
          <w:p w14:paraId="14CB115E">
            <w:pPr>
              <w:pStyle w:val="13"/>
              <w:spacing w:before="20" w:line="240" w:lineRule="atLeast"/>
              <w:ind w:right="168"/>
              <w:jc w:val="center"/>
              <w:rPr>
                <w:rFonts w:hint="eastAsia" w:ascii="宋体" w:hAnsi="宋体" w:eastAsia="宋体" w:cs="宋体"/>
                <w:sz w:val="18"/>
                <w:szCs w:val="18"/>
              </w:rPr>
            </w:pPr>
          </w:p>
          <w:p w14:paraId="659550BE">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3A6E8F4D">
            <w:pPr>
              <w:pStyle w:val="13"/>
              <w:spacing w:before="20" w:line="240" w:lineRule="atLeast"/>
              <w:ind w:right="168"/>
              <w:jc w:val="center"/>
              <w:rPr>
                <w:rFonts w:hint="eastAsia" w:ascii="宋体" w:hAnsi="宋体" w:eastAsia="宋体" w:cs="宋体"/>
                <w:sz w:val="18"/>
                <w:szCs w:val="18"/>
              </w:rPr>
            </w:pPr>
          </w:p>
          <w:p w14:paraId="75646ED1">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12E91969">
            <w:pPr>
              <w:pStyle w:val="13"/>
              <w:rPr>
                <w:rFonts w:hint="eastAsia" w:ascii="宋体" w:hAnsi="宋体" w:eastAsia="宋体" w:cs="宋体"/>
                <w:sz w:val="18"/>
                <w:szCs w:val="18"/>
              </w:rPr>
            </w:pPr>
          </w:p>
        </w:tc>
      </w:tr>
      <w:tr w14:paraId="6A5D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14:paraId="3E583D90">
            <w:pPr>
              <w:rPr>
                <w:rFonts w:hint="eastAsia" w:ascii="宋体" w:hAnsi="宋体" w:eastAsia="宋体" w:cs="宋体"/>
                <w:sz w:val="18"/>
                <w:szCs w:val="18"/>
              </w:rPr>
            </w:pPr>
          </w:p>
        </w:tc>
        <w:tc>
          <w:tcPr>
            <w:tcW w:w="1060" w:type="dxa"/>
            <w:gridSpan w:val="2"/>
            <w:vMerge w:val="continue"/>
            <w:tcBorders>
              <w:top w:val="nil"/>
            </w:tcBorders>
            <w:noWrap w:val="0"/>
            <w:vAlign w:val="top"/>
          </w:tcPr>
          <w:p w14:paraId="2ADE42D7">
            <w:pPr>
              <w:rPr>
                <w:rFonts w:hint="eastAsia" w:ascii="宋体" w:hAnsi="宋体" w:eastAsia="宋体" w:cs="宋体"/>
                <w:sz w:val="18"/>
                <w:szCs w:val="18"/>
              </w:rPr>
            </w:pPr>
          </w:p>
        </w:tc>
        <w:tc>
          <w:tcPr>
            <w:tcW w:w="1500" w:type="dxa"/>
            <w:noWrap w:val="0"/>
            <w:vAlign w:val="top"/>
          </w:tcPr>
          <w:p w14:paraId="6689EEE5">
            <w:pPr>
              <w:pStyle w:val="13"/>
              <w:spacing w:before="1"/>
              <w:rPr>
                <w:rFonts w:hint="eastAsia" w:ascii="宋体" w:hAnsi="宋体" w:eastAsia="宋体" w:cs="宋体"/>
                <w:sz w:val="18"/>
                <w:szCs w:val="18"/>
              </w:rPr>
            </w:pPr>
          </w:p>
          <w:p w14:paraId="49E35038">
            <w:pPr>
              <w:pStyle w:val="13"/>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14:paraId="1791E816">
            <w:pPr>
              <w:widowControl/>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lang w:eastAsia="zh-CN"/>
              </w:rPr>
              <w:t>民兵训练基地民兵综合战术训练场</w:t>
            </w:r>
            <w:r>
              <w:rPr>
                <w:rFonts w:hint="eastAsia" w:ascii="宋体" w:hAnsi="宋体" w:eastAsia="宋体" w:cs="宋体"/>
                <w:kern w:val="0"/>
                <w:sz w:val="18"/>
                <w:szCs w:val="18"/>
              </w:rPr>
              <w:t>可长期使用，训练本县民兵，维护社会安定</w:t>
            </w:r>
          </w:p>
        </w:tc>
        <w:tc>
          <w:tcPr>
            <w:tcW w:w="1079" w:type="dxa"/>
            <w:noWrap w:val="0"/>
            <w:vAlign w:val="center"/>
          </w:tcPr>
          <w:p w14:paraId="3E09BBD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890" w:type="dxa"/>
            <w:noWrap w:val="0"/>
            <w:vAlign w:val="center"/>
          </w:tcPr>
          <w:p w14:paraId="1C4D9FB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644" w:type="dxa"/>
            <w:gridSpan w:val="2"/>
            <w:noWrap w:val="0"/>
            <w:vAlign w:val="top"/>
          </w:tcPr>
          <w:p w14:paraId="09C2259C">
            <w:pPr>
              <w:pStyle w:val="13"/>
              <w:spacing w:before="20" w:line="240" w:lineRule="atLeast"/>
              <w:ind w:right="168"/>
              <w:jc w:val="center"/>
              <w:rPr>
                <w:rFonts w:hint="eastAsia" w:ascii="宋体" w:hAnsi="宋体" w:eastAsia="宋体" w:cs="宋体"/>
                <w:sz w:val="18"/>
                <w:szCs w:val="18"/>
              </w:rPr>
            </w:pPr>
          </w:p>
          <w:p w14:paraId="182D3D25">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2652508B">
            <w:pPr>
              <w:pStyle w:val="13"/>
              <w:spacing w:before="20" w:line="240" w:lineRule="atLeast"/>
              <w:ind w:right="168"/>
              <w:jc w:val="center"/>
              <w:rPr>
                <w:rFonts w:hint="eastAsia" w:ascii="宋体" w:hAnsi="宋体" w:eastAsia="宋体" w:cs="宋体"/>
                <w:sz w:val="18"/>
                <w:szCs w:val="18"/>
              </w:rPr>
            </w:pPr>
          </w:p>
          <w:p w14:paraId="5BFB4FE7">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20F8E22F">
            <w:pPr>
              <w:pStyle w:val="13"/>
              <w:rPr>
                <w:rFonts w:hint="eastAsia" w:ascii="宋体" w:hAnsi="宋体" w:eastAsia="宋体" w:cs="宋体"/>
                <w:sz w:val="18"/>
                <w:szCs w:val="18"/>
              </w:rPr>
            </w:pPr>
          </w:p>
        </w:tc>
      </w:tr>
      <w:tr w14:paraId="636C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14:paraId="67087707">
            <w:pPr>
              <w:rPr>
                <w:rFonts w:hint="eastAsia" w:ascii="宋体" w:hAnsi="宋体" w:eastAsia="宋体" w:cs="宋体"/>
                <w:sz w:val="18"/>
                <w:szCs w:val="18"/>
              </w:rPr>
            </w:pPr>
          </w:p>
        </w:tc>
        <w:tc>
          <w:tcPr>
            <w:tcW w:w="1060" w:type="dxa"/>
            <w:gridSpan w:val="2"/>
            <w:noWrap w:val="0"/>
            <w:vAlign w:val="center"/>
          </w:tcPr>
          <w:p w14:paraId="4437E160">
            <w:pPr>
              <w:pStyle w:val="13"/>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14:paraId="794D762D">
            <w:pPr>
              <w:pStyle w:val="13"/>
              <w:spacing w:before="138" w:line="324" w:lineRule="auto"/>
              <w:ind w:right="115"/>
              <w:jc w:val="center"/>
              <w:rPr>
                <w:rFonts w:hint="eastAsia" w:ascii="宋体" w:hAnsi="宋体" w:eastAsia="宋体" w:cs="宋体"/>
                <w:sz w:val="18"/>
                <w:szCs w:val="18"/>
                <w:lang w:val="en-US"/>
              </w:rPr>
            </w:pPr>
            <w:r>
              <w:rPr>
                <w:rFonts w:hint="eastAsia" w:ascii="宋体" w:hAnsi="宋体" w:eastAsia="宋体" w:cs="宋体"/>
                <w:sz w:val="18"/>
                <w:szCs w:val="18"/>
                <w:lang w:val="en-US"/>
              </w:rPr>
              <w:t>服务对象满意度指标</w:t>
            </w:r>
          </w:p>
        </w:tc>
        <w:tc>
          <w:tcPr>
            <w:tcW w:w="2288" w:type="dxa"/>
            <w:gridSpan w:val="3"/>
            <w:noWrap w:val="0"/>
            <w:vAlign w:val="center"/>
          </w:tcPr>
          <w:p w14:paraId="77862FB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参训民兵</w:t>
            </w:r>
            <w:r>
              <w:rPr>
                <w:rFonts w:hint="eastAsia" w:ascii="宋体" w:hAnsi="宋体" w:eastAsia="宋体" w:cs="宋体"/>
                <w:kern w:val="0"/>
                <w:sz w:val="18"/>
                <w:szCs w:val="18"/>
              </w:rPr>
              <w:t>满意度</w:t>
            </w:r>
          </w:p>
        </w:tc>
        <w:tc>
          <w:tcPr>
            <w:tcW w:w="1079" w:type="dxa"/>
            <w:noWrap w:val="0"/>
            <w:vAlign w:val="center"/>
          </w:tcPr>
          <w:p w14:paraId="008100B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90" w:type="dxa"/>
            <w:noWrap w:val="0"/>
            <w:vAlign w:val="center"/>
          </w:tcPr>
          <w:p w14:paraId="4352D2B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44" w:type="dxa"/>
            <w:gridSpan w:val="2"/>
            <w:noWrap w:val="0"/>
            <w:vAlign w:val="top"/>
          </w:tcPr>
          <w:p w14:paraId="72680B13">
            <w:pPr>
              <w:pStyle w:val="13"/>
              <w:spacing w:before="20" w:line="240" w:lineRule="atLeast"/>
              <w:ind w:right="168"/>
              <w:jc w:val="center"/>
              <w:rPr>
                <w:rFonts w:hint="eastAsia" w:ascii="宋体" w:hAnsi="宋体" w:eastAsia="宋体" w:cs="宋体"/>
                <w:sz w:val="18"/>
                <w:szCs w:val="18"/>
              </w:rPr>
            </w:pPr>
          </w:p>
          <w:p w14:paraId="601FD94F">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14:paraId="41E87E8D">
            <w:pPr>
              <w:pStyle w:val="13"/>
              <w:spacing w:before="20" w:line="240" w:lineRule="atLeast"/>
              <w:ind w:right="168"/>
              <w:jc w:val="center"/>
              <w:rPr>
                <w:rFonts w:hint="eastAsia" w:ascii="宋体" w:hAnsi="宋体" w:eastAsia="宋体" w:cs="宋体"/>
                <w:sz w:val="18"/>
                <w:szCs w:val="18"/>
              </w:rPr>
            </w:pPr>
          </w:p>
          <w:p w14:paraId="498D277F">
            <w:pPr>
              <w:pStyle w:val="13"/>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14:paraId="6775FC48">
            <w:pPr>
              <w:pStyle w:val="13"/>
              <w:rPr>
                <w:rFonts w:hint="eastAsia" w:ascii="宋体" w:hAnsi="宋体" w:eastAsia="宋体" w:cs="宋体"/>
                <w:sz w:val="18"/>
                <w:szCs w:val="18"/>
              </w:rPr>
            </w:pPr>
          </w:p>
        </w:tc>
      </w:tr>
      <w:tr w14:paraId="5EC09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14:paraId="0950561B">
            <w:pPr>
              <w:pStyle w:val="13"/>
              <w:rPr>
                <w:rFonts w:hint="eastAsia" w:ascii="宋体" w:hAnsi="宋体" w:eastAsia="宋体" w:cs="宋体"/>
                <w:sz w:val="18"/>
                <w:szCs w:val="18"/>
              </w:rPr>
            </w:pPr>
          </w:p>
          <w:p w14:paraId="69DFA850">
            <w:pPr>
              <w:pStyle w:val="13"/>
              <w:rPr>
                <w:rFonts w:hint="eastAsia" w:ascii="宋体" w:hAnsi="宋体" w:eastAsia="宋体" w:cs="宋体"/>
                <w:sz w:val="18"/>
                <w:szCs w:val="18"/>
              </w:rPr>
            </w:pPr>
          </w:p>
          <w:p w14:paraId="45CC438B">
            <w:pPr>
              <w:pStyle w:val="13"/>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top"/>
          </w:tcPr>
          <w:p w14:paraId="47D3FED3">
            <w:pPr>
              <w:pStyle w:val="13"/>
              <w:spacing w:before="20" w:line="240" w:lineRule="atLeast"/>
              <w:ind w:right="168"/>
              <w:rPr>
                <w:rFonts w:hint="eastAsia" w:ascii="宋体" w:hAnsi="宋体" w:eastAsia="宋体" w:cs="宋体"/>
                <w:sz w:val="18"/>
                <w:szCs w:val="18"/>
                <w:lang w:val="en-US"/>
              </w:rPr>
            </w:pPr>
          </w:p>
          <w:p w14:paraId="5CDC1B10">
            <w:pPr>
              <w:pStyle w:val="13"/>
              <w:spacing w:before="20" w:line="240" w:lineRule="atLeast"/>
              <w:ind w:right="168"/>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643" w:type="dxa"/>
            <w:gridSpan w:val="2"/>
            <w:noWrap w:val="0"/>
            <w:vAlign w:val="top"/>
          </w:tcPr>
          <w:p w14:paraId="50AA7C80">
            <w:pPr>
              <w:pStyle w:val="13"/>
              <w:spacing w:before="20" w:line="240" w:lineRule="atLeast"/>
              <w:ind w:right="168"/>
              <w:jc w:val="center"/>
              <w:rPr>
                <w:rFonts w:hint="eastAsia" w:ascii="宋体" w:hAnsi="宋体" w:eastAsia="宋体" w:cs="宋体"/>
                <w:sz w:val="18"/>
                <w:szCs w:val="18"/>
                <w:lang w:val="en-US"/>
              </w:rPr>
            </w:pPr>
          </w:p>
          <w:p w14:paraId="7810CD55">
            <w:pPr>
              <w:pStyle w:val="13"/>
              <w:spacing w:before="20" w:line="240" w:lineRule="atLeast"/>
              <w:ind w:right="168"/>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1349" w:type="dxa"/>
            <w:gridSpan w:val="2"/>
            <w:noWrap w:val="0"/>
            <w:vAlign w:val="top"/>
          </w:tcPr>
          <w:p w14:paraId="0941E68B">
            <w:pPr>
              <w:pStyle w:val="13"/>
              <w:spacing w:before="20" w:line="240" w:lineRule="atLeast"/>
              <w:ind w:right="168"/>
              <w:jc w:val="center"/>
              <w:rPr>
                <w:rFonts w:hint="eastAsia" w:ascii="宋体" w:hAnsi="宋体" w:eastAsia="宋体" w:cs="宋体"/>
                <w:sz w:val="18"/>
                <w:szCs w:val="18"/>
              </w:rPr>
            </w:pPr>
          </w:p>
        </w:tc>
      </w:tr>
    </w:tbl>
    <w:p w14:paraId="510B7C65">
      <w:pPr>
        <w:spacing w:line="600" w:lineRule="exact"/>
        <w:rPr>
          <w:rFonts w:eastAsia="仿宋_GB2312"/>
          <w:sz w:val="32"/>
          <w:szCs w:val="32"/>
        </w:rPr>
        <w:sectPr>
          <w:headerReference r:id="rId21" w:type="default"/>
          <w:footerReference r:id="rId22" w:type="default"/>
          <w:footerReference r:id="rId23" w:type="even"/>
          <w:pgSz w:w="11906" w:h="16838"/>
          <w:pgMar w:top="1134" w:right="1134" w:bottom="1134" w:left="1134" w:header="851" w:footer="992" w:gutter="0"/>
          <w:cols w:space="720" w:num="1"/>
          <w:docGrid w:type="lines" w:linePitch="312" w:charSpace="0"/>
        </w:sectPr>
      </w:pPr>
    </w:p>
    <w:p w14:paraId="2F22A3DF">
      <w:pPr>
        <w:pStyle w:val="8"/>
        <w:tabs>
          <w:tab w:val="left" w:pos="1230"/>
        </w:tabs>
        <w:spacing w:before="0" w:beforeAutospacing="0" w:after="0" w:afterAutospacing="0" w:line="600" w:lineRule="exact"/>
        <w:jc w:val="both"/>
        <w:rPr>
          <w:rFonts w:hint="eastAsia"/>
        </w:rPr>
      </w:pPr>
    </w:p>
    <w:p w14:paraId="6C6D0AE1"/>
    <w:sectPr>
      <w:headerReference r:id="rId26" w:type="first"/>
      <w:footerReference r:id="rId29" w:type="first"/>
      <w:headerReference r:id="rId24" w:type="default"/>
      <w:footerReference r:id="rId27" w:type="default"/>
      <w:headerReference r:id="rId25" w:type="even"/>
      <w:footerReference r:id="rId28" w:type="even"/>
      <w:pgSz w:w="11906" w:h="16838"/>
      <w:pgMar w:top="1701"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4AC7">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78D8874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5A16">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F7422A2">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EB6E2">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7E6D34B1">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C167">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0496DC6">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DF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02E705EF">
    <w:pPr>
      <w:pStyle w:val="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2F2D">
    <w:pPr>
      <w:pStyle w:val="6"/>
      <w:framePr w:wrap="around" w:vAnchor="text" w:hAnchor="margin" w:xAlign="center" w:y="1"/>
      <w:rPr>
        <w:rStyle w:val="11"/>
      </w:rPr>
    </w:pPr>
    <w:r>
      <w:fldChar w:fldCharType="begin"/>
    </w:r>
    <w:r>
      <w:rPr>
        <w:rStyle w:val="11"/>
      </w:rPr>
      <w:instrText xml:space="preserve">PAGE  </w:instrText>
    </w:r>
    <w:r>
      <w:fldChar w:fldCharType="end"/>
    </w:r>
  </w:p>
  <w:p w14:paraId="76CA8E2B">
    <w:pPr>
      <w:pStyle w:val="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FAAD">
    <w:pPr>
      <w:pStyle w:val="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B242">
    <w:pPr>
      <w:pStyle w:val="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FCB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368C">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05105B1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F7F1">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5803141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291F">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3EE9B7A">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92BE">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7D0EE0DD">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9EA0">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9DF166A">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1DBF">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3D2EDFC5">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CA28">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17D1F77">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9D78">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660A576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D2F4">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58D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58F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24A2">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C67C">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7D1A">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FB3E">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F9E7">
    <w:pPr>
      <w:pStyle w:val="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6491">
    <w:pPr>
      <w:pStyle w:val="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B85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75A63"/>
    <w:multiLevelType w:val="singleLevel"/>
    <w:tmpl w:val="E4E75A63"/>
    <w:lvl w:ilvl="0" w:tentative="0">
      <w:start w:val="3"/>
      <w:numFmt w:val="chineseCounting"/>
      <w:suff w:val="nothing"/>
      <w:lvlText w:val="%1、"/>
      <w:lvlJc w:val="left"/>
      <w:rPr>
        <w:rFonts w:hint="eastAsia"/>
      </w:rPr>
    </w:lvl>
  </w:abstractNum>
  <w:abstractNum w:abstractNumId="1">
    <w:nsid w:val="FE596D43"/>
    <w:multiLevelType w:val="singleLevel"/>
    <w:tmpl w:val="FE596D43"/>
    <w:lvl w:ilvl="0" w:tentative="0">
      <w:start w:val="6"/>
      <w:numFmt w:val="chineseCounting"/>
      <w:suff w:val="nothing"/>
      <w:lvlText w:val="%1、"/>
      <w:lvlJc w:val="left"/>
      <w:rPr>
        <w:rFonts w:hint="eastAsia"/>
      </w:rPr>
    </w:lvl>
  </w:abstractNum>
  <w:abstractNum w:abstractNumId="2">
    <w:nsid w:val="04F73ACB"/>
    <w:multiLevelType w:val="singleLevel"/>
    <w:tmpl w:val="04F73AC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24F96A2D"/>
    <w:rsid w:val="09FA2D59"/>
    <w:rsid w:val="127531EA"/>
    <w:rsid w:val="156E13D5"/>
    <w:rsid w:val="1B4072CF"/>
    <w:rsid w:val="24F96A2D"/>
    <w:rsid w:val="2CF515F4"/>
    <w:rsid w:val="40517064"/>
    <w:rsid w:val="46914695"/>
    <w:rsid w:val="48177A60"/>
    <w:rsid w:val="481932A7"/>
    <w:rsid w:val="58A51DFD"/>
    <w:rsid w:val="59187DC8"/>
    <w:rsid w:val="5DBA39E9"/>
    <w:rsid w:val="7B0B316D"/>
    <w:rsid w:val="7DBF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line="360" w:lineRule="auto"/>
      <w:ind w:firstLine="720" w:firstLineChars="200"/>
      <w:outlineLvl w:val="1"/>
    </w:pPr>
    <w:rPr>
      <w:rFonts w:ascii="Arial" w:hAnsi="Arial" w:eastAsia="黑体"/>
      <w:b/>
      <w:sz w:val="32"/>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102"/>
      <w:ind w:left="112"/>
    </w:pPr>
    <w:rPr>
      <w:rFonts w:ascii="Times New Roman" w:hAnsi="Times New Roman" w:eastAsia="宋体" w:cs="Times New Roman"/>
      <w:sz w:val="28"/>
      <w:szCs w:val="28"/>
    </w:rPr>
  </w:style>
  <w:style w:type="paragraph" w:styleId="5">
    <w:name w:val="index 5"/>
    <w:basedOn w:val="1"/>
    <w:next w:val="1"/>
    <w:autoRedefine/>
    <w:qFormat/>
    <w:uiPriority w:val="0"/>
    <w:pPr>
      <w:ind w:left="1680"/>
    </w:pPr>
  </w:style>
  <w:style w:type="paragraph" w:styleId="6">
    <w:name w:val="footer"/>
    <w:basedOn w:val="1"/>
    <w:next w:val="5"/>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autoRedefine/>
    <w:qFormat/>
    <w:uiPriority w:val="0"/>
  </w:style>
  <w:style w:type="character" w:customStyle="1" w:styleId="12">
    <w:name w:val="content1"/>
    <w:basedOn w:val="10"/>
    <w:autoRedefine/>
    <w:qFormat/>
    <w:uiPriority w:val="0"/>
    <w:rPr>
      <w:sz w:val="21"/>
      <w:szCs w:val="21"/>
    </w:rPr>
  </w:style>
  <w:style w:type="paragraph" w:customStyle="1" w:styleId="1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14596</Words>
  <Characters>15623</Characters>
  <Lines>0</Lines>
  <Paragraphs>0</Paragraphs>
  <TotalTime>93</TotalTime>
  <ScaleCrop>false</ScaleCrop>
  <LinksUpToDate>false</LinksUpToDate>
  <CharactersWithSpaces>15744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2023-12-07T07:08:00Z</dcterms:created>
  <dc:creator>纯haha</dc:creator>
  <cp:lastModifiedBy>纯haha</cp:lastModifiedBy>
  <dcterms:modified xsi:type="dcterms:W3CDTF">2024-09-06T08:25:36Z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DA9A6863839D43C0963927A89753D592_11</vt:lpwstr>
  </property>
</Properties>
</file>