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sz w:val="32"/>
          <w:szCs w:val="32"/>
        </w:rPr>
      </w:pPr>
      <w:r>
        <w:rPr>
          <w:rFonts w:hint="eastAsia" w:eastAsia="黑体" w:cs="黑体"/>
          <w:bCs/>
          <w:sz w:val="32"/>
          <w:szCs w:val="32"/>
        </w:rPr>
        <w:t>附件1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靖州</w:t>
      </w:r>
      <w:r>
        <w:rPr>
          <w:rFonts w:hint="eastAsia" w:eastAsia="方正小标宋简体"/>
          <w:bCs/>
          <w:sz w:val="46"/>
          <w:szCs w:val="46"/>
          <w:lang w:eastAsia="zh-CN"/>
        </w:rPr>
        <w:t>县</w:t>
      </w:r>
      <w:r>
        <w:rPr>
          <w:rFonts w:hint="eastAsia" w:eastAsia="方正小标宋简体"/>
          <w:bCs/>
          <w:sz w:val="46"/>
          <w:szCs w:val="46"/>
          <w:u w:val="single"/>
        </w:rPr>
        <w:t xml:space="preserve">  </w:t>
      </w:r>
      <w:r>
        <w:rPr>
          <w:rFonts w:hint="eastAsia" w:eastAsia="方正小标宋简体"/>
          <w:bCs/>
          <w:sz w:val="46"/>
          <w:szCs w:val="46"/>
          <w:u w:val="single"/>
          <w:lang w:val="en-US" w:eastAsia="zh-CN"/>
        </w:rPr>
        <w:t>2022</w:t>
      </w:r>
      <w:r>
        <w:rPr>
          <w:rFonts w:hint="eastAsia" w:eastAsia="方正小标宋简体"/>
          <w:bCs/>
          <w:sz w:val="46"/>
          <w:szCs w:val="46"/>
          <w:u w:val="single"/>
        </w:rPr>
        <w:t xml:space="preserve">  </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靖州县社会保险服务中心</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505004</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476" w:firstLineChars="150"/>
        <w:rPr>
          <w:rFonts w:hint="eastAsia" w:eastAsia="仿宋_GB2312"/>
          <w:sz w:val="32"/>
        </w:rPr>
      </w:pPr>
      <w:r>
        <w:rPr>
          <w:rFonts w:hint="eastAsia" w:eastAsia="仿宋_GB2312"/>
          <w:sz w:val="32"/>
          <w:szCs w:val="32"/>
        </w:rPr>
        <w:t>评价机构：</w:t>
      </w:r>
      <w:r>
        <w:rPr>
          <w:rFonts w:hint="eastAsia" w:eastAsia="仿宋_GB2312"/>
          <w:sz w:val="28"/>
          <w:szCs w:val="28"/>
        </w:rPr>
        <w:t xml:space="preserve">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2</w:t>
      </w:r>
      <w:r>
        <w:rPr>
          <w:rFonts w:hint="eastAsia" w:eastAsia="仿宋_GB2312"/>
          <w:sz w:val="32"/>
        </w:rPr>
        <w:t xml:space="preserve">  月  </w:t>
      </w:r>
      <w:r>
        <w:rPr>
          <w:rFonts w:hint="eastAsia" w:eastAsia="仿宋_GB2312"/>
          <w:sz w:val="32"/>
          <w:lang w:val="en-US" w:eastAsia="zh-CN"/>
        </w:rPr>
        <w:t>6</w:t>
      </w:r>
      <w:r>
        <w:rPr>
          <w:rFonts w:hint="eastAsia" w:eastAsia="仿宋_GB2312"/>
          <w:sz w:val="32"/>
        </w:rPr>
        <w:t xml:space="preserve"> 日</w:t>
      </w:r>
    </w:p>
    <w:p>
      <w:pPr>
        <w:autoSpaceDN w:val="0"/>
        <w:jc w:val="center"/>
        <w:textAlignment w:val="center"/>
        <w:rPr>
          <w:rFonts w:hint="eastAsia" w:eastAsia="仿宋_GB2312"/>
          <w:sz w:val="32"/>
          <w:szCs w:val="32"/>
        </w:rPr>
      </w:pPr>
      <w:r>
        <w:rPr>
          <w:rFonts w:hint="eastAsia" w:eastAsia="仿宋_GB2312"/>
          <w:sz w:val="32"/>
        </w:rPr>
        <w:t>靖州县财政</w:t>
      </w:r>
      <w:r>
        <w:rPr>
          <w:rFonts w:hint="eastAsia" w:eastAsia="仿宋_GB2312"/>
          <w:sz w:val="32"/>
          <w:szCs w:val="32"/>
        </w:rPr>
        <w:t>局（制）</w:t>
      </w:r>
    </w:p>
    <w:p>
      <w:pPr>
        <w:autoSpaceDN w:val="0"/>
        <w:jc w:val="center"/>
        <w:textAlignment w:val="center"/>
        <w:rPr>
          <w:rFonts w:hint="eastAsia" w:eastAsia="仿宋_GB2312"/>
          <w:sz w:val="32"/>
          <w:szCs w:val="32"/>
        </w:rPr>
        <w:sectPr>
          <w:headerReference r:id="rId3" w:type="default"/>
          <w:footerReference r:id="rId4" w:type="even"/>
          <w:pgSz w:w="11906" w:h="16838"/>
          <w:pgMar w:top="1701" w:right="1361" w:bottom="1361" w:left="1587" w:header="851" w:footer="992" w:gutter="0"/>
          <w:pgNumType w:fmt="numberInDash" w:start="8"/>
          <w:cols w:space="720" w:num="1"/>
          <w:docGrid w:type="linesAndChars" w:linePitch="602" w:charSpace="-782"/>
        </w:sectPr>
      </w:pPr>
    </w:p>
    <w:tbl>
      <w:tblPr>
        <w:tblStyle w:val="8"/>
        <w:tblW w:w="96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92"/>
        <w:gridCol w:w="49"/>
        <w:gridCol w:w="477"/>
        <w:gridCol w:w="682"/>
        <w:gridCol w:w="57"/>
        <w:gridCol w:w="333"/>
        <w:gridCol w:w="720"/>
        <w:gridCol w:w="280"/>
        <w:gridCol w:w="1072"/>
        <w:gridCol w:w="412"/>
        <w:gridCol w:w="243"/>
        <w:gridCol w:w="24"/>
        <w:gridCol w:w="454"/>
        <w:gridCol w:w="260"/>
        <w:gridCol w:w="564"/>
        <w:gridCol w:w="103"/>
        <w:gridCol w:w="412"/>
        <w:gridCol w:w="7"/>
        <w:gridCol w:w="508"/>
        <w:gridCol w:w="41"/>
        <w:gridCol w:w="165"/>
        <w:gridCol w:w="261"/>
        <w:gridCol w:w="460"/>
        <w:gridCol w:w="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697" w:type="dxa"/>
            <w:gridSpan w:val="2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99"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胡连连</w:t>
            </w:r>
          </w:p>
        </w:tc>
        <w:tc>
          <w:tcPr>
            <w:tcW w:w="1302"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678" w:type="dxa"/>
            <w:gridSpan w:val="9"/>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18774760553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99" w:type="dxa"/>
            <w:gridSpan w:val="8"/>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w:t>
            </w:r>
          </w:p>
        </w:tc>
        <w:tc>
          <w:tcPr>
            <w:tcW w:w="1302"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678" w:type="dxa"/>
            <w:gridSpan w:val="9"/>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7779" w:type="dxa"/>
            <w:gridSpan w:val="21"/>
            <w:noWrap w:val="0"/>
            <w:vAlign w:val="center"/>
          </w:tcPr>
          <w:p>
            <w:pPr>
              <w:autoSpaceDN w:val="0"/>
              <w:spacing w:line="40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eastAsia="仿宋_GB2312"/>
                <w:sz w:val="24"/>
                <w:szCs w:val="24"/>
              </w:rPr>
              <w:t>贯彻执行国家、省、市有关社会养老保险工作的法律，法规和方针、政策，研究制定全县社会养老保险工作的总体规划，并实施。对符合社会养老保险法律、政策规定的单位、企业和个人办理养老保险登记，征缴养老保险费，并进行管理。</w:t>
            </w:r>
            <w:r>
              <w:rPr>
                <w:rFonts w:hint="eastAsia" w:ascii="仿宋_GB2312" w:eastAsia="仿宋_GB2312"/>
                <w:sz w:val="24"/>
                <w:szCs w:val="24"/>
                <w:lang w:eastAsia="zh-CN"/>
              </w:rPr>
              <w:t>同时负责离退休人员的管理及养老金的发放工作，保障机关企事业单位和企业离退休人员及城乡居民领取待遇人员晚年生活安定，维护社会稳定。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84"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年度主要工作内容</w:t>
            </w:r>
          </w:p>
        </w:tc>
        <w:tc>
          <w:tcPr>
            <w:tcW w:w="7779" w:type="dxa"/>
            <w:gridSpan w:val="21"/>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lang w:eastAsia="zh-CN"/>
              </w:rPr>
              <w:t>新增参保人员情况；</w:t>
            </w: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企业养老保险</w:t>
            </w:r>
            <w:r>
              <w:rPr>
                <w:rFonts w:hint="eastAsia" w:ascii="仿宋_GB2312" w:hAnsi="仿宋_GB2312" w:eastAsia="仿宋_GB2312" w:cs="仿宋_GB2312"/>
                <w:b w:val="0"/>
                <w:bCs w:val="0"/>
                <w:sz w:val="24"/>
                <w:szCs w:val="24"/>
                <w:lang w:eastAsia="zh-CN"/>
              </w:rPr>
              <w:t>的</w:t>
            </w:r>
            <w:r>
              <w:rPr>
                <w:rFonts w:hint="eastAsia" w:ascii="仿宋_GB2312" w:hAnsi="仿宋_GB2312" w:eastAsia="仿宋_GB2312" w:cs="仿宋_GB2312"/>
                <w:b w:val="0"/>
                <w:bCs w:val="0"/>
                <w:sz w:val="24"/>
                <w:szCs w:val="24"/>
              </w:rPr>
              <w:t>征缴</w:t>
            </w:r>
            <w:r>
              <w:rPr>
                <w:rFonts w:hint="eastAsia" w:ascii="仿宋_GB2312" w:hAnsi="仿宋_GB2312" w:eastAsia="仿宋_GB2312" w:cs="仿宋_GB2312"/>
                <w:b w:val="0"/>
                <w:bCs w:val="0"/>
                <w:sz w:val="24"/>
                <w:szCs w:val="24"/>
                <w:lang w:eastAsia="zh-CN"/>
              </w:rPr>
              <w:t>与发放；</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机关事业单位养老</w:t>
            </w:r>
            <w:r>
              <w:rPr>
                <w:rFonts w:hint="eastAsia" w:ascii="仿宋_GB2312" w:hAnsi="仿宋_GB2312" w:eastAsia="仿宋_GB2312" w:cs="仿宋_GB2312"/>
                <w:b w:val="0"/>
                <w:bCs w:val="0"/>
                <w:sz w:val="24"/>
                <w:szCs w:val="24"/>
                <w:lang w:eastAsia="zh-CN"/>
              </w:rPr>
              <w:t>基金</w:t>
            </w:r>
            <w:r>
              <w:rPr>
                <w:rFonts w:hint="eastAsia" w:ascii="仿宋_GB2312" w:hAnsi="仿宋_GB2312" w:eastAsia="仿宋_GB2312" w:cs="仿宋_GB2312"/>
                <w:b w:val="0"/>
                <w:bCs w:val="0"/>
                <w:sz w:val="24"/>
                <w:szCs w:val="24"/>
              </w:rPr>
              <w:t>征缴</w:t>
            </w:r>
            <w:r>
              <w:rPr>
                <w:rFonts w:hint="eastAsia" w:ascii="仿宋_GB2312" w:hAnsi="仿宋_GB2312" w:eastAsia="仿宋_GB2312" w:cs="仿宋_GB2312"/>
                <w:b w:val="0"/>
                <w:bCs w:val="0"/>
                <w:sz w:val="24"/>
                <w:szCs w:val="24"/>
                <w:lang w:eastAsia="zh-CN"/>
              </w:rPr>
              <w:t>及养老保险制度改革；</w:t>
            </w:r>
            <w:r>
              <w:rPr>
                <w:rFonts w:hint="eastAsia" w:ascii="仿宋_GB2312" w:hAnsi="仿宋_GB2312" w:eastAsia="仿宋_GB2312" w:cs="仿宋_GB2312"/>
                <w:b w:val="0"/>
                <w:bCs w:val="0"/>
                <w:sz w:val="24"/>
                <w:szCs w:val="24"/>
                <w:lang w:val="en-US" w:eastAsia="zh-CN"/>
              </w:rPr>
              <w:t>4、城乡居民养老保险的征缴与发放：5、</w:t>
            </w:r>
            <w:r>
              <w:rPr>
                <w:rFonts w:hint="eastAsia" w:ascii="仿宋_GB2312" w:hAnsi="仿宋_GB2312" w:eastAsia="仿宋_GB2312" w:cs="仿宋_GB2312"/>
                <w:b w:val="0"/>
                <w:bCs w:val="0"/>
                <w:sz w:val="24"/>
                <w:szCs w:val="24"/>
                <w:lang w:eastAsia="zh-CN"/>
              </w:rPr>
              <w:t>社会保险征缴稽核；</w:t>
            </w: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lang w:eastAsia="zh-CN"/>
              </w:rPr>
              <w:t>基金财务安全管理；</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color w:val="auto"/>
                <w:sz w:val="24"/>
                <w:szCs w:val="24"/>
                <w:lang w:eastAsia="zh-CN"/>
              </w:rPr>
              <w:t>提升优质</w:t>
            </w:r>
            <w:r>
              <w:rPr>
                <w:rFonts w:hint="eastAsia" w:ascii="仿宋_GB2312" w:hAnsi="仿宋_GB2312" w:eastAsia="仿宋_GB2312" w:cs="仿宋_GB2312"/>
                <w:b w:val="0"/>
                <w:bCs w:val="0"/>
                <w:color w:val="auto"/>
                <w:sz w:val="24"/>
                <w:szCs w:val="24"/>
              </w:rPr>
              <w:t>服务</w:t>
            </w:r>
            <w:r>
              <w:rPr>
                <w:rFonts w:hint="eastAsia" w:ascii="仿宋_GB2312" w:hAnsi="仿宋_GB2312" w:eastAsia="仿宋_GB2312" w:cs="仿宋_GB2312"/>
                <w:b/>
                <w:color w:val="auto"/>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年度部门（单位）总体运行情况及取得的成绩</w:t>
            </w:r>
          </w:p>
        </w:tc>
        <w:tc>
          <w:tcPr>
            <w:tcW w:w="7779" w:type="dxa"/>
            <w:gridSpan w:val="21"/>
            <w:noWrap w:val="0"/>
            <w:vAlign w:val="center"/>
          </w:tcPr>
          <w:p>
            <w:pPr>
              <w:autoSpaceDN w:val="0"/>
              <w:spacing w:line="400" w:lineRule="exact"/>
              <w:ind w:firstLine="480" w:firstLineChars="200"/>
              <w:jc w:val="left"/>
              <w:textAlignment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rPr>
              <w:t>企业职工养老保险</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lang w:val="en-US" w:eastAsia="zh-CN"/>
              </w:rPr>
              <w:t>截止至2022年12月，我县共有参保企业421家，在职参保17798人（其中灵活就业参保人员11372人），实际缴费13394人。征缴收入11830.07万元；有退休人员7368人，2022年共计发放养老金21961.21万元，发放丧葬抚恤费910.61万元。</w:t>
            </w:r>
          </w:p>
          <w:p>
            <w:pPr>
              <w:autoSpaceDN w:val="0"/>
              <w:spacing w:line="400" w:lineRule="exact"/>
              <w:ind w:firstLine="480" w:firstLineChars="200"/>
              <w:jc w:val="left"/>
              <w:textAlignment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机关事业单位养老保险</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截止202</w:t>
            </w:r>
            <w:r>
              <w:rPr>
                <w:rFonts w:hint="eastAsia" w:ascii="仿宋_GB2312" w:hAnsi="Times New Roman" w:eastAsia="仿宋_GB2312" w:cs="Times New Roman"/>
                <w:sz w:val="24"/>
                <w:szCs w:val="24"/>
                <w:lang w:val="en-US" w:eastAsia="zh-CN"/>
              </w:rPr>
              <w:t>2</w:t>
            </w:r>
            <w:r>
              <w:rPr>
                <w:rFonts w:hint="eastAsia" w:ascii="仿宋_GB2312" w:hAnsi="Times New Roman" w:eastAsia="仿宋_GB2312" w:cs="Times New Roman"/>
                <w:sz w:val="24"/>
                <w:szCs w:val="24"/>
              </w:rPr>
              <w:t>年</w:t>
            </w:r>
            <w:r>
              <w:rPr>
                <w:rFonts w:hint="eastAsia" w:ascii="仿宋_GB2312" w:hAnsi="Times New Roman" w:eastAsia="仿宋_GB2312" w:cs="Times New Roman"/>
                <w:sz w:val="24"/>
                <w:szCs w:val="24"/>
                <w:lang w:val="en-US" w:eastAsia="zh-CN"/>
              </w:rPr>
              <w:t>12</w:t>
            </w:r>
            <w:r>
              <w:rPr>
                <w:rFonts w:hint="eastAsia" w:ascii="仿宋_GB2312" w:hAnsi="Times New Roman" w:eastAsia="仿宋_GB2312" w:cs="Times New Roman"/>
                <w:sz w:val="24"/>
                <w:szCs w:val="24"/>
              </w:rPr>
              <w:t>月，机关事业单位养老保险共有参保单位 21</w:t>
            </w:r>
            <w:r>
              <w:rPr>
                <w:rFonts w:hint="eastAsia" w:ascii="仿宋_GB2312" w:hAnsi="Times New Roman" w:eastAsia="仿宋_GB2312" w:cs="Times New Roman"/>
                <w:sz w:val="24"/>
                <w:szCs w:val="24"/>
                <w:lang w:val="en-US" w:eastAsia="zh-CN"/>
              </w:rPr>
              <w:t>8</w:t>
            </w:r>
            <w:r>
              <w:rPr>
                <w:rFonts w:hint="eastAsia" w:ascii="仿宋_GB2312" w:hAnsi="Times New Roman" w:eastAsia="仿宋_GB2312" w:cs="Times New Roman"/>
                <w:sz w:val="24"/>
                <w:szCs w:val="24"/>
              </w:rPr>
              <w:t>个（其中财政全额拨款单位152个，自收自支和差额拨款单位6</w:t>
            </w:r>
            <w:r>
              <w:rPr>
                <w:rFonts w:hint="eastAsia" w:ascii="仿宋_GB2312" w:hAnsi="Times New Roman" w:eastAsia="仿宋_GB2312" w:cs="Times New Roman"/>
                <w:sz w:val="24"/>
                <w:szCs w:val="24"/>
                <w:lang w:val="en-US" w:eastAsia="zh-CN"/>
              </w:rPr>
              <w:t>6</w:t>
            </w:r>
            <w:r>
              <w:rPr>
                <w:rFonts w:hint="eastAsia" w:ascii="仿宋_GB2312" w:hAnsi="Times New Roman" w:eastAsia="仿宋_GB2312" w:cs="Times New Roman"/>
                <w:sz w:val="24"/>
                <w:szCs w:val="24"/>
              </w:rPr>
              <w:t>个），在职参保6492人，正常缴费6186人</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征缴收入10671万元，财政补助10232万元</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职业年金总收入4015万元（其中正常征缴收入2250万元，虚账记实收入1432万元，转移收入332万元</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利息收入1万元</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。有退休人员3871人，2022年发放养老金20780万元</w:t>
            </w:r>
            <w:r>
              <w:rPr>
                <w:rFonts w:hint="eastAsia" w:ascii="仿宋_GB2312" w:hAnsi="Times New Roman" w:eastAsia="仿宋_GB2312" w:cs="Times New Roman"/>
                <w:sz w:val="24"/>
                <w:szCs w:val="24"/>
                <w:lang w:eastAsia="zh-CN"/>
              </w:rPr>
              <w:t>、发放职业年金</w:t>
            </w:r>
            <w:r>
              <w:rPr>
                <w:rFonts w:hint="eastAsia" w:ascii="仿宋_GB2312" w:hAnsi="Times New Roman" w:eastAsia="仿宋_GB2312" w:cs="Times New Roman"/>
                <w:sz w:val="24"/>
                <w:szCs w:val="24"/>
                <w:lang w:val="en-US" w:eastAsia="zh-CN"/>
              </w:rPr>
              <w:t>383.46万元</w:t>
            </w:r>
            <w:r>
              <w:rPr>
                <w:rFonts w:hint="eastAsia" w:ascii="仿宋_GB2312" w:hAnsi="Times New Roman" w:eastAsia="仿宋_GB2312" w:cs="Times New Roman"/>
                <w:sz w:val="24"/>
                <w:szCs w:val="24"/>
              </w:rPr>
              <w:t>。</w:t>
            </w:r>
          </w:p>
          <w:p>
            <w:pPr>
              <w:autoSpaceDN w:val="0"/>
              <w:spacing w:line="400" w:lineRule="exact"/>
              <w:ind w:firstLine="480" w:firstLineChars="200"/>
              <w:jc w:val="left"/>
              <w:textAlignment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rPr>
              <w:t>城乡居民基本养老保险</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截止2022年12月，城乡居民养老保险参保人数168760人（其中待遇人员38091人），实际缴费91032人</w:t>
            </w:r>
            <w:r>
              <w:rPr>
                <w:rFonts w:hint="eastAsia" w:ascii="仿宋_GB2312" w:hAnsi="Times New Roman" w:eastAsia="仿宋_GB2312" w:cs="Times New Roman"/>
                <w:sz w:val="24"/>
                <w:szCs w:val="24"/>
                <w:lang w:eastAsia="zh-CN"/>
              </w:rPr>
              <w:t>。全年基金征缴</w:t>
            </w:r>
            <w:r>
              <w:rPr>
                <w:rFonts w:hint="eastAsia" w:ascii="仿宋_GB2312" w:hAnsi="Times New Roman" w:eastAsia="仿宋_GB2312" w:cs="Times New Roman"/>
                <w:sz w:val="24"/>
                <w:szCs w:val="24"/>
                <w:lang w:val="en-US" w:eastAsia="zh-CN"/>
              </w:rPr>
              <w:t>2166.21</w:t>
            </w:r>
            <w:r>
              <w:rPr>
                <w:rFonts w:hint="eastAsia" w:ascii="仿宋_GB2312" w:hAnsi="Times New Roman" w:eastAsia="仿宋_GB2312" w:cs="Times New Roman"/>
                <w:sz w:val="24"/>
                <w:szCs w:val="24"/>
                <w:lang w:eastAsia="zh-CN"/>
              </w:rPr>
              <w:t>万元，被征地农民缴费补贴</w:t>
            </w:r>
            <w:r>
              <w:rPr>
                <w:rFonts w:hint="eastAsia" w:ascii="仿宋_GB2312" w:hAnsi="Times New Roman" w:eastAsia="仿宋_GB2312" w:cs="Times New Roman"/>
                <w:sz w:val="24"/>
                <w:szCs w:val="24"/>
                <w:lang w:val="en-US" w:eastAsia="zh-CN"/>
              </w:rPr>
              <w:t>2695.67万元</w:t>
            </w:r>
            <w:r>
              <w:rPr>
                <w:rFonts w:hint="eastAsia" w:ascii="仿宋_GB2312" w:hAnsi="Times New Roman" w:eastAsia="仿宋_GB2312" w:cs="Times New Roman"/>
                <w:sz w:val="24"/>
                <w:szCs w:val="24"/>
                <w:lang w:eastAsia="zh-CN"/>
              </w:rPr>
              <w:t>。2022年发放养老金</w:t>
            </w:r>
            <w:r>
              <w:rPr>
                <w:rFonts w:hint="eastAsia" w:ascii="仿宋_GB2312" w:hAnsi="Times New Roman" w:eastAsia="仿宋_GB2312" w:cs="Times New Roman"/>
                <w:sz w:val="24"/>
                <w:szCs w:val="24"/>
                <w:lang w:val="en-US" w:eastAsia="zh-CN"/>
              </w:rPr>
              <w:t>5545.99</w:t>
            </w:r>
            <w:r>
              <w:rPr>
                <w:rFonts w:hint="eastAsia" w:ascii="仿宋_GB2312" w:hAnsi="Times New Roman" w:eastAsia="仿宋_GB2312" w:cs="Times New Roman"/>
                <w:sz w:val="24"/>
                <w:szCs w:val="24"/>
                <w:lang w:eastAsia="zh-CN"/>
              </w:rPr>
              <w:t>万元。</w:t>
            </w:r>
          </w:p>
          <w:p>
            <w:pPr>
              <w:autoSpaceDN w:val="0"/>
              <w:spacing w:line="400" w:lineRule="exact"/>
              <w:ind w:firstLine="480" w:firstLineChars="200"/>
              <w:jc w:val="left"/>
              <w:textAlignment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一年来三个险种共有参保人员20.43万人，征缴养老保险费27362.95万元，发放养老金48287.2万元，每月按时足额发放养老金，为全县社会稳定作出了积极贡献。</w:t>
            </w:r>
          </w:p>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697" w:type="dxa"/>
            <w:gridSpan w:val="2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697" w:type="dxa"/>
            <w:gridSpan w:val="2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65" w:type="dxa"/>
            <w:gridSpan w:val="4"/>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40" w:type="dxa"/>
            <w:gridSpan w:val="19"/>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65" w:type="dxa"/>
            <w:gridSpan w:val="4"/>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72"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公共财政拨款</w:t>
            </w:r>
          </w:p>
        </w:tc>
        <w:tc>
          <w:tcPr>
            <w:tcW w:w="113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54"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64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trPr>
        <w:tc>
          <w:tcPr>
            <w:tcW w:w="1392"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265" w:type="dxa"/>
            <w:gridSpan w:val="4"/>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072" w:type="dxa"/>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133"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854"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48" w:type="dxa"/>
            <w:gridSpan w:val="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trPr>
        <w:tc>
          <w:tcPr>
            <w:tcW w:w="1392"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4"/>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072" w:type="dxa"/>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133"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854"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48" w:type="dxa"/>
            <w:gridSpan w:val="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2" w:hRule="atLeast"/>
        </w:trPr>
        <w:tc>
          <w:tcPr>
            <w:tcW w:w="1392"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4"/>
            <w:tcBorders>
              <w:right w:val="single" w:color="auto" w:sz="4" w:space="0"/>
            </w:tcBorders>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426.90</w:t>
            </w:r>
          </w:p>
        </w:tc>
        <w:tc>
          <w:tcPr>
            <w:tcW w:w="1333" w:type="dxa"/>
            <w:gridSpan w:val="3"/>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072" w:type="dxa"/>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426.90</w:t>
            </w:r>
          </w:p>
        </w:tc>
        <w:tc>
          <w:tcPr>
            <w:tcW w:w="1133"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854"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48" w:type="dxa"/>
            <w:gridSpan w:val="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2" w:hRule="atLeast"/>
        </w:trPr>
        <w:tc>
          <w:tcPr>
            <w:tcW w:w="1392"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4"/>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072" w:type="dxa"/>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133"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854"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48" w:type="dxa"/>
            <w:gridSpan w:val="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9697" w:type="dxa"/>
            <w:gridSpan w:val="2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restart"/>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4"/>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98" w:type="dxa"/>
            <w:gridSpan w:val="16"/>
            <w:tcBorders>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42" w:type="dxa"/>
            <w:gridSpan w:val="3"/>
            <w:tcBorders>
              <w:left w:val="single" w:color="auto" w:sz="4" w:space="0"/>
              <w:bottom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4"/>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vMerge w:val="restart"/>
            <w:tcBorders>
              <w:top w:val="single" w:color="auto" w:sz="4" w:space="0"/>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132" w:type="dxa"/>
            <w:gridSpan w:val="8"/>
            <w:tcBorders>
              <w:top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33" w:type="dxa"/>
            <w:gridSpan w:val="5"/>
            <w:vMerge w:val="restart"/>
            <w:tcBorders>
              <w:top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1" w:type="dxa"/>
            <w:gridSpan w:val="2"/>
            <w:vMerge w:val="restart"/>
            <w:tcBorders>
              <w:top w:val="single" w:color="auto" w:sz="4" w:space="0"/>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21" w:type="dxa"/>
            <w:vMerge w:val="restart"/>
            <w:tcBorders>
              <w:top w:val="single" w:color="auto" w:sz="4" w:space="0"/>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4"/>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48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648"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33" w:type="dxa"/>
            <w:gridSpan w:val="5"/>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gridSpan w:val="2"/>
            <w:vMerge w:val="continue"/>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48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48"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48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48"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426.90</w:t>
            </w:r>
          </w:p>
        </w:tc>
        <w:tc>
          <w:tcPr>
            <w:tcW w:w="1333" w:type="dxa"/>
            <w:gridSpan w:val="3"/>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426.90</w:t>
            </w:r>
          </w:p>
        </w:tc>
        <w:tc>
          <w:tcPr>
            <w:tcW w:w="1484"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338.10</w:t>
            </w:r>
          </w:p>
        </w:tc>
        <w:tc>
          <w:tcPr>
            <w:tcW w:w="1648"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88.80</w:t>
            </w:r>
          </w:p>
        </w:tc>
        <w:tc>
          <w:tcPr>
            <w:tcW w:w="113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1"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48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48"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4"/>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40" w:type="dxa"/>
            <w:gridSpan w:val="19"/>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4"/>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0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156"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156"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156"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3.54</w:t>
            </w:r>
          </w:p>
        </w:tc>
        <w:tc>
          <w:tcPr>
            <w:tcW w:w="1333" w:type="dxa"/>
            <w:gridSpan w:val="3"/>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0.86</w:t>
            </w:r>
          </w:p>
        </w:tc>
        <w:tc>
          <w:tcPr>
            <w:tcW w:w="1751"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2.68</w:t>
            </w:r>
          </w:p>
        </w:tc>
        <w:tc>
          <w:tcPr>
            <w:tcW w:w="180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56"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156"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4"/>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4877" w:type="dxa"/>
            <w:gridSpan w:val="12"/>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163" w:type="dxa"/>
            <w:gridSpan w:val="7"/>
            <w:vMerge w:val="restart"/>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4"/>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7"/>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1793" w:type="dxa"/>
            <w:gridSpan w:val="5"/>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2163" w:type="dxa"/>
            <w:gridSpan w:val="7"/>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7"/>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9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163"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7"/>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9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163"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9"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460.02</w:t>
            </w:r>
          </w:p>
        </w:tc>
        <w:tc>
          <w:tcPr>
            <w:tcW w:w="3084" w:type="dxa"/>
            <w:gridSpan w:val="7"/>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232.02</w:t>
            </w:r>
          </w:p>
        </w:tc>
        <w:tc>
          <w:tcPr>
            <w:tcW w:w="1793" w:type="dxa"/>
            <w:gridSpan w:val="5"/>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228</w:t>
            </w:r>
          </w:p>
        </w:tc>
        <w:tc>
          <w:tcPr>
            <w:tcW w:w="2163"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5"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7"/>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9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163"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697" w:type="dxa"/>
            <w:gridSpan w:val="2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276"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3980" w:type="dxa"/>
            <w:gridSpan w:val="1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73"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4276" w:type="dxa"/>
            <w:gridSpan w:val="9"/>
            <w:noWrap w:val="0"/>
            <w:vAlign w:val="center"/>
          </w:tcPr>
          <w:p>
            <w:pPr>
              <w:numPr>
                <w:ilvl w:val="0"/>
                <w:numId w:val="0"/>
              </w:num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1、养老保险基金政策落实宣传并实施；</w:t>
            </w:r>
          </w:p>
          <w:p>
            <w:pPr>
              <w:numPr>
                <w:ilvl w:val="0"/>
                <w:numId w:val="0"/>
              </w:num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2、养老保险基金征收、发放管理；</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3、财政对养老保险基金的补助转移支付</w:t>
            </w:r>
          </w:p>
        </w:tc>
        <w:tc>
          <w:tcPr>
            <w:tcW w:w="3980" w:type="dxa"/>
            <w:gridSpan w:val="13"/>
            <w:noWrap w:val="0"/>
            <w:vAlign w:val="center"/>
          </w:tcPr>
          <w:p>
            <w:pPr>
              <w:numPr>
                <w:ilvl w:val="0"/>
                <w:numId w:val="0"/>
              </w:num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1、养老保险基金政策落实宣传并实施，群众知晓度100%，全年安排人员经费及工作经费338.10万元；</w:t>
            </w:r>
            <w:r>
              <w:rPr>
                <w:rFonts w:hint="eastAsia" w:ascii="仿宋_GB2312" w:hAnsi="仿宋_GB2312" w:eastAsia="仿宋_GB2312" w:cs="仿宋_GB2312"/>
                <w:color w:val="000000"/>
                <w:sz w:val="24"/>
                <w:lang w:val="en-US" w:eastAsia="zh-CN"/>
              </w:rPr>
              <w:br w:type="textWrapping"/>
            </w:r>
            <w:r>
              <w:rPr>
                <w:rFonts w:hint="eastAsia" w:ascii="仿宋_GB2312" w:hAnsi="仿宋_GB2312" w:eastAsia="仿宋_GB2312" w:cs="仿宋_GB2312"/>
                <w:color w:val="000000"/>
                <w:sz w:val="24"/>
                <w:lang w:val="en-US" w:eastAsia="zh-CN"/>
              </w:rPr>
              <w:t>2、养老保险基金足额征收，确保基金安全，确保养老金按时足额发放。群众满意度100%，全年安排工作经费88.80万元；</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3、财政对养老保险基金的补助转移支付，维护社会稳定，群众满意度100%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目标及实</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施计划完</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成情况</w:t>
            </w:r>
          </w:p>
        </w:tc>
        <w:tc>
          <w:tcPr>
            <w:tcW w:w="1159"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一级指标</w:t>
            </w:r>
          </w:p>
        </w:tc>
        <w:tc>
          <w:tcPr>
            <w:tcW w:w="111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二级指标</w:t>
            </w: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三级指标</w:t>
            </w:r>
          </w:p>
        </w:tc>
        <w:tc>
          <w:tcPr>
            <w:tcW w:w="1635"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指标值</w:t>
            </w: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产出指标</w:t>
            </w:r>
          </w:p>
        </w:tc>
        <w:tc>
          <w:tcPr>
            <w:tcW w:w="1110" w:type="dxa"/>
            <w:gridSpan w:val="3"/>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企业养老保险征缴</w:t>
            </w:r>
            <w:r>
              <w:rPr>
                <w:rFonts w:hint="eastAsia" w:ascii="仿宋_GB2312" w:hAnsi="仿宋_GB2312" w:eastAsia="仿宋_GB2312" w:cs="仿宋_GB2312"/>
                <w:color w:val="000000"/>
                <w:sz w:val="24"/>
                <w:lang w:val="en-US" w:eastAsia="zh-CN"/>
              </w:rPr>
              <w:t>与发放</w:t>
            </w:r>
          </w:p>
        </w:tc>
        <w:tc>
          <w:tcPr>
            <w:tcW w:w="1635"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企业养老保险征缴</w:t>
            </w:r>
            <w:r>
              <w:rPr>
                <w:rFonts w:hint="eastAsia" w:ascii="仿宋_GB2312" w:hAnsi="仿宋_GB2312" w:eastAsia="仿宋_GB2312" w:cs="仿宋_GB2312"/>
                <w:color w:val="000000"/>
                <w:sz w:val="24"/>
                <w:lang w:val="en-US" w:eastAsia="zh-CN"/>
              </w:rPr>
              <w:t>与发放</w:t>
            </w: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b w:val="0"/>
                <w:bCs/>
                <w:color w:val="000000"/>
                <w:sz w:val="24"/>
                <w:lang w:eastAsia="zh-CN"/>
              </w:rPr>
              <w:t>完成企业养老保险征缴任务数</w:t>
            </w:r>
            <w:r>
              <w:rPr>
                <w:rFonts w:hint="eastAsia" w:ascii="仿宋_GB2312" w:hAnsi="仿宋_GB2312" w:eastAsia="仿宋_GB2312" w:cs="仿宋_GB2312"/>
                <w:b w:val="0"/>
                <w:bCs/>
                <w:color w:val="000000"/>
                <w:sz w:val="24"/>
                <w:lang w:val="en-US" w:eastAsia="zh-CN"/>
              </w:rPr>
              <w:t>11830.07万元，养老金支出21961.21万元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机关养老保险的征缴与发放</w:t>
            </w: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机关养老保险的征缴与发放</w:t>
            </w:r>
          </w:p>
        </w:tc>
        <w:tc>
          <w:tcPr>
            <w:tcW w:w="1607" w:type="dxa"/>
            <w:gridSpan w:val="4"/>
            <w:noWrap w:val="0"/>
            <w:vAlign w:val="center"/>
          </w:tcPr>
          <w:p>
            <w:pPr>
              <w:autoSpaceDN w:val="0"/>
              <w:spacing w:line="400" w:lineRule="exact"/>
              <w:jc w:val="both"/>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val="0"/>
                <w:bCs w:val="0"/>
                <w:sz w:val="24"/>
                <w:szCs w:val="24"/>
                <w:lang w:eastAsia="zh-CN"/>
              </w:rPr>
              <w:t>机关社保征缴收入完成</w:t>
            </w:r>
            <w:r>
              <w:rPr>
                <w:rFonts w:hint="eastAsia" w:ascii="仿宋_GB2312" w:hAnsi="仿宋_GB2312" w:eastAsia="仿宋_GB2312" w:cs="仿宋_GB2312"/>
                <w:b w:val="0"/>
                <w:bCs w:val="0"/>
                <w:sz w:val="24"/>
                <w:szCs w:val="24"/>
                <w:lang w:val="en-US" w:eastAsia="zh-CN"/>
              </w:rPr>
              <w:t>10671万元，</w:t>
            </w:r>
            <w:r>
              <w:rPr>
                <w:rFonts w:hint="eastAsia" w:ascii="仿宋_GB2312" w:hAnsi="仿宋_GB2312" w:eastAsia="仿宋_GB2312" w:cs="仿宋_GB2312"/>
                <w:b w:val="0"/>
                <w:bCs w:val="0"/>
                <w:sz w:val="24"/>
                <w:szCs w:val="24"/>
              </w:rPr>
              <w:t>养老金支出</w:t>
            </w:r>
            <w:r>
              <w:rPr>
                <w:rFonts w:hint="eastAsia" w:ascii="仿宋_GB2312" w:hAnsi="仿宋_GB2312" w:eastAsia="仿宋_GB2312" w:cs="仿宋_GB2312"/>
                <w:b w:val="0"/>
                <w:bCs w:val="0"/>
                <w:sz w:val="24"/>
                <w:szCs w:val="24"/>
                <w:lang w:eastAsia="zh-CN"/>
              </w:rPr>
              <w:t>20780</w:t>
            </w:r>
            <w:r>
              <w:rPr>
                <w:rFonts w:hint="eastAsia" w:ascii="仿宋_GB2312" w:hAnsi="仿宋_GB2312" w:eastAsia="仿宋_GB2312" w:cs="仿宋_GB2312"/>
                <w:b w:val="0"/>
                <w:bCs w:val="0"/>
                <w:sz w:val="24"/>
                <w:szCs w:val="24"/>
                <w:lang w:val="en-US"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城乡居民养老保险的征缴与发放</w:t>
            </w: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城乡居民养老保险的征缴与发放</w:t>
            </w:r>
          </w:p>
        </w:tc>
        <w:tc>
          <w:tcPr>
            <w:tcW w:w="1607" w:type="dxa"/>
            <w:gridSpan w:val="4"/>
            <w:noWrap w:val="0"/>
            <w:vAlign w:val="center"/>
          </w:tcPr>
          <w:p>
            <w:pPr>
              <w:autoSpaceDN w:val="0"/>
              <w:spacing w:line="400" w:lineRule="exact"/>
              <w:jc w:val="both"/>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val="0"/>
                <w:bCs w:val="0"/>
                <w:sz w:val="24"/>
                <w:szCs w:val="24"/>
                <w:lang w:val="en-US" w:eastAsia="zh-CN"/>
              </w:rPr>
              <w:t>城乡居保征缴收入2166.21万元，基础养老金支出5545.99万元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restart"/>
            <w:noWrap w:val="0"/>
            <w:vAlign w:val="center"/>
          </w:tcPr>
          <w:p>
            <w:pPr>
              <w:autoSpaceDN w:val="0"/>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质量指标</w:t>
            </w: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企业养老保险真抓实干任务为</w:t>
            </w:r>
            <w:r>
              <w:rPr>
                <w:rFonts w:hint="eastAsia" w:ascii="仿宋_GB2312" w:hAnsi="仿宋_GB2312" w:eastAsia="仿宋_GB2312" w:cs="仿宋_GB2312"/>
                <w:color w:val="000000"/>
                <w:sz w:val="24"/>
                <w:lang w:val="en-US" w:eastAsia="zh-CN"/>
              </w:rPr>
              <w:t>10817万元</w:t>
            </w:r>
          </w:p>
        </w:tc>
        <w:tc>
          <w:tcPr>
            <w:tcW w:w="1635"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24"/>
                <w:lang w:eastAsia="zh-CN"/>
              </w:rPr>
              <w:t>企业养老保险真抓实干任务为</w:t>
            </w:r>
            <w:r>
              <w:rPr>
                <w:rFonts w:hint="eastAsia" w:ascii="仿宋_GB2312" w:hAnsi="仿宋_GB2312" w:eastAsia="仿宋_GB2312" w:cs="仿宋_GB2312"/>
                <w:color w:val="000000"/>
                <w:sz w:val="24"/>
                <w:lang w:val="en-US" w:eastAsia="zh-CN"/>
              </w:rPr>
              <w:t>10817万元</w:t>
            </w: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b w:val="0"/>
                <w:bCs/>
                <w:color w:val="000000"/>
                <w:sz w:val="24"/>
                <w:lang w:eastAsia="zh-CN"/>
              </w:rPr>
              <w:t>完成</w:t>
            </w:r>
            <w:r>
              <w:rPr>
                <w:rFonts w:hint="eastAsia" w:ascii="仿宋_GB2312" w:hAnsi="仿宋_GB2312" w:eastAsia="仿宋_GB2312" w:cs="仿宋_GB2312"/>
                <w:color w:val="000000"/>
                <w:sz w:val="24"/>
                <w:lang w:eastAsia="zh-CN"/>
              </w:rPr>
              <w:t>企业养老保险真抓实干任务为</w:t>
            </w:r>
            <w:r>
              <w:rPr>
                <w:rFonts w:hint="eastAsia" w:ascii="仿宋_GB2312" w:hAnsi="仿宋_GB2312" w:eastAsia="仿宋_GB2312" w:cs="仿宋_GB2312"/>
                <w:color w:val="000000"/>
                <w:sz w:val="24"/>
                <w:lang w:val="en-US" w:eastAsia="zh-CN"/>
              </w:rPr>
              <w:t>11830万元</w:t>
            </w:r>
            <w:r>
              <w:rPr>
                <w:rFonts w:hint="eastAsia" w:ascii="仿宋_GB2312" w:hAnsi="仿宋_GB2312" w:eastAsia="仿宋_GB2312" w:cs="仿宋_GB2312"/>
                <w:b w:val="0"/>
                <w:bCs/>
                <w:color w:val="000000"/>
                <w:sz w:val="24"/>
                <w:lang w:val="en-US" w:eastAsia="zh-CN"/>
              </w:rPr>
              <w:t>，完成征缴任务的109.36%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center"/>
          </w:tcPr>
          <w:p>
            <w:pPr>
              <w:autoSpaceDN w:val="0"/>
              <w:spacing w:line="400" w:lineRule="exact"/>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城乡居保征缴任务为</w:t>
            </w:r>
            <w:r>
              <w:rPr>
                <w:rFonts w:hint="eastAsia" w:ascii="仿宋_GB2312" w:hAnsi="仿宋_GB2312" w:eastAsia="仿宋_GB2312" w:cs="仿宋_GB2312"/>
                <w:sz w:val="24"/>
                <w:lang w:val="en-US" w:eastAsia="zh-CN"/>
              </w:rPr>
              <w:t>1674.9万元</w:t>
            </w: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lang w:eastAsia="zh-CN"/>
              </w:rPr>
              <w:t>城乡居保征缴任务为</w:t>
            </w:r>
            <w:r>
              <w:rPr>
                <w:rFonts w:hint="eastAsia" w:ascii="仿宋_GB2312" w:hAnsi="仿宋_GB2312" w:eastAsia="仿宋_GB2312" w:cs="仿宋_GB2312"/>
                <w:sz w:val="24"/>
                <w:lang w:val="en-US" w:eastAsia="zh-CN"/>
              </w:rPr>
              <w:t>1674.9万元</w:t>
            </w:r>
          </w:p>
        </w:tc>
        <w:tc>
          <w:tcPr>
            <w:tcW w:w="1607" w:type="dxa"/>
            <w:gridSpan w:val="4"/>
            <w:noWrap w:val="0"/>
            <w:vAlign w:val="center"/>
          </w:tcPr>
          <w:p>
            <w:pPr>
              <w:autoSpaceDN w:val="0"/>
              <w:spacing w:line="40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完成城乡居保征缴任务为2166.21万元，完成任务数的129.33%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restart"/>
            <w:noWrap w:val="0"/>
            <w:vAlign w:val="center"/>
          </w:tcPr>
          <w:p>
            <w:pPr>
              <w:autoSpaceDN w:val="0"/>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时效指标</w:t>
            </w: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确保养老金按时足额发放</w:t>
            </w: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确保养老金按时足额发放</w:t>
            </w: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eastAsia="zh-CN"/>
              </w:rPr>
              <w:t>养老金按时足额发放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restart"/>
            <w:noWrap w:val="0"/>
            <w:vAlign w:val="center"/>
          </w:tcPr>
          <w:p>
            <w:pPr>
              <w:autoSpaceDN w:val="0"/>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成本指标</w:t>
            </w: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效益</w:t>
            </w:r>
            <w:r>
              <w:rPr>
                <w:rFonts w:hint="eastAsia" w:ascii="仿宋_GB2312" w:hAnsi="仿宋_GB2312" w:eastAsia="仿宋_GB2312" w:cs="仿宋_GB2312"/>
                <w:color w:val="000000"/>
                <w:sz w:val="24"/>
                <w:lang w:eastAsia="zh-CN"/>
              </w:rPr>
              <w:t>指标</w:t>
            </w:r>
          </w:p>
        </w:tc>
        <w:tc>
          <w:tcPr>
            <w:tcW w:w="111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经济效益指标</w:t>
            </w:r>
          </w:p>
        </w:tc>
        <w:tc>
          <w:tcPr>
            <w:tcW w:w="2745" w:type="dxa"/>
            <w:gridSpan w:val="7"/>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增加老年人群体收入</w:t>
            </w: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增加老年人群体收入</w:t>
            </w: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收入增加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25"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noWrap w:val="0"/>
            <w:vAlign w:val="center"/>
          </w:tcPr>
          <w:p>
            <w:pPr>
              <w:autoSpaceDN w:val="0"/>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社会效益指标</w:t>
            </w: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养老保险（三险种）退休人员生活得到基本保障</w:t>
            </w: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养老保险（三险种）退休人员生活得到基本保障</w:t>
            </w: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及时足额发放，退休人员生活得到基本保障，从而促进社会的稳定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noWrap w:val="0"/>
            <w:vAlign w:val="center"/>
          </w:tcPr>
          <w:p>
            <w:pPr>
              <w:autoSpaceDN w:val="0"/>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生态效益指标</w:t>
            </w: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0"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noWrap w:val="0"/>
            <w:vAlign w:val="center"/>
          </w:tcPr>
          <w:p>
            <w:pPr>
              <w:autoSpaceDN w:val="0"/>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可持续影响指标</w:t>
            </w: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维护社会的稳定</w:t>
            </w: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维护社会的稳定</w:t>
            </w: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val="0"/>
                <w:bCs/>
                <w:color w:val="000000"/>
                <w:sz w:val="24"/>
                <w:lang w:val="en-US" w:eastAsia="zh-CN"/>
              </w:rPr>
              <w:t>养老金按时足额发放，从而维护社会的稳定与和谐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5"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noWrap w:val="0"/>
            <w:vAlign w:val="center"/>
          </w:tcPr>
          <w:p>
            <w:pPr>
              <w:autoSpaceDN w:val="0"/>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满意度指标</w:t>
            </w:r>
          </w:p>
        </w:tc>
        <w:tc>
          <w:tcPr>
            <w:tcW w:w="111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社会公众或服务对象满意度</w:t>
            </w: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社会公众满意度</w:t>
            </w: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社会公众满意度</w:t>
            </w: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eastAsia="zh-CN"/>
              </w:rPr>
              <w:t>社会公众满意度</w:t>
            </w:r>
            <w:r>
              <w:rPr>
                <w:rFonts w:hint="eastAsia" w:ascii="仿宋_GB2312" w:hAnsi="仿宋_GB2312" w:eastAsia="仿宋_GB2312" w:cs="仿宋_GB2312"/>
                <w:color w:val="000000"/>
                <w:sz w:val="24"/>
                <w:lang w:val="en-US" w:eastAsia="zh-CN"/>
              </w:rPr>
              <w:t>达99%以上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7" w:hRule="atLeast"/>
        </w:trPr>
        <w:tc>
          <w:tcPr>
            <w:tcW w:w="299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707" w:type="dxa"/>
            <w:gridSpan w:val="18"/>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trPr>
        <w:tc>
          <w:tcPr>
            <w:tcW w:w="299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707" w:type="dxa"/>
            <w:gridSpan w:val="18"/>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9697" w:type="dxa"/>
            <w:gridSpan w:val="2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99"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99" w:type="dxa"/>
            <w:gridSpan w:val="11"/>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18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胡连连</w:t>
            </w:r>
          </w:p>
        </w:tc>
        <w:tc>
          <w:tcPr>
            <w:tcW w:w="3799"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会计</w:t>
            </w:r>
          </w:p>
        </w:tc>
        <w:tc>
          <w:tcPr>
            <w:tcW w:w="2799" w:type="dxa"/>
            <w:gridSpan w:val="11"/>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靖州县社会保险服务中心</w:t>
            </w:r>
          </w:p>
        </w:tc>
        <w:tc>
          <w:tcPr>
            <w:tcW w:w="118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799"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99" w:type="dxa"/>
            <w:gridSpan w:val="11"/>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8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799"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99" w:type="dxa"/>
            <w:gridSpan w:val="11"/>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8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799"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99" w:type="dxa"/>
            <w:gridSpan w:val="11"/>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8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95" w:hRule="atLeast"/>
        </w:trPr>
        <w:tc>
          <w:tcPr>
            <w:tcW w:w="9697" w:type="dxa"/>
            <w:gridSpan w:val="2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25" w:hRule="atLeast"/>
        </w:trPr>
        <w:tc>
          <w:tcPr>
            <w:tcW w:w="9697" w:type="dxa"/>
            <w:gridSpan w:val="2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75" w:hRule="atLeast"/>
        </w:trPr>
        <w:tc>
          <w:tcPr>
            <w:tcW w:w="9697" w:type="dxa"/>
            <w:gridSpan w:val="24"/>
            <w:noWrap w:val="0"/>
            <w:vAlign w:val="center"/>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胡连连</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18774760553</w:t>
      </w:r>
    </w:p>
    <w:tbl>
      <w:tblPr>
        <w:tblStyle w:val="8"/>
        <w:tblW w:w="9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trPr>
        <w:tc>
          <w:tcPr>
            <w:tcW w:w="9275" w:type="dxa"/>
            <w:noWrap w:val="0"/>
            <w:vAlign w:val="top"/>
          </w:tcPr>
          <w:p>
            <w:pPr>
              <w:spacing w:line="620" w:lineRule="exact"/>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靖州县社会保险服务中心2022年度</w:t>
            </w:r>
          </w:p>
          <w:p>
            <w:pPr>
              <w:spacing w:line="620" w:lineRule="exact"/>
              <w:jc w:val="center"/>
              <w:rPr>
                <w:rFonts w:hint="eastAsia" w:ascii="仿宋" w:hAnsi="仿宋" w:eastAsia="仿宋" w:cs="仿宋"/>
                <w:b/>
                <w:bCs/>
                <w:kern w:val="2"/>
                <w:sz w:val="36"/>
                <w:szCs w:val="36"/>
                <w:lang w:val="en-US" w:eastAsia="zh-CN" w:bidi="ar-SA"/>
              </w:rPr>
            </w:pPr>
            <w:r>
              <w:rPr>
                <w:rFonts w:hint="eastAsia" w:ascii="仿宋_GB2312" w:hAnsi="仿宋_GB2312" w:eastAsia="仿宋_GB2312" w:cs="仿宋_GB2312"/>
                <w:b/>
                <w:bCs/>
                <w:sz w:val="36"/>
                <w:szCs w:val="36"/>
                <w:lang w:val="en-US" w:eastAsia="zh-CN"/>
              </w:rPr>
              <w:t>部门整体支出绩效自评报告</w:t>
            </w:r>
          </w:p>
          <w:p>
            <w:pPr>
              <w:spacing w:line="440" w:lineRule="exact"/>
              <w:ind w:firstLine="640" w:firstLineChars="200"/>
              <w:rPr>
                <w:rFonts w:hint="eastAsia" w:eastAsia="仿宋_GB2312"/>
                <w:sz w:val="32"/>
                <w:szCs w:val="32"/>
              </w:rPr>
            </w:pP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40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1、主要职责 </w:t>
            </w:r>
          </w:p>
          <w:p>
            <w:pPr>
              <w:spacing w:line="62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贯彻执行国家</w:t>
            </w:r>
            <w:r>
              <w:rPr>
                <w:rFonts w:hint="eastAsia" w:ascii="仿宋" w:hAnsi="仿宋" w:eastAsia="仿宋" w:cs="仿宋"/>
                <w:bCs/>
                <w:sz w:val="28"/>
                <w:szCs w:val="28"/>
                <w:lang w:val="en-US" w:eastAsia="zh-CN"/>
              </w:rPr>
              <w:t>、省、市</w:t>
            </w:r>
            <w:r>
              <w:rPr>
                <w:rFonts w:hint="eastAsia" w:ascii="仿宋_GB2312" w:hAnsi="仿宋_GB2312" w:eastAsia="仿宋_GB2312" w:cs="仿宋_GB2312"/>
                <w:sz w:val="24"/>
                <w:szCs w:val="24"/>
                <w:lang w:val="en-US" w:eastAsia="zh-CN"/>
              </w:rPr>
              <w:t>有关社会养老保险工作的法律，法规和方针、政策，研究制定全县社会养老保险工作的总体规划，并实施。对符合社会养老保险法律、政策规定的单位、企业和个人办理养老保险登记，征缴养老保险费，并进行管理，同时负责退休人员的管理及养老金的发放工作，保障机关企事业单位和企业退休人员及城乡居民领取待遇人员晚年生活安定，维护社会稳定。</w:t>
            </w:r>
          </w:p>
          <w:p>
            <w:pPr>
              <w:spacing w:line="62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2、机构设置情况</w:t>
            </w:r>
          </w:p>
          <w:p>
            <w:pPr>
              <w:spacing w:line="620" w:lineRule="exact"/>
              <w:ind w:firstLine="480" w:firstLineChars="20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我中心属于全额拨款的事业单位，内设办公室、财务和基金管理部、内控稽核部、企业养老保险业务部、企业退休人员服务部、机关事业单位养老保险业务和职业年金管理部、机关事业单位退休人员服务部、城乡居民养老保险业务部、城乡居民养老保险退休人员服务部。</w:t>
            </w:r>
          </w:p>
          <w:p>
            <w:pPr>
              <w:spacing w:line="6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人员情况</w:t>
            </w:r>
          </w:p>
          <w:p>
            <w:pPr>
              <w:spacing w:line="620" w:lineRule="exact"/>
              <w:ind w:firstLine="360" w:firstLine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我</w:t>
            </w:r>
            <w:r>
              <w:rPr>
                <w:rFonts w:hint="eastAsia" w:ascii="仿宋_GB2312" w:hAnsi="仿宋_GB2312" w:eastAsia="仿宋_GB2312" w:cs="仿宋_GB2312"/>
                <w:sz w:val="24"/>
                <w:szCs w:val="24"/>
                <w:lang w:eastAsia="zh-CN"/>
              </w:rPr>
              <w:t>单位</w:t>
            </w:r>
            <w:r>
              <w:rPr>
                <w:rFonts w:hint="eastAsia" w:ascii="仿宋_GB2312" w:hAnsi="仿宋_GB2312" w:eastAsia="仿宋_GB2312" w:cs="仿宋_GB2312"/>
                <w:sz w:val="24"/>
                <w:szCs w:val="24"/>
              </w:rPr>
              <w:t>在职人员编制数为</w:t>
            </w:r>
            <w:r>
              <w:rPr>
                <w:rFonts w:hint="eastAsia" w:ascii="仿宋_GB2312" w:hAnsi="仿宋_GB2312" w:eastAsia="仿宋_GB2312" w:cs="仿宋_GB2312"/>
                <w:sz w:val="24"/>
                <w:szCs w:val="24"/>
                <w:lang w:val="en-US" w:eastAsia="zh-CN"/>
              </w:rPr>
              <w:t>27</w:t>
            </w:r>
            <w:r>
              <w:rPr>
                <w:rFonts w:hint="eastAsia" w:ascii="仿宋_GB2312" w:hAnsi="仿宋_GB2312" w:eastAsia="仿宋_GB2312" w:cs="仿宋_GB2312"/>
                <w:sz w:val="24"/>
                <w:szCs w:val="24"/>
              </w:rPr>
              <w:t>人，实有人数为</w:t>
            </w:r>
            <w:r>
              <w:rPr>
                <w:rFonts w:hint="eastAsia" w:ascii="仿宋_GB2312" w:hAnsi="仿宋_GB2312" w:eastAsia="仿宋_GB2312" w:cs="仿宋_GB2312"/>
                <w:sz w:val="24"/>
                <w:szCs w:val="24"/>
                <w:lang w:val="en-US" w:eastAsia="zh-CN"/>
              </w:rPr>
              <w:t>31</w:t>
            </w:r>
            <w:r>
              <w:rPr>
                <w:rFonts w:hint="eastAsia" w:ascii="仿宋_GB2312" w:hAnsi="仿宋_GB2312" w:eastAsia="仿宋_GB2312" w:cs="仿宋_GB2312"/>
                <w:sz w:val="24"/>
                <w:szCs w:val="24"/>
              </w:rPr>
              <w:t>人，其中：在职人员</w:t>
            </w: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人，退休人员</w:t>
            </w:r>
            <w:r>
              <w:rPr>
                <w:rFonts w:hint="eastAsia" w:ascii="仿宋_GB2312" w:hAnsi="仿宋_GB2312" w:eastAsia="仿宋_GB2312" w:cs="仿宋_GB2312"/>
                <w:sz w:val="24"/>
                <w:szCs w:val="24"/>
                <w:lang w:val="en-US" w:eastAsia="zh-CN"/>
              </w:rPr>
              <w:t>16</w:t>
            </w:r>
            <w:r>
              <w:rPr>
                <w:rFonts w:hint="eastAsia" w:ascii="仿宋_GB2312" w:hAnsi="仿宋_GB2312" w:eastAsia="仿宋_GB2312" w:cs="仿宋_GB2312"/>
                <w:sz w:val="24"/>
                <w:szCs w:val="24"/>
              </w:rPr>
              <w:t>人，均属财政供养人员，另因工作岗位需要</w:t>
            </w:r>
            <w:r>
              <w:rPr>
                <w:rFonts w:hint="eastAsia" w:ascii="仿宋_GB2312" w:hAnsi="仿宋_GB2312" w:eastAsia="仿宋_GB2312" w:cs="仿宋_GB2312"/>
                <w:sz w:val="24"/>
                <w:szCs w:val="24"/>
                <w:lang w:eastAsia="zh-CN"/>
              </w:rPr>
              <w:t>借调工作人员</w:t>
            </w:r>
            <w:r>
              <w:rPr>
                <w:rFonts w:hint="eastAsia" w:ascii="仿宋_GB2312" w:hAnsi="仿宋_GB2312" w:eastAsia="仿宋_GB2312" w:cs="仿宋_GB2312"/>
                <w:sz w:val="24"/>
                <w:szCs w:val="24"/>
                <w:lang w:val="en-US" w:eastAsia="zh-CN"/>
              </w:rPr>
              <w:t>2人、公益性岗位及</w:t>
            </w:r>
            <w:r>
              <w:rPr>
                <w:rFonts w:hint="eastAsia" w:ascii="仿宋_GB2312" w:hAnsi="仿宋_GB2312" w:eastAsia="仿宋_GB2312" w:cs="仿宋_GB2312"/>
                <w:sz w:val="24"/>
                <w:szCs w:val="24"/>
              </w:rPr>
              <w:t>临聘人员</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人。</w:t>
            </w:r>
          </w:p>
          <w:p>
            <w:pPr>
              <w:spacing w:line="62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4、归口单位</w:t>
            </w:r>
          </w:p>
          <w:p>
            <w:pPr>
              <w:spacing w:line="620" w:lineRule="exact"/>
              <w:ind w:firstLine="600" w:firstLineChars="25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属于人社局二级机构。</w:t>
            </w:r>
          </w:p>
          <w:p>
            <w:pPr>
              <w:pStyle w:val="2"/>
              <w:rPr>
                <w:rFonts w:hint="eastAsia"/>
              </w:rPr>
            </w:pPr>
          </w:p>
          <w:p>
            <w:pPr>
              <w:numPr>
                <w:ilvl w:val="0"/>
                <w:numId w:val="2"/>
              </w:num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spacing w:line="620" w:lineRule="exact"/>
              <w:ind w:firstLine="600" w:firstLineChars="2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为加强部门整体支出和养老基金管理，提高资金、基金的使用效益和财务的精细化管理水平，除日常的管理工作之外高度重视预算支出绩效评估工作，成立了以</w:t>
            </w:r>
            <w:r>
              <w:rPr>
                <w:rFonts w:hint="eastAsia" w:ascii="仿宋_GB2312" w:hAnsi="仿宋_GB2312" w:eastAsia="仿宋_GB2312" w:cs="仿宋_GB2312"/>
                <w:sz w:val="24"/>
                <w:szCs w:val="24"/>
                <w:lang w:eastAsia="zh-CN"/>
              </w:rPr>
              <w:t>单位</w:t>
            </w:r>
            <w:r>
              <w:rPr>
                <w:rFonts w:hint="eastAsia" w:ascii="仿宋_GB2312" w:hAnsi="仿宋_GB2312" w:eastAsia="仿宋_GB2312" w:cs="仿宋_GB2312"/>
                <w:sz w:val="24"/>
                <w:szCs w:val="24"/>
              </w:rPr>
              <w:t>领导组成的预算支出绩效评估领导小组，强化预算管理意识。建立了整体支出管理方面的内控制度，完善了系统财务管理基本框架，规范了单位的财务行为。</w:t>
            </w:r>
          </w:p>
          <w:p>
            <w:pPr>
              <w:spacing w:line="620" w:lineRule="exact"/>
              <w:ind w:firstLine="600" w:firstLineChars="250"/>
              <w:rPr>
                <w:rFonts w:hint="eastAsia" w:ascii="仿宋_GB2312" w:hAnsi="仿宋_GB2312" w:eastAsia="仿宋_GB2312" w:cs="仿宋_GB2312"/>
                <w:b/>
                <w:bCs/>
                <w:sz w:val="24"/>
                <w:szCs w:val="24"/>
              </w:rPr>
            </w:pPr>
            <w:r>
              <w:rPr>
                <w:rFonts w:hint="eastAsia" w:ascii="仿宋_GB2312" w:hAnsi="仿宋_GB2312" w:eastAsia="仿宋_GB2312" w:cs="仿宋_GB2312"/>
                <w:b w:val="0"/>
                <w:bCs w:val="0"/>
                <w:sz w:val="24"/>
                <w:szCs w:val="24"/>
                <w:lang w:val="en-US" w:eastAsia="zh-CN"/>
              </w:rPr>
              <w:t>2022</w:t>
            </w:r>
            <w:r>
              <w:rPr>
                <w:rFonts w:hint="eastAsia" w:ascii="仿宋_GB2312" w:hAnsi="仿宋_GB2312" w:eastAsia="仿宋_GB2312" w:cs="仿宋_GB2312"/>
                <w:b w:val="0"/>
                <w:bCs w:val="0"/>
                <w:sz w:val="24"/>
                <w:szCs w:val="24"/>
              </w:rPr>
              <w:t>年初预算总收入</w:t>
            </w:r>
            <w:r>
              <w:rPr>
                <w:rFonts w:hint="eastAsia" w:ascii="仿宋_GB2312" w:hAnsi="仿宋_GB2312" w:eastAsia="仿宋_GB2312" w:cs="仿宋_GB2312"/>
                <w:b w:val="0"/>
                <w:bCs w:val="0"/>
                <w:sz w:val="24"/>
                <w:szCs w:val="24"/>
                <w:lang w:val="en-US" w:eastAsia="zh-CN"/>
              </w:rPr>
              <w:t>948.22</w:t>
            </w:r>
            <w:r>
              <w:rPr>
                <w:rFonts w:hint="eastAsia" w:ascii="仿宋_GB2312" w:hAnsi="仿宋_GB2312" w:eastAsia="仿宋_GB2312" w:cs="仿宋_GB2312"/>
                <w:b w:val="0"/>
                <w:bCs w:val="0"/>
                <w:sz w:val="24"/>
                <w:szCs w:val="24"/>
              </w:rPr>
              <w:t>万元，其中一般公共财政预算拨款</w:t>
            </w:r>
            <w:r>
              <w:rPr>
                <w:rFonts w:hint="eastAsia" w:ascii="仿宋_GB2312" w:hAnsi="仿宋_GB2312" w:eastAsia="仿宋_GB2312" w:cs="仿宋_GB2312"/>
                <w:b w:val="0"/>
                <w:bCs w:val="0"/>
                <w:sz w:val="24"/>
                <w:szCs w:val="24"/>
                <w:lang w:val="en-US" w:eastAsia="zh-CN"/>
              </w:rPr>
              <w:t>948.22</w:t>
            </w:r>
            <w:r>
              <w:rPr>
                <w:rFonts w:hint="eastAsia" w:ascii="仿宋_GB2312" w:hAnsi="仿宋_GB2312" w:eastAsia="仿宋_GB2312" w:cs="仿宋_GB2312"/>
                <w:b w:val="0"/>
                <w:bCs w:val="0"/>
                <w:sz w:val="24"/>
                <w:szCs w:val="24"/>
              </w:rPr>
              <w:t>万元。</w:t>
            </w:r>
            <w:r>
              <w:rPr>
                <w:rFonts w:hint="eastAsia" w:ascii="仿宋_GB2312" w:hAnsi="仿宋_GB2312" w:eastAsia="仿宋_GB2312" w:cs="仿宋_GB2312"/>
                <w:b w:val="0"/>
                <w:bCs w:val="0"/>
                <w:sz w:val="24"/>
                <w:szCs w:val="24"/>
                <w:lang w:val="en-US" w:eastAsia="zh-CN"/>
              </w:rPr>
              <w:t>2021</w:t>
            </w:r>
            <w:r>
              <w:rPr>
                <w:rFonts w:hint="eastAsia" w:ascii="仿宋_GB2312" w:hAnsi="仿宋_GB2312" w:eastAsia="仿宋_GB2312" w:cs="仿宋_GB2312"/>
                <w:b w:val="0"/>
                <w:bCs w:val="0"/>
                <w:sz w:val="24"/>
                <w:szCs w:val="24"/>
              </w:rPr>
              <w:t>年初预算总支出</w:t>
            </w:r>
            <w:r>
              <w:rPr>
                <w:rFonts w:hint="eastAsia" w:ascii="仿宋_GB2312" w:hAnsi="仿宋_GB2312" w:eastAsia="仿宋_GB2312" w:cs="仿宋_GB2312"/>
                <w:b w:val="0"/>
                <w:bCs w:val="0"/>
                <w:sz w:val="24"/>
                <w:szCs w:val="24"/>
                <w:lang w:val="en-US" w:eastAsia="zh-CN"/>
              </w:rPr>
              <w:t>948.22</w:t>
            </w:r>
            <w:r>
              <w:rPr>
                <w:rFonts w:hint="eastAsia" w:ascii="仿宋_GB2312" w:hAnsi="仿宋_GB2312" w:eastAsia="仿宋_GB2312" w:cs="仿宋_GB2312"/>
                <w:b w:val="0"/>
                <w:bCs w:val="0"/>
                <w:sz w:val="24"/>
                <w:szCs w:val="24"/>
              </w:rPr>
              <w:t>万元，其中：基本支出</w:t>
            </w:r>
            <w:r>
              <w:rPr>
                <w:rFonts w:hint="eastAsia" w:ascii="仿宋_GB2312" w:hAnsi="仿宋_GB2312" w:eastAsia="仿宋_GB2312" w:cs="仿宋_GB2312"/>
                <w:b w:val="0"/>
                <w:bCs w:val="0"/>
                <w:sz w:val="24"/>
                <w:szCs w:val="24"/>
                <w:lang w:val="en-US" w:eastAsia="zh-CN"/>
              </w:rPr>
              <w:t>188.42</w:t>
            </w:r>
            <w:r>
              <w:rPr>
                <w:rFonts w:hint="eastAsia" w:ascii="仿宋_GB2312" w:hAnsi="仿宋_GB2312" w:eastAsia="仿宋_GB2312" w:cs="仿宋_GB2312"/>
                <w:b w:val="0"/>
                <w:bCs w:val="0"/>
                <w:sz w:val="24"/>
                <w:szCs w:val="24"/>
              </w:rPr>
              <w:t>万元</w:t>
            </w:r>
            <w:r>
              <w:rPr>
                <w:rFonts w:hint="eastAsia" w:ascii="仿宋_GB2312" w:hAnsi="仿宋_GB2312" w:eastAsia="仿宋_GB2312" w:cs="仿宋_GB2312"/>
                <w:b w:val="0"/>
                <w:bCs w:val="0"/>
                <w:sz w:val="24"/>
                <w:szCs w:val="24"/>
                <w:lang w:eastAsia="zh-CN"/>
              </w:rPr>
              <w:t>，项目支出</w:t>
            </w:r>
            <w:r>
              <w:rPr>
                <w:rFonts w:hint="eastAsia" w:ascii="仿宋_GB2312" w:hAnsi="仿宋_GB2312" w:eastAsia="仿宋_GB2312" w:cs="仿宋_GB2312"/>
                <w:b w:val="0"/>
                <w:bCs w:val="0"/>
                <w:sz w:val="24"/>
                <w:szCs w:val="24"/>
                <w:lang w:val="en-US" w:eastAsia="zh-CN"/>
              </w:rPr>
              <w:t>759.8万元</w:t>
            </w:r>
            <w:r>
              <w:rPr>
                <w:rFonts w:hint="eastAsia" w:ascii="仿宋_GB2312" w:hAnsi="仿宋_GB2312" w:eastAsia="仿宋_GB2312" w:cs="仿宋_GB2312"/>
                <w:b w:val="0"/>
                <w:bCs w:val="0"/>
                <w:sz w:val="24"/>
                <w:szCs w:val="24"/>
              </w:rPr>
              <w:t>。</w:t>
            </w:r>
          </w:p>
          <w:p>
            <w:pPr>
              <w:spacing w:line="620" w:lineRule="exact"/>
              <w:ind w:firstLine="600" w:firstLineChars="250"/>
              <w:rPr>
                <w:rFonts w:hint="eastAsia" w:eastAsia="仿宋_GB2312"/>
                <w:sz w:val="32"/>
                <w:szCs w:val="32"/>
              </w:rPr>
            </w:pPr>
            <w:r>
              <w:rPr>
                <w:rFonts w:hint="eastAsia" w:ascii="仿宋_GB2312" w:hAnsi="仿宋_GB2312" w:eastAsia="仿宋_GB2312" w:cs="仿宋_GB2312"/>
                <w:sz w:val="24"/>
                <w:szCs w:val="24"/>
                <w:lang w:val="en-US" w:eastAsia="zh-CN"/>
              </w:rPr>
              <w:t>2022</w:t>
            </w:r>
            <w:r>
              <w:rPr>
                <w:rFonts w:hint="eastAsia" w:ascii="仿宋_GB2312" w:hAnsi="仿宋_GB2312" w:eastAsia="仿宋_GB2312" w:cs="仿宋_GB2312"/>
                <w:sz w:val="24"/>
                <w:szCs w:val="24"/>
              </w:rPr>
              <w:t>年财政决算总收入</w:t>
            </w:r>
            <w:r>
              <w:rPr>
                <w:rFonts w:hint="eastAsia" w:ascii="仿宋_GB2312" w:hAnsi="仿宋_GB2312" w:eastAsia="仿宋_GB2312" w:cs="仿宋_GB2312"/>
                <w:sz w:val="24"/>
                <w:szCs w:val="24"/>
                <w:lang w:val="en-US" w:eastAsia="zh-CN"/>
              </w:rPr>
              <w:t>426.90</w:t>
            </w:r>
            <w:r>
              <w:rPr>
                <w:rFonts w:hint="eastAsia" w:ascii="仿宋_GB2312" w:hAnsi="仿宋_GB2312" w:eastAsia="仿宋_GB2312" w:cs="仿宋_GB2312"/>
                <w:sz w:val="24"/>
                <w:szCs w:val="24"/>
              </w:rPr>
              <w:t>万元，其中一般公共财政预算拨款收入</w:t>
            </w:r>
            <w:r>
              <w:rPr>
                <w:rFonts w:hint="eastAsia" w:ascii="仿宋_GB2312" w:hAnsi="仿宋_GB2312" w:eastAsia="仿宋_GB2312" w:cs="仿宋_GB2312"/>
                <w:sz w:val="24"/>
                <w:szCs w:val="24"/>
                <w:lang w:val="en-US" w:eastAsia="zh-CN"/>
              </w:rPr>
              <w:t>426.90</w:t>
            </w:r>
            <w:r>
              <w:rPr>
                <w:rFonts w:hint="eastAsia" w:ascii="仿宋_GB2312" w:hAnsi="仿宋_GB2312" w:eastAsia="仿宋_GB2312" w:cs="仿宋_GB2312"/>
                <w:sz w:val="24"/>
                <w:szCs w:val="24"/>
              </w:rPr>
              <w:t>万元；</w:t>
            </w:r>
            <w:r>
              <w:rPr>
                <w:rFonts w:hint="eastAsia" w:ascii="仿宋_GB2312" w:hAnsi="仿宋_GB2312" w:eastAsia="仿宋_GB2312" w:cs="仿宋_GB2312"/>
                <w:sz w:val="24"/>
                <w:szCs w:val="24"/>
                <w:lang w:val="en-US" w:eastAsia="zh-CN"/>
              </w:rPr>
              <w:t>2022</w:t>
            </w:r>
            <w:r>
              <w:rPr>
                <w:rFonts w:hint="eastAsia" w:ascii="仿宋_GB2312" w:hAnsi="仿宋_GB2312" w:eastAsia="仿宋_GB2312" w:cs="仿宋_GB2312"/>
                <w:sz w:val="24"/>
                <w:szCs w:val="24"/>
              </w:rPr>
              <w:t>年财政决算总支出</w:t>
            </w:r>
            <w:r>
              <w:rPr>
                <w:rFonts w:hint="eastAsia" w:ascii="仿宋_GB2312" w:hAnsi="仿宋_GB2312" w:eastAsia="仿宋_GB2312" w:cs="仿宋_GB2312"/>
                <w:sz w:val="24"/>
                <w:szCs w:val="24"/>
                <w:lang w:val="en-US" w:eastAsia="zh-CN"/>
              </w:rPr>
              <w:t>426.90</w:t>
            </w:r>
            <w:r>
              <w:rPr>
                <w:rFonts w:hint="eastAsia" w:ascii="仿宋_GB2312" w:hAnsi="仿宋_GB2312" w:eastAsia="仿宋_GB2312" w:cs="仿宋_GB2312"/>
                <w:sz w:val="24"/>
                <w:szCs w:val="24"/>
              </w:rPr>
              <w:t>万元，其中基本支出</w:t>
            </w:r>
            <w:r>
              <w:rPr>
                <w:rFonts w:hint="eastAsia" w:ascii="仿宋_GB2312" w:hAnsi="仿宋_GB2312" w:eastAsia="仿宋_GB2312" w:cs="仿宋_GB2312"/>
                <w:sz w:val="24"/>
                <w:szCs w:val="24"/>
                <w:lang w:val="en-US" w:eastAsia="zh-CN"/>
              </w:rPr>
              <w:t>426.90</w:t>
            </w:r>
            <w:r>
              <w:rPr>
                <w:rFonts w:hint="eastAsia" w:ascii="仿宋_GB2312" w:hAnsi="仿宋_GB2312" w:eastAsia="仿宋_GB2312" w:cs="仿宋_GB2312"/>
                <w:sz w:val="24"/>
                <w:szCs w:val="24"/>
              </w:rPr>
              <w:t>万元</w:t>
            </w:r>
            <w:r>
              <w:rPr>
                <w:rFonts w:hint="eastAsia" w:ascii="仿宋_GB2312" w:hAnsi="仿宋_GB2312" w:eastAsia="仿宋_GB2312" w:cs="仿宋_GB2312"/>
                <w:sz w:val="24"/>
                <w:szCs w:val="24"/>
                <w:lang w:eastAsia="zh-CN"/>
              </w:rPr>
              <w:t>（人员支出</w:t>
            </w:r>
            <w:r>
              <w:rPr>
                <w:rFonts w:hint="eastAsia" w:ascii="仿宋_GB2312" w:hAnsi="仿宋_GB2312" w:eastAsia="仿宋_GB2312" w:cs="仿宋_GB2312"/>
                <w:sz w:val="24"/>
                <w:szCs w:val="24"/>
                <w:lang w:val="en-US" w:eastAsia="zh-CN"/>
              </w:rPr>
              <w:t>338.10</w:t>
            </w:r>
            <w:r>
              <w:rPr>
                <w:rFonts w:hint="eastAsia" w:ascii="仿宋_GB2312" w:hAnsi="仿宋_GB2312" w:eastAsia="仿宋_GB2312" w:cs="仿宋_GB2312"/>
                <w:sz w:val="24"/>
                <w:szCs w:val="24"/>
              </w:rPr>
              <w:t>万元、</w:t>
            </w:r>
            <w:r>
              <w:rPr>
                <w:rFonts w:hint="eastAsia" w:ascii="仿宋_GB2312" w:hAnsi="仿宋_GB2312" w:eastAsia="仿宋_GB2312" w:cs="仿宋_GB2312"/>
                <w:sz w:val="24"/>
                <w:szCs w:val="24"/>
                <w:lang w:eastAsia="zh-CN"/>
              </w:rPr>
              <w:t>公用支出</w:t>
            </w:r>
            <w:r>
              <w:rPr>
                <w:rFonts w:hint="eastAsia" w:ascii="仿宋_GB2312" w:hAnsi="仿宋_GB2312" w:eastAsia="仿宋_GB2312" w:cs="仿宋_GB2312"/>
                <w:sz w:val="24"/>
                <w:szCs w:val="24"/>
                <w:lang w:val="en-US" w:eastAsia="zh-CN"/>
              </w:rPr>
              <w:t>88.80</w:t>
            </w:r>
            <w:r>
              <w:rPr>
                <w:rFonts w:hint="eastAsia" w:ascii="仿宋_GB2312" w:hAnsi="仿宋_GB2312" w:eastAsia="仿宋_GB2312" w:cs="仿宋_GB2312"/>
                <w:sz w:val="24"/>
                <w:szCs w:val="24"/>
              </w:rPr>
              <w:t>万元</w:t>
            </w:r>
            <w:r>
              <w:rPr>
                <w:rFonts w:hint="eastAsia" w:ascii="仿宋_GB2312" w:hAnsi="仿宋_GB2312" w:eastAsia="仿宋_GB2312" w:cs="仿宋_GB2312"/>
                <w:sz w:val="24"/>
                <w:szCs w:val="24"/>
                <w:lang w:eastAsia="zh-CN"/>
              </w:rPr>
              <w:t>）。</w:t>
            </w:r>
          </w:p>
          <w:p>
            <w:pPr>
              <w:pStyle w:val="2"/>
              <w:numPr>
                <w:ilvl w:val="0"/>
                <w:numId w:val="0"/>
              </w:numPr>
              <w:rPr>
                <w:rFonts w:hint="eastAsia"/>
              </w:rPr>
            </w:pP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620" w:lineRule="exact"/>
              <w:ind w:firstLine="360" w:firstLine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基本支出用于为保障机构正常运转、完成日常工作任务而发生的支出，包括人员经费和公用经费。</w:t>
            </w:r>
            <w:r>
              <w:rPr>
                <w:rFonts w:hint="eastAsia" w:ascii="仿宋_GB2312" w:hAnsi="仿宋_GB2312" w:eastAsia="仿宋_GB2312" w:cs="仿宋_GB2312"/>
                <w:sz w:val="24"/>
                <w:szCs w:val="24"/>
                <w:lang w:val="en-US" w:eastAsia="zh-CN"/>
              </w:rPr>
              <w:t>2022</w:t>
            </w:r>
            <w:r>
              <w:rPr>
                <w:rFonts w:hint="eastAsia" w:ascii="仿宋_GB2312" w:hAnsi="仿宋_GB2312" w:eastAsia="仿宋_GB2312" w:cs="仿宋_GB2312"/>
                <w:sz w:val="24"/>
                <w:szCs w:val="24"/>
              </w:rPr>
              <w:t>年度决算基本支出</w:t>
            </w:r>
            <w:r>
              <w:rPr>
                <w:rFonts w:hint="eastAsia" w:ascii="仿宋_GB2312" w:hAnsi="仿宋_GB2312" w:eastAsia="仿宋_GB2312" w:cs="仿宋_GB2312"/>
                <w:sz w:val="24"/>
                <w:szCs w:val="24"/>
                <w:lang w:val="en-US" w:eastAsia="zh-CN"/>
              </w:rPr>
              <w:t>426.90</w:t>
            </w:r>
            <w:r>
              <w:rPr>
                <w:rFonts w:hint="eastAsia" w:ascii="仿宋_GB2312" w:hAnsi="仿宋_GB2312" w:eastAsia="仿宋_GB2312" w:cs="仿宋_GB2312"/>
                <w:sz w:val="24"/>
                <w:szCs w:val="24"/>
              </w:rPr>
              <w:t>万元，其中：工资福利支出</w:t>
            </w:r>
            <w:r>
              <w:rPr>
                <w:rFonts w:hint="eastAsia" w:ascii="仿宋_GB2312" w:hAnsi="仿宋_GB2312" w:eastAsia="仿宋_GB2312" w:cs="仿宋_GB2312"/>
                <w:sz w:val="24"/>
                <w:szCs w:val="24"/>
                <w:lang w:val="en-US" w:eastAsia="zh-CN"/>
              </w:rPr>
              <w:t>316.57</w:t>
            </w:r>
            <w:r>
              <w:rPr>
                <w:rFonts w:hint="eastAsia" w:ascii="仿宋_GB2312" w:hAnsi="仿宋_GB2312" w:eastAsia="仿宋_GB2312" w:cs="仿宋_GB2312"/>
                <w:sz w:val="24"/>
                <w:szCs w:val="24"/>
              </w:rPr>
              <w:t>万元、商品和服务支出</w:t>
            </w:r>
            <w:r>
              <w:rPr>
                <w:rFonts w:hint="eastAsia" w:ascii="仿宋_GB2312" w:hAnsi="仿宋_GB2312" w:eastAsia="仿宋_GB2312" w:cs="仿宋_GB2312"/>
                <w:sz w:val="24"/>
                <w:szCs w:val="24"/>
                <w:lang w:val="en-US" w:eastAsia="zh-CN"/>
              </w:rPr>
              <w:t>88.80</w:t>
            </w:r>
            <w:r>
              <w:rPr>
                <w:rFonts w:hint="eastAsia" w:ascii="仿宋_GB2312" w:hAnsi="仿宋_GB2312" w:eastAsia="仿宋_GB2312" w:cs="仿宋_GB2312"/>
                <w:sz w:val="24"/>
                <w:szCs w:val="24"/>
              </w:rPr>
              <w:t>万元、对个人和家庭的补助</w:t>
            </w:r>
            <w:r>
              <w:rPr>
                <w:rFonts w:hint="eastAsia" w:ascii="仿宋_GB2312" w:hAnsi="仿宋_GB2312" w:eastAsia="仿宋_GB2312" w:cs="仿宋_GB2312"/>
                <w:sz w:val="24"/>
                <w:szCs w:val="24"/>
                <w:lang w:val="en-US" w:eastAsia="zh-CN"/>
              </w:rPr>
              <w:t>21.53</w:t>
            </w:r>
            <w:r>
              <w:rPr>
                <w:rFonts w:hint="eastAsia" w:ascii="仿宋_GB2312" w:hAnsi="仿宋_GB2312" w:eastAsia="仿宋_GB2312" w:cs="仿宋_GB2312"/>
                <w:sz w:val="24"/>
                <w:szCs w:val="24"/>
              </w:rPr>
              <w:t>万元。</w:t>
            </w:r>
          </w:p>
          <w:p>
            <w:pPr>
              <w:pStyle w:val="2"/>
              <w:rPr>
                <w:rFonts w:hint="eastAsia"/>
              </w:rPr>
            </w:pPr>
          </w:p>
          <w:p>
            <w:pPr>
              <w:numPr>
                <w:ilvl w:val="0"/>
                <w:numId w:val="2"/>
              </w:numPr>
              <w:spacing w:line="40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专项支出</w:t>
            </w:r>
          </w:p>
          <w:p>
            <w:pPr>
              <w:spacing w:line="620" w:lineRule="exact"/>
              <w:ind w:firstLine="360" w:firstLine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专项</w:t>
            </w:r>
            <w:r>
              <w:rPr>
                <w:rFonts w:hint="eastAsia" w:ascii="仿宋_GB2312" w:hAnsi="仿宋_GB2312" w:eastAsia="仿宋_GB2312" w:cs="仿宋_GB2312"/>
                <w:sz w:val="24"/>
                <w:szCs w:val="24"/>
              </w:rPr>
              <w:t>支出是在基本支出之外为完成其特定的专项工作任务而发生的支出，主要用于养老保险基金发放.</w:t>
            </w: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620" w:lineRule="exact"/>
              <w:ind w:firstLine="360" w:firstLine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财政对养老保险的补助</w:t>
            </w:r>
            <w:r>
              <w:rPr>
                <w:rFonts w:hint="eastAsia" w:ascii="仿宋_GB2312" w:hAnsi="仿宋_GB2312" w:eastAsia="仿宋_GB2312" w:cs="仿宋_GB2312"/>
                <w:sz w:val="24"/>
                <w:szCs w:val="24"/>
              </w:rPr>
              <w:t>是年初下达项目资金预算时按据实结算拨付资金。截止到202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年12月31日，该项目</w:t>
            </w:r>
            <w:r>
              <w:rPr>
                <w:rFonts w:hint="eastAsia" w:ascii="仿宋_GB2312" w:hAnsi="仿宋_GB2312" w:eastAsia="仿宋_GB2312" w:cs="仿宋_GB2312"/>
                <w:sz w:val="24"/>
                <w:szCs w:val="24"/>
                <w:lang w:val="en-US" w:eastAsia="zh-CN"/>
              </w:rPr>
              <w:t>财政对养老保险县级补助</w:t>
            </w:r>
            <w:r>
              <w:rPr>
                <w:rFonts w:hint="eastAsia" w:ascii="仿宋_GB2312" w:hAnsi="仿宋_GB2312" w:eastAsia="仿宋_GB2312" w:cs="仿宋_GB2312"/>
                <w:sz w:val="24"/>
                <w:szCs w:val="24"/>
              </w:rPr>
              <w:t>支出</w:t>
            </w:r>
            <w:r>
              <w:rPr>
                <w:rFonts w:hint="eastAsia" w:ascii="仿宋_GB2312" w:hAnsi="仿宋_GB2312" w:eastAsia="仿宋_GB2312" w:cs="仿宋_GB2312"/>
                <w:sz w:val="24"/>
                <w:szCs w:val="24"/>
                <w:lang w:val="en-US" w:eastAsia="zh-CN"/>
              </w:rPr>
              <w:t>570</w:t>
            </w:r>
            <w:r>
              <w:rPr>
                <w:rFonts w:hint="eastAsia" w:ascii="仿宋_GB2312" w:hAnsi="仿宋_GB2312" w:eastAsia="仿宋_GB2312" w:cs="仿宋_GB2312"/>
                <w:sz w:val="24"/>
                <w:szCs w:val="24"/>
              </w:rPr>
              <w:t>万元，主要用于</w:t>
            </w:r>
            <w:r>
              <w:rPr>
                <w:rFonts w:hint="eastAsia" w:ascii="仿宋_GB2312" w:hAnsi="仿宋_GB2312" w:eastAsia="仿宋_GB2312" w:cs="仿宋_GB2312"/>
                <w:sz w:val="24"/>
                <w:szCs w:val="24"/>
                <w:lang w:val="en-US" w:eastAsia="zh-CN"/>
              </w:rPr>
              <w:t>企业养老保险及</w:t>
            </w:r>
            <w:r>
              <w:rPr>
                <w:rFonts w:hint="eastAsia" w:ascii="仿宋_GB2312" w:hAnsi="仿宋_GB2312" w:eastAsia="仿宋_GB2312" w:cs="仿宋_GB2312"/>
                <w:sz w:val="24"/>
                <w:szCs w:val="24"/>
              </w:rPr>
              <w:t>城乡居保养老保险基金的支出，确保</w:t>
            </w:r>
            <w:r>
              <w:rPr>
                <w:rFonts w:hint="eastAsia" w:ascii="仿宋_GB2312" w:hAnsi="仿宋_GB2312" w:eastAsia="仿宋_GB2312" w:cs="仿宋_GB2312"/>
                <w:sz w:val="24"/>
                <w:szCs w:val="24"/>
                <w:lang w:val="en-US" w:eastAsia="zh-CN"/>
              </w:rPr>
              <w:t>企保退休人员与</w:t>
            </w:r>
            <w:r>
              <w:rPr>
                <w:rFonts w:hint="eastAsia" w:ascii="仿宋_GB2312" w:hAnsi="仿宋_GB2312" w:eastAsia="仿宋_GB2312" w:cs="仿宋_GB2312"/>
                <w:sz w:val="24"/>
                <w:szCs w:val="24"/>
              </w:rPr>
              <w:t>城乡居保离退休人员养老金按时足额发放。202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年该项目所有资金实行专款专用。项目支出均有相关的授权审批，资金拨付严格按单位申报、财政社保股审核程序，使用规范，会计核算结果真实、准确。我中心建立健全财务管理制度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从未有截留、挤占或挪用该项目资金的情况。</w:t>
            </w: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620" w:lineRule="exact"/>
              <w:ind w:firstLine="360" w:firstLine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2022</w:t>
            </w:r>
            <w:r>
              <w:rPr>
                <w:rFonts w:hint="eastAsia" w:ascii="仿宋_GB2312" w:hAnsi="仿宋_GB2312" w:eastAsia="仿宋_GB2312" w:cs="仿宋_GB2312"/>
                <w:sz w:val="24"/>
                <w:szCs w:val="24"/>
              </w:rPr>
              <w:t>年，我</w:t>
            </w:r>
            <w:r>
              <w:rPr>
                <w:rFonts w:hint="eastAsia" w:ascii="仿宋_GB2312" w:hAnsi="仿宋_GB2312" w:eastAsia="仿宋_GB2312" w:cs="仿宋_GB2312"/>
                <w:sz w:val="24"/>
                <w:szCs w:val="24"/>
                <w:lang w:eastAsia="zh-CN"/>
              </w:rPr>
              <w:t>中心</w:t>
            </w:r>
            <w:r>
              <w:rPr>
                <w:rFonts w:hint="eastAsia" w:ascii="仿宋_GB2312" w:hAnsi="仿宋_GB2312" w:eastAsia="仿宋_GB2312" w:cs="仿宋_GB2312"/>
                <w:sz w:val="24"/>
                <w:szCs w:val="24"/>
              </w:rPr>
              <w:t>在县委、县政府的正确领导下，在上级主管部门的大力扶助下，以确保发放为中心，以规范管理为主线，以优化服务为重点，以群众满意为宗旨，明确工作目标，在领导班子的带领下，我</w:t>
            </w:r>
            <w:r>
              <w:rPr>
                <w:rFonts w:hint="eastAsia" w:ascii="仿宋_GB2312" w:hAnsi="仿宋_GB2312" w:eastAsia="仿宋_GB2312" w:cs="仿宋_GB2312"/>
                <w:sz w:val="24"/>
                <w:szCs w:val="24"/>
                <w:lang w:eastAsia="zh-CN"/>
              </w:rPr>
              <w:t>中心</w:t>
            </w:r>
            <w:r>
              <w:rPr>
                <w:rFonts w:hint="eastAsia" w:ascii="仿宋_GB2312" w:hAnsi="仿宋_GB2312" w:eastAsia="仿宋_GB2312" w:cs="仿宋_GB2312"/>
                <w:sz w:val="24"/>
                <w:szCs w:val="24"/>
              </w:rPr>
              <w:t>较好地完成了年初市、县下达的各项任务指标，确保了全县离退休人员养老金</w:t>
            </w:r>
            <w:r>
              <w:rPr>
                <w:rFonts w:hint="eastAsia" w:ascii="仿宋_GB2312" w:hAnsi="仿宋_GB2312" w:eastAsia="仿宋_GB2312" w:cs="仿宋_GB2312"/>
                <w:sz w:val="24"/>
                <w:szCs w:val="24"/>
                <w:lang w:eastAsia="zh-CN"/>
              </w:rPr>
              <w:t>及城乡居民待遇领取</w:t>
            </w:r>
            <w:r>
              <w:rPr>
                <w:rFonts w:hint="eastAsia" w:ascii="仿宋_GB2312" w:hAnsi="仿宋_GB2312" w:eastAsia="仿宋_GB2312" w:cs="仿宋_GB2312"/>
                <w:sz w:val="24"/>
                <w:szCs w:val="24"/>
              </w:rPr>
              <w:t>的按时足额发放，社会化发放率达100%，维护了社会的稳定。</w:t>
            </w:r>
          </w:p>
          <w:p>
            <w:pPr>
              <w:spacing w:line="620" w:lineRule="exact"/>
              <w:ind w:firstLine="360" w:firstLine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1、用广播电视、新闻媒体、网络、宣传栏、宣传册等方式对养老保险基金政策落实宣传并实施，群众知晓度达100%；</w:t>
            </w:r>
          </w:p>
          <w:p>
            <w:pPr>
              <w:spacing w:line="620" w:lineRule="exact"/>
              <w:ind w:firstLine="360" w:firstLine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2、加大养老保险基金足额征收力度，确保基金安全，确保养老金按时足额发放。群众满意度100%；</w:t>
            </w:r>
          </w:p>
          <w:p>
            <w:pPr>
              <w:spacing w:line="620" w:lineRule="exact"/>
              <w:ind w:firstLine="360" w:firstLineChars="150"/>
              <w:rPr>
                <w:rFonts w:hint="eastAsia" w:ascii="黑体" w:hAnsi="黑体" w:eastAsia="黑体" w:cs="黑体"/>
                <w:bCs/>
                <w:sz w:val="28"/>
                <w:szCs w:val="28"/>
              </w:rPr>
            </w:pPr>
            <w:r>
              <w:rPr>
                <w:rFonts w:hint="eastAsia" w:ascii="仿宋_GB2312" w:hAnsi="仿宋_GB2312" w:eastAsia="仿宋_GB2312" w:cs="仿宋_GB2312"/>
                <w:sz w:val="24"/>
                <w:szCs w:val="24"/>
              </w:rPr>
              <w:t>3、财政加大对养老保险基金的补助转移支付，用于弥补基金缺口，维护社会稳定，群众满意度100%。</w:t>
            </w: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numPr>
                <w:ilvl w:val="0"/>
                <w:numId w:val="3"/>
              </w:numPr>
              <w:spacing w:line="6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人员不足。编办核定编制27个，仅1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名在编在岗人员，其中有</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人被选派为驻村工作队员，工作开展人手不足，导致单位运转艰难。机构改革后，公开招聘又因可能参公不批准，目前所有进人渠道被堵。聘请了</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名编外人员从事社保工作，其中有接触财务工作的人员，存在一定基金风险。</w:t>
            </w:r>
          </w:p>
          <w:p>
            <w:pPr>
              <w:numPr>
                <w:ilvl w:val="0"/>
                <w:numId w:val="0"/>
              </w:numPr>
              <w:spacing w:line="620" w:lineRule="exact"/>
              <w:ind w:firstLine="480" w:firstLineChars="200"/>
              <w:rPr>
                <w:rFonts w:hint="eastAsia"/>
              </w:rPr>
            </w:pPr>
            <w:r>
              <w:rPr>
                <w:rFonts w:hint="eastAsia" w:ascii="仿宋_GB2312" w:hAnsi="仿宋_GB2312" w:eastAsia="仿宋_GB2312" w:cs="仿宋_GB2312"/>
                <w:sz w:val="24"/>
                <w:szCs w:val="24"/>
              </w:rPr>
              <w:t>2、经费紧张。由于人员不足，必须要聘请编外人员才能勉强保证单位运转，但聘请人员所需经费没有纳入预算，由单位自行负担，导致单位经费紧张。</w:t>
            </w: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620" w:lineRule="exact"/>
              <w:ind w:firstLine="360" w:firstLineChars="15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1、解决单位人员紧缺问题，加大对社保的人员投入力度，争取政府及财政的支持。</w:t>
            </w:r>
          </w:p>
          <w:p>
            <w:pPr>
              <w:spacing w:line="620" w:lineRule="exact"/>
              <w:ind w:firstLine="360" w:firstLine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继续争取政府及财政部门的支持，减少对经办机构的政策执行压力，加大对各级社保经办机构的经费投入，确保社保工作的正常开展。</w:t>
            </w: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ind w:firstLine="5520" w:firstLineChars="23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靖州县社会保险服务中心</w:t>
            </w:r>
          </w:p>
          <w:p>
            <w:pPr>
              <w:rPr>
                <w:rFonts w:eastAsia="楷体_GB2312"/>
                <w:bCs/>
                <w:sz w:val="28"/>
                <w:szCs w:val="28"/>
              </w:rPr>
            </w:pPr>
            <w:r>
              <w:rPr>
                <w:rFonts w:hint="eastAsia" w:eastAsia="楷体_GB2312"/>
                <w:bCs/>
                <w:sz w:val="28"/>
                <w:szCs w:val="28"/>
                <w:lang w:val="en-US" w:eastAsia="zh-CN"/>
              </w:rPr>
              <w:t xml:space="preserve">                                         </w:t>
            </w:r>
            <w:r>
              <w:rPr>
                <w:rFonts w:hint="eastAsia" w:ascii="仿宋_GB2312" w:hAnsi="仿宋_GB2312" w:eastAsia="仿宋_GB2312" w:cs="仿宋_GB2312"/>
                <w:kern w:val="2"/>
                <w:sz w:val="24"/>
                <w:szCs w:val="24"/>
                <w:lang w:val="en-US" w:eastAsia="zh-CN" w:bidi="ar-SA"/>
              </w:rPr>
              <w:t xml:space="preserve"> 2023年02月06日</w:t>
            </w:r>
          </w:p>
        </w:tc>
      </w:tr>
    </w:tbl>
    <w:p>
      <w:pPr>
        <w:bidi w:val="0"/>
        <w:jc w:val="left"/>
        <w:rPr>
          <w:rFonts w:hint="eastAsia"/>
          <w:lang w:val="en-US" w:eastAsia="zh-CN"/>
        </w:rPr>
      </w:pPr>
      <w:bookmarkStart w:id="0" w:name="_GoBack"/>
      <w:bookmarkEnd w:id="0"/>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Pr>
    </w:pPr>
    <w:r>
      <w:fldChar w:fldCharType="begin"/>
    </w:r>
    <w:r>
      <w:rPr>
        <w:rStyle w:val="10"/>
      </w:rPr>
      <w:instrText xml:space="preserve">PAGE  </w:instrText>
    </w:r>
    <w:r>
      <w:fldChar w:fldCharType="separate"/>
    </w:r>
    <w:r>
      <w:rPr>
        <w:rStyle w:val="10"/>
      </w:rPr>
      <w:t>- 15 -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269966"/>
    <w:multiLevelType w:val="singleLevel"/>
    <w:tmpl w:val="BB269966"/>
    <w:lvl w:ilvl="0" w:tentative="0">
      <w:start w:val="2"/>
      <w:numFmt w:val="chineseCounting"/>
      <w:suff w:val="nothing"/>
      <w:lvlText w:val="（%1）"/>
      <w:lvlJc w:val="left"/>
      <w:rPr>
        <w:rFonts w:hint="eastAsia"/>
      </w:rPr>
    </w:lvl>
  </w:abstractNum>
  <w:abstractNum w:abstractNumId="1">
    <w:nsid w:val="1F44254B"/>
    <w:multiLevelType w:val="multilevel"/>
    <w:tmpl w:val="1F44254B"/>
    <w:lvl w:ilvl="0" w:tentative="0">
      <w:start w:val="2"/>
      <w:numFmt w:val="decimal"/>
      <w:lvlText w:val="%1"/>
      <w:lvlJc w:val="left"/>
      <w:pPr>
        <w:tabs>
          <w:tab w:val="left" w:pos="432"/>
        </w:tabs>
        <w:ind w:left="432" w:hanging="432"/>
      </w:pPr>
      <w:rPr>
        <w:rFonts w:hint="eastAsia"/>
      </w:rPr>
    </w:lvl>
    <w:lvl w:ilvl="1" w:tentative="0">
      <w:start w:val="1"/>
      <w:numFmt w:val="decimal"/>
      <w:pStyle w:val="4"/>
      <w:lvlText w:val="%2"/>
      <w:lvlJc w:val="left"/>
      <w:pPr>
        <w:tabs>
          <w:tab w:val="left" w:pos="576"/>
        </w:tabs>
        <w:ind w:left="576" w:hanging="576"/>
      </w:pPr>
      <w:rPr>
        <w:rFonts w:ascii="Times New Roman" w:hAnsi="Times New Roman" w:eastAsia="Times New Roman" w:cs="Times New Roman"/>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isLg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2E1840A9"/>
    <w:multiLevelType w:val="singleLevel"/>
    <w:tmpl w:val="2E1840A9"/>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ZDlkMmNjZWUxODgyOWU3ZGM1YTNiZTk5ZDEyNzEifQ=="/>
  </w:docVars>
  <w:rsids>
    <w:rsidRoot w:val="00000000"/>
    <w:rsid w:val="004574F4"/>
    <w:rsid w:val="017D2642"/>
    <w:rsid w:val="01DD55E1"/>
    <w:rsid w:val="02093FAC"/>
    <w:rsid w:val="02155995"/>
    <w:rsid w:val="03DA6C96"/>
    <w:rsid w:val="04027850"/>
    <w:rsid w:val="04234236"/>
    <w:rsid w:val="0440117B"/>
    <w:rsid w:val="04C34C2F"/>
    <w:rsid w:val="05922FE0"/>
    <w:rsid w:val="05FE63B3"/>
    <w:rsid w:val="06522D32"/>
    <w:rsid w:val="07376677"/>
    <w:rsid w:val="07F40EEA"/>
    <w:rsid w:val="086339CE"/>
    <w:rsid w:val="09A45B7B"/>
    <w:rsid w:val="09C105F6"/>
    <w:rsid w:val="0C837AAB"/>
    <w:rsid w:val="0D1B58B6"/>
    <w:rsid w:val="0E6B70A0"/>
    <w:rsid w:val="0F1220BC"/>
    <w:rsid w:val="100E5693"/>
    <w:rsid w:val="11CE1E83"/>
    <w:rsid w:val="129B4B03"/>
    <w:rsid w:val="12B17DFF"/>
    <w:rsid w:val="12FC44F4"/>
    <w:rsid w:val="131E1B17"/>
    <w:rsid w:val="14473253"/>
    <w:rsid w:val="14BF0302"/>
    <w:rsid w:val="156B39E7"/>
    <w:rsid w:val="1746265E"/>
    <w:rsid w:val="17631B72"/>
    <w:rsid w:val="177116E5"/>
    <w:rsid w:val="17E21107"/>
    <w:rsid w:val="18120CC4"/>
    <w:rsid w:val="189214B0"/>
    <w:rsid w:val="18994551"/>
    <w:rsid w:val="192F7640"/>
    <w:rsid w:val="194230CC"/>
    <w:rsid w:val="19931240"/>
    <w:rsid w:val="1AE54F40"/>
    <w:rsid w:val="1B3909EA"/>
    <w:rsid w:val="1C37635A"/>
    <w:rsid w:val="1C7D0623"/>
    <w:rsid w:val="1CD35AC6"/>
    <w:rsid w:val="1D3722C3"/>
    <w:rsid w:val="1DCC4D7B"/>
    <w:rsid w:val="1E787F99"/>
    <w:rsid w:val="1F946967"/>
    <w:rsid w:val="20053D99"/>
    <w:rsid w:val="215E1B12"/>
    <w:rsid w:val="21EA4019"/>
    <w:rsid w:val="22FC52F4"/>
    <w:rsid w:val="24023389"/>
    <w:rsid w:val="25EA23E4"/>
    <w:rsid w:val="26220C8A"/>
    <w:rsid w:val="265F45F3"/>
    <w:rsid w:val="26A53BA8"/>
    <w:rsid w:val="26FC01F8"/>
    <w:rsid w:val="27961935"/>
    <w:rsid w:val="2807629D"/>
    <w:rsid w:val="29CD4964"/>
    <w:rsid w:val="2A013277"/>
    <w:rsid w:val="2A397BE0"/>
    <w:rsid w:val="2A96774C"/>
    <w:rsid w:val="2B05324D"/>
    <w:rsid w:val="2BD80658"/>
    <w:rsid w:val="2BF86DC2"/>
    <w:rsid w:val="2C8A099B"/>
    <w:rsid w:val="2CB37263"/>
    <w:rsid w:val="2CC338BC"/>
    <w:rsid w:val="2CD06641"/>
    <w:rsid w:val="2CE60CEC"/>
    <w:rsid w:val="2D5B3D85"/>
    <w:rsid w:val="2D830C9D"/>
    <w:rsid w:val="2D960C1E"/>
    <w:rsid w:val="2E411776"/>
    <w:rsid w:val="2F65020B"/>
    <w:rsid w:val="306D79BF"/>
    <w:rsid w:val="318A123B"/>
    <w:rsid w:val="31CD7C48"/>
    <w:rsid w:val="320A3AF7"/>
    <w:rsid w:val="327533EA"/>
    <w:rsid w:val="32890573"/>
    <w:rsid w:val="32DD7F82"/>
    <w:rsid w:val="32EB5883"/>
    <w:rsid w:val="33740037"/>
    <w:rsid w:val="339D71D5"/>
    <w:rsid w:val="33A61DFF"/>
    <w:rsid w:val="33AB3514"/>
    <w:rsid w:val="33D05799"/>
    <w:rsid w:val="34B33757"/>
    <w:rsid w:val="36337BDC"/>
    <w:rsid w:val="36A91E10"/>
    <w:rsid w:val="36D00BD8"/>
    <w:rsid w:val="36EF189F"/>
    <w:rsid w:val="3782242E"/>
    <w:rsid w:val="38382147"/>
    <w:rsid w:val="38FA0156"/>
    <w:rsid w:val="39FF49F1"/>
    <w:rsid w:val="3A492C4F"/>
    <w:rsid w:val="3AA84B5E"/>
    <w:rsid w:val="3C353E41"/>
    <w:rsid w:val="3C3A70F8"/>
    <w:rsid w:val="3C4A7085"/>
    <w:rsid w:val="3CFC52B2"/>
    <w:rsid w:val="3D0F5E33"/>
    <w:rsid w:val="3D587197"/>
    <w:rsid w:val="3E1443F8"/>
    <w:rsid w:val="3E700483"/>
    <w:rsid w:val="3E876E54"/>
    <w:rsid w:val="3F5F7B05"/>
    <w:rsid w:val="3FEB37AD"/>
    <w:rsid w:val="420E441C"/>
    <w:rsid w:val="42180F4A"/>
    <w:rsid w:val="438C59D0"/>
    <w:rsid w:val="43BE445B"/>
    <w:rsid w:val="445C3F61"/>
    <w:rsid w:val="4499216A"/>
    <w:rsid w:val="450A54D5"/>
    <w:rsid w:val="45567C85"/>
    <w:rsid w:val="46987298"/>
    <w:rsid w:val="46DD10B6"/>
    <w:rsid w:val="4750153D"/>
    <w:rsid w:val="48F3593D"/>
    <w:rsid w:val="499354C4"/>
    <w:rsid w:val="4A726921"/>
    <w:rsid w:val="4AB01417"/>
    <w:rsid w:val="4B2848E6"/>
    <w:rsid w:val="4BB56730"/>
    <w:rsid w:val="4C436649"/>
    <w:rsid w:val="4C991E97"/>
    <w:rsid w:val="4CB7737F"/>
    <w:rsid w:val="4CE23AD6"/>
    <w:rsid w:val="4CF338F1"/>
    <w:rsid w:val="4CF73AD6"/>
    <w:rsid w:val="4E2177D3"/>
    <w:rsid w:val="4E284204"/>
    <w:rsid w:val="4E8D276E"/>
    <w:rsid w:val="4E924B4C"/>
    <w:rsid w:val="4EAC61A5"/>
    <w:rsid w:val="4F816557"/>
    <w:rsid w:val="50063F10"/>
    <w:rsid w:val="506C35A4"/>
    <w:rsid w:val="510017F6"/>
    <w:rsid w:val="5120722D"/>
    <w:rsid w:val="512C246B"/>
    <w:rsid w:val="514738C0"/>
    <w:rsid w:val="51AD3DE7"/>
    <w:rsid w:val="523E73BD"/>
    <w:rsid w:val="5324211F"/>
    <w:rsid w:val="542B34C4"/>
    <w:rsid w:val="548E76EE"/>
    <w:rsid w:val="54980135"/>
    <w:rsid w:val="557F3413"/>
    <w:rsid w:val="55D873EB"/>
    <w:rsid w:val="5655440C"/>
    <w:rsid w:val="56B923EB"/>
    <w:rsid w:val="57303679"/>
    <w:rsid w:val="576F58CB"/>
    <w:rsid w:val="57F24260"/>
    <w:rsid w:val="57FA4BA2"/>
    <w:rsid w:val="58543DD4"/>
    <w:rsid w:val="59625189"/>
    <w:rsid w:val="5AD81218"/>
    <w:rsid w:val="5C5260DD"/>
    <w:rsid w:val="5CD00923"/>
    <w:rsid w:val="5D2F78FD"/>
    <w:rsid w:val="5E670EA9"/>
    <w:rsid w:val="5E710731"/>
    <w:rsid w:val="5E9F3B87"/>
    <w:rsid w:val="5F667F53"/>
    <w:rsid w:val="5F6C3E8C"/>
    <w:rsid w:val="5F951F39"/>
    <w:rsid w:val="5FF84097"/>
    <w:rsid w:val="608044CA"/>
    <w:rsid w:val="6190323F"/>
    <w:rsid w:val="619E7E2B"/>
    <w:rsid w:val="61AA6D20"/>
    <w:rsid w:val="62845468"/>
    <w:rsid w:val="63637C4A"/>
    <w:rsid w:val="63946377"/>
    <w:rsid w:val="645E07F7"/>
    <w:rsid w:val="64A3690D"/>
    <w:rsid w:val="64ED0F7F"/>
    <w:rsid w:val="651F1EED"/>
    <w:rsid w:val="664A5CC5"/>
    <w:rsid w:val="666C3E06"/>
    <w:rsid w:val="66CC449F"/>
    <w:rsid w:val="670B6369"/>
    <w:rsid w:val="67F14BB9"/>
    <w:rsid w:val="680D6DC8"/>
    <w:rsid w:val="68EB4F0A"/>
    <w:rsid w:val="698B5CF3"/>
    <w:rsid w:val="69A520F3"/>
    <w:rsid w:val="6A7D54A9"/>
    <w:rsid w:val="6A803C44"/>
    <w:rsid w:val="6B4D523D"/>
    <w:rsid w:val="6B557A60"/>
    <w:rsid w:val="6B633230"/>
    <w:rsid w:val="6D452D10"/>
    <w:rsid w:val="6F7113DC"/>
    <w:rsid w:val="6F7805A9"/>
    <w:rsid w:val="70055179"/>
    <w:rsid w:val="701530EC"/>
    <w:rsid w:val="707B774B"/>
    <w:rsid w:val="70FA1446"/>
    <w:rsid w:val="724141A0"/>
    <w:rsid w:val="727973E1"/>
    <w:rsid w:val="72A359B0"/>
    <w:rsid w:val="732D2619"/>
    <w:rsid w:val="73746D2F"/>
    <w:rsid w:val="73767E89"/>
    <w:rsid w:val="74C87249"/>
    <w:rsid w:val="755217B1"/>
    <w:rsid w:val="75A8773A"/>
    <w:rsid w:val="75DA108A"/>
    <w:rsid w:val="75DA2F07"/>
    <w:rsid w:val="75F13626"/>
    <w:rsid w:val="75FF33E3"/>
    <w:rsid w:val="763347D7"/>
    <w:rsid w:val="7645566C"/>
    <w:rsid w:val="76D36331"/>
    <w:rsid w:val="77D55348"/>
    <w:rsid w:val="78ED6C48"/>
    <w:rsid w:val="795D0D4A"/>
    <w:rsid w:val="79887B5B"/>
    <w:rsid w:val="7A1947EA"/>
    <w:rsid w:val="7A9B621A"/>
    <w:rsid w:val="7B9D21F1"/>
    <w:rsid w:val="7C064388"/>
    <w:rsid w:val="7DCD6F20"/>
    <w:rsid w:val="7E697F36"/>
    <w:rsid w:val="7E7A68F5"/>
    <w:rsid w:val="7EB220A7"/>
    <w:rsid w:val="7F195081"/>
    <w:rsid w:val="7FD76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Index 51"/>
    <w:basedOn w:val="1"/>
    <w:next w:val="1"/>
    <w:qFormat/>
    <w:uiPriority w:val="99"/>
    <w:pPr>
      <w:ind w:left="1680"/>
    </w:pPr>
  </w:style>
  <w:style w:type="paragraph" w:styleId="5">
    <w:name w:val="index 5"/>
    <w:basedOn w:val="1"/>
    <w:next w:val="1"/>
    <w:qFormat/>
    <w:uiPriority w:val="0"/>
    <w:pPr>
      <w:ind w:left="1680"/>
    </w:p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2779</Words>
  <Characters>2855</Characters>
  <Lines>0</Lines>
  <Paragraphs>0</Paragraphs>
  <TotalTime>3</TotalTime>
  <ScaleCrop>false</ScaleCrop>
  <LinksUpToDate>false</LinksUpToDate>
  <CharactersWithSpaces>3315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2022-01-04T02:13:00Z</dcterms:created>
  <dc:creator>Administrator</dc:creator>
  <cp:lastModifiedBy>纯haha</cp:lastModifiedBy>
  <dcterms:modified xsi:type="dcterms:W3CDTF">2023-12-07T07:12:08Z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CDF91D1551E346DAA277E6184B66C396</vt:lpwstr>
  </property>
</Properties>
</file>