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D5" w:rsidRDefault="00CC4D07">
      <w:pPr>
        <w:widowControl/>
        <w:jc w:val="center"/>
        <w:rPr>
          <w:rFonts w:asciiTheme="majorEastAsia" w:eastAsiaTheme="majorEastAsia" w:hAnsiTheme="majorEastAsia" w:cs="黑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黑体"/>
          <w:b/>
          <w:bCs/>
          <w:kern w:val="0"/>
          <w:sz w:val="44"/>
          <w:szCs w:val="44"/>
        </w:rPr>
        <w:t>2020</w:t>
      </w:r>
      <w:r w:rsidR="00684A24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</w:rPr>
        <w:t>年</w:t>
      </w:r>
      <w:proofErr w:type="gramStart"/>
      <w:r w:rsidR="00684A24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</w:rPr>
        <w:t>靖</w:t>
      </w:r>
      <w:proofErr w:type="gramEnd"/>
      <w:r w:rsidR="00684A24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</w:rPr>
        <w:t>州县城南小学</w:t>
      </w:r>
      <w:r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</w:rPr>
        <w:t>部门预算</w:t>
      </w:r>
    </w:p>
    <w:p w:rsidR="00244ED5" w:rsidRDefault="00CC4D07">
      <w:pPr>
        <w:widowControl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bCs/>
          <w:kern w:val="0"/>
          <w:sz w:val="36"/>
          <w:szCs w:val="36"/>
        </w:rPr>
        <w:t>目录</w:t>
      </w:r>
    </w:p>
    <w:p w:rsidR="00244ED5" w:rsidRDefault="00CC4D07">
      <w:pPr>
        <w:widowControl/>
        <w:jc w:val="left"/>
        <w:rPr>
          <w:rFonts w:ascii="仿宋_GB2312" w:eastAsia="仿宋_GB2312" w:hAnsi="仿宋_GB2312" w:cs="仿宋_GB2312"/>
          <w:b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预算说明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1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部门基本概况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2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部门预算单位构成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3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4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一般公共预算拨款支出情况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5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政府性基金预算收支情况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6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其他重要事项的情况说明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Theme="minorEastAsia" w:hAnsi="宋体" w:hint="eastAsia"/>
          <w:kern w:val="0"/>
          <w:sz w:val="32"/>
          <w:szCs w:val="32"/>
        </w:rPr>
        <w:t>7</w:t>
      </w:r>
      <w:r>
        <w:rPr>
          <w:rFonts w:ascii="仿宋_GB2312" w:eastAsiaTheme="minorEastAsia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名词解释</w:t>
      </w:r>
    </w:p>
    <w:p w:rsidR="00244ED5" w:rsidRDefault="00CC4D07">
      <w:pPr>
        <w:widowControl/>
        <w:jc w:val="left"/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预算表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1、收支总体情况表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2、收入总体情况表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3、非税收入征收计划表       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4、支出总体情况表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5、支出政府经济分类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6、基本支出预算明细表-工资福利支出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7、基本支出预算明细表-商品和服务支出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8、基本支出预算明细表-对个人和家庭的补助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9、财政拨款收支总体情况表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10、一般公共预算支出情况表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11、一般公共预算基本支出情况表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12、政府性基金预算支出情况表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13-15、项目支出预算明细表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16、政府采购预算表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17、“三公”经费支出情况表</w:t>
      </w:r>
    </w:p>
    <w:p w:rsidR="00244ED5" w:rsidRDefault="00CC4D07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18、单位基本情况信息表</w:t>
      </w:r>
    </w:p>
    <w:p w:rsidR="00244ED5" w:rsidRDefault="00244ED5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244ED5" w:rsidRDefault="00244ED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244ED5" w:rsidRDefault="00244ED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244ED5" w:rsidRDefault="00CC4D07">
      <w:pPr>
        <w:widowControl/>
        <w:jc w:val="left"/>
      </w:pPr>
      <w:r>
        <w:rPr>
          <w:rFonts w:ascii="黑体" w:eastAsia="黑体" w:hAnsi="宋体" w:cs="黑体" w:hint="eastAsia"/>
          <w:kern w:val="0"/>
          <w:sz w:val="31"/>
          <w:szCs w:val="31"/>
        </w:rPr>
        <w:lastRenderedPageBreak/>
        <w:t>第一部分：</w:t>
      </w:r>
    </w:p>
    <w:p w:rsidR="00244ED5" w:rsidRDefault="00B32F34">
      <w:pPr>
        <w:widowControl/>
        <w:jc w:val="center"/>
      </w:pP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靖</w:t>
      </w:r>
      <w:proofErr w:type="gramEnd"/>
      <w:r w:rsidR="00CC4D07">
        <w:rPr>
          <w:rFonts w:ascii="宋体" w:hAnsi="宋体" w:cs="宋体" w:hint="eastAsia"/>
          <w:b/>
          <w:kern w:val="0"/>
          <w:sz w:val="36"/>
          <w:szCs w:val="36"/>
        </w:rPr>
        <w:t>州县</w:t>
      </w:r>
      <w:r w:rsidR="0056165B">
        <w:rPr>
          <w:rFonts w:ascii="宋体" w:hAnsi="宋体" w:cs="宋体" w:hint="eastAsia"/>
          <w:b/>
          <w:kern w:val="0"/>
          <w:sz w:val="36"/>
          <w:szCs w:val="36"/>
        </w:rPr>
        <w:t>城南小学</w:t>
      </w:r>
      <w:r w:rsidR="00CC4D07">
        <w:rPr>
          <w:rFonts w:ascii="Times New Roman" w:hAnsi="Times New Roman"/>
          <w:b/>
          <w:kern w:val="0"/>
          <w:sz w:val="36"/>
          <w:szCs w:val="36"/>
        </w:rPr>
        <w:t>2020</w:t>
      </w:r>
      <w:r w:rsidR="00CC4D07">
        <w:rPr>
          <w:rFonts w:ascii="宋体" w:hAnsi="宋体" w:cs="宋体" w:hint="eastAsia"/>
          <w:b/>
          <w:kern w:val="0"/>
          <w:sz w:val="36"/>
          <w:szCs w:val="36"/>
        </w:rPr>
        <w:t>年部门预算说明</w:t>
      </w:r>
    </w:p>
    <w:p w:rsidR="00244ED5" w:rsidRDefault="00CC4D07" w:rsidP="00377E28">
      <w:pPr>
        <w:spacing w:line="600" w:lineRule="exact"/>
      </w:pPr>
      <w:r>
        <w:rPr>
          <w:rFonts w:ascii="黑体" w:eastAsia="黑体" w:hAnsi="宋体" w:cs="黑体" w:hint="eastAsia"/>
          <w:kern w:val="0"/>
          <w:sz w:val="31"/>
          <w:szCs w:val="31"/>
        </w:rPr>
        <w:t>一、部门基本概况</w:t>
      </w:r>
    </w:p>
    <w:p w:rsidR="00244ED5" w:rsidRPr="00377E28" w:rsidRDefault="00CC4D07" w:rsidP="00377E28">
      <w:pPr>
        <w:widowControl/>
        <w:ind w:firstLineChars="100" w:firstLine="310"/>
        <w:jc w:val="left"/>
        <w:rPr>
          <w:rFonts w:ascii="Times New Roman" w:hAnsi="Times New Roman"/>
          <w:kern w:val="0"/>
          <w:sz w:val="31"/>
          <w:szCs w:val="31"/>
        </w:rPr>
      </w:pPr>
      <w:r>
        <w:rPr>
          <w:rFonts w:ascii="Times New Roman" w:hAnsi="Times New Roman"/>
          <w:kern w:val="0"/>
          <w:sz w:val="31"/>
          <w:szCs w:val="31"/>
        </w:rPr>
        <w:t>1</w:t>
      </w:r>
      <w:r w:rsidRPr="00377E28">
        <w:rPr>
          <w:rFonts w:ascii="Times New Roman" w:hAnsi="Times New Roman" w:hint="eastAsia"/>
          <w:kern w:val="0"/>
          <w:sz w:val="31"/>
          <w:szCs w:val="31"/>
        </w:rPr>
        <w:t>、职能职责</w:t>
      </w:r>
    </w:p>
    <w:p w:rsidR="0056165B" w:rsidRPr="00377E28" w:rsidRDefault="00377E28" w:rsidP="00377E28">
      <w:pPr>
        <w:spacing w:line="600" w:lineRule="exact"/>
        <w:ind w:firstLineChars="200" w:firstLine="620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（一）</w:t>
      </w:r>
      <w:r w:rsidR="0056165B" w:rsidRPr="00377E28"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负责贯彻党的教育方针，坚持社会主义办学方向，实行教育与生产劳动相结合，对学生进行德育、智育、体育、美育和劳动等方面的教育。  </w:t>
      </w:r>
    </w:p>
    <w:p w:rsidR="0056165B" w:rsidRPr="00377E28" w:rsidRDefault="0056165B" w:rsidP="00377E28">
      <w:pPr>
        <w:spacing w:line="600" w:lineRule="exact"/>
        <w:ind w:firstLineChars="200" w:firstLine="620"/>
        <w:rPr>
          <w:rFonts w:ascii="仿宋_GB2312" w:eastAsia="仿宋_GB2312" w:hAnsi="仿宋_GB2312" w:cs="仿宋_GB2312"/>
          <w:kern w:val="0"/>
          <w:sz w:val="31"/>
          <w:szCs w:val="31"/>
        </w:rPr>
      </w:pPr>
      <w:r w:rsidRPr="00377E28">
        <w:rPr>
          <w:rFonts w:ascii="仿宋_GB2312" w:eastAsia="仿宋_GB2312" w:hAnsi="仿宋_GB2312" w:cs="仿宋_GB2312" w:hint="eastAsia"/>
          <w:kern w:val="0"/>
          <w:sz w:val="31"/>
          <w:szCs w:val="31"/>
        </w:rPr>
        <w:t>（二）负责配合各级人民政府依法动员、组织适龄儿童、少年入学，严格控制学生辍学，依法保证适龄儿童、少年接受九年义务教育。</w:t>
      </w:r>
    </w:p>
    <w:p w:rsidR="0056165B" w:rsidRPr="00377E28" w:rsidRDefault="0056165B" w:rsidP="00377E28">
      <w:pPr>
        <w:spacing w:line="600" w:lineRule="exact"/>
        <w:ind w:firstLineChars="200" w:firstLine="620"/>
        <w:rPr>
          <w:rFonts w:ascii="仿宋_GB2312" w:eastAsia="仿宋_GB2312" w:hAnsi="仿宋_GB2312" w:cs="仿宋_GB2312"/>
          <w:kern w:val="0"/>
          <w:sz w:val="31"/>
          <w:szCs w:val="31"/>
        </w:rPr>
      </w:pPr>
      <w:r w:rsidRPr="00377E28"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（三）负责按照教育主管部门发布的指导性教学计划、教学大纲，组织实施教育教学活动。  </w:t>
      </w:r>
    </w:p>
    <w:p w:rsidR="0056165B" w:rsidRPr="00377E28" w:rsidRDefault="0056165B" w:rsidP="00377E28">
      <w:pPr>
        <w:spacing w:line="600" w:lineRule="exact"/>
        <w:ind w:firstLineChars="200" w:firstLine="620"/>
        <w:rPr>
          <w:rFonts w:ascii="仿宋_GB2312" w:eastAsia="仿宋_GB2312" w:hAnsi="仿宋_GB2312" w:cs="仿宋_GB2312"/>
          <w:kern w:val="0"/>
          <w:sz w:val="31"/>
          <w:szCs w:val="31"/>
        </w:rPr>
      </w:pPr>
      <w:r w:rsidRPr="00377E28"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（四）负责依据国家教育主管部门有关教学计划、课程设置等方面的规定，决定和实施本校教学计划，组织教学评比、集体备课，对学生进行统一考核、考试等。 </w:t>
      </w:r>
    </w:p>
    <w:p w:rsidR="00244ED5" w:rsidRDefault="00CC4D07">
      <w:pPr>
        <w:widowControl/>
        <w:jc w:val="left"/>
      </w:pPr>
      <w:r>
        <w:rPr>
          <w:rFonts w:ascii="Times New Roman" w:hAnsi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、机构设置</w:t>
      </w:r>
    </w:p>
    <w:p w:rsidR="0056165B" w:rsidRDefault="00CC4D07" w:rsidP="0056165B">
      <w:pPr>
        <w:spacing w:line="520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根据编委核定，</w:t>
      </w:r>
      <w:r>
        <w:rPr>
          <w:rFonts w:ascii="仿宋_GB2312" w:eastAsia="仿宋_GB2312" w:hAnsi="宋体" w:hint="eastAsia"/>
          <w:sz w:val="32"/>
          <w:szCs w:val="32"/>
        </w:rPr>
        <w:t>我单位是全额拨款</w:t>
      </w:r>
      <w:r w:rsidR="0056165B">
        <w:rPr>
          <w:rFonts w:ascii="仿宋_GB2312" w:eastAsia="仿宋_GB2312" w:hint="eastAsia"/>
          <w:sz w:val="32"/>
          <w:szCs w:val="32"/>
        </w:rPr>
        <w:t>的事业单位，在职人员事业</w:t>
      </w:r>
      <w:r>
        <w:rPr>
          <w:rFonts w:ascii="仿宋_GB2312" w:eastAsia="仿宋_GB2312" w:hint="eastAsia"/>
          <w:sz w:val="32"/>
          <w:szCs w:val="32"/>
        </w:rPr>
        <w:t>编制数为</w:t>
      </w:r>
      <w:r w:rsidR="0056165B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人，现在实际人数为</w:t>
      </w:r>
      <w:r w:rsidR="0056165B">
        <w:rPr>
          <w:rFonts w:ascii="仿宋_GB2312" w:eastAsia="仿宋_GB2312" w:hAnsi="仿宋" w:hint="eastAsia"/>
          <w:sz w:val="32"/>
          <w:szCs w:val="32"/>
        </w:rPr>
        <w:lastRenderedPageBreak/>
        <w:t>12</w:t>
      </w:r>
      <w:r>
        <w:rPr>
          <w:rFonts w:ascii="仿宋_GB2312" w:eastAsia="仿宋_GB2312" w:hAnsi="仿宋" w:hint="eastAsia"/>
          <w:sz w:val="32"/>
          <w:szCs w:val="32"/>
        </w:rPr>
        <w:t>人。其中：</w:t>
      </w:r>
      <w:r w:rsidR="0056165B" w:rsidRPr="001122F1">
        <w:rPr>
          <w:rFonts w:ascii="仿宋_GB2312" w:eastAsia="仿宋_GB2312" w:hAnsi="仿宋" w:hint="eastAsia"/>
          <w:sz w:val="32"/>
          <w:szCs w:val="32"/>
        </w:rPr>
        <w:t>在职</w:t>
      </w:r>
      <w:proofErr w:type="gramStart"/>
      <w:r w:rsidR="0056165B" w:rsidRPr="001122F1">
        <w:rPr>
          <w:rFonts w:ascii="仿宋_GB2312" w:eastAsia="仿宋_GB2312" w:hAnsi="仿宋" w:hint="eastAsia"/>
          <w:sz w:val="32"/>
          <w:szCs w:val="32"/>
        </w:rPr>
        <w:t>人员副</w:t>
      </w:r>
      <w:proofErr w:type="gramEnd"/>
      <w:r w:rsidR="0056165B" w:rsidRPr="001122F1">
        <w:rPr>
          <w:rFonts w:ascii="仿宋_GB2312" w:eastAsia="仿宋_GB2312" w:hAnsi="仿宋" w:hint="eastAsia"/>
          <w:sz w:val="32"/>
          <w:szCs w:val="32"/>
        </w:rPr>
        <w:t>高</w:t>
      </w:r>
      <w:r w:rsidR="0056165B">
        <w:rPr>
          <w:rFonts w:ascii="仿宋_GB2312" w:eastAsia="仿宋_GB2312" w:hAnsi="仿宋" w:hint="eastAsia"/>
          <w:sz w:val="32"/>
          <w:szCs w:val="32"/>
        </w:rPr>
        <w:t>1</w:t>
      </w:r>
      <w:r w:rsidR="0056165B" w:rsidRPr="001122F1">
        <w:rPr>
          <w:rFonts w:ascii="仿宋_GB2312" w:eastAsia="仿宋_GB2312" w:hAnsi="仿宋" w:hint="eastAsia"/>
          <w:sz w:val="32"/>
          <w:szCs w:val="32"/>
        </w:rPr>
        <w:t>人，中级</w:t>
      </w:r>
      <w:r w:rsidR="0056165B">
        <w:rPr>
          <w:rFonts w:ascii="仿宋_GB2312" w:eastAsia="仿宋_GB2312" w:hAnsi="仿宋" w:hint="eastAsia"/>
          <w:sz w:val="32"/>
          <w:szCs w:val="32"/>
        </w:rPr>
        <w:t>7</w:t>
      </w:r>
      <w:r w:rsidR="0056165B" w:rsidRPr="001122F1">
        <w:rPr>
          <w:rFonts w:ascii="仿宋_GB2312" w:eastAsia="仿宋_GB2312" w:hAnsi="仿宋" w:hint="eastAsia"/>
          <w:sz w:val="32"/>
          <w:szCs w:val="32"/>
        </w:rPr>
        <w:t>人，初级</w:t>
      </w:r>
      <w:r w:rsidR="0056165B">
        <w:rPr>
          <w:rFonts w:ascii="仿宋_GB2312" w:eastAsia="仿宋_GB2312" w:hAnsi="仿宋" w:hint="eastAsia"/>
          <w:sz w:val="32"/>
          <w:szCs w:val="32"/>
        </w:rPr>
        <w:t>4</w:t>
      </w:r>
      <w:r w:rsidR="0056165B" w:rsidRPr="001122F1">
        <w:rPr>
          <w:rFonts w:ascii="仿宋_GB2312" w:eastAsia="仿宋_GB2312" w:hAnsi="仿宋" w:hint="eastAsia"/>
          <w:sz w:val="32"/>
          <w:szCs w:val="32"/>
        </w:rPr>
        <w:t>人。</w:t>
      </w:r>
      <w:r w:rsidR="0056165B" w:rsidRPr="001122F1">
        <w:rPr>
          <w:rFonts w:ascii="仿宋_GB2312" w:eastAsia="仿宋_GB2312" w:hAnsi="宋体" w:hint="eastAsia"/>
          <w:sz w:val="32"/>
          <w:szCs w:val="32"/>
        </w:rPr>
        <w:t xml:space="preserve">现有退休人员 </w:t>
      </w:r>
      <w:r w:rsidR="0056165B">
        <w:rPr>
          <w:rFonts w:ascii="仿宋_GB2312" w:eastAsia="仿宋_GB2312" w:hAnsi="宋体" w:hint="eastAsia"/>
          <w:sz w:val="32"/>
          <w:szCs w:val="32"/>
        </w:rPr>
        <w:t>5</w:t>
      </w:r>
      <w:r w:rsidR="0056165B" w:rsidRPr="001122F1">
        <w:rPr>
          <w:rFonts w:ascii="仿宋_GB2312" w:eastAsia="仿宋_GB2312" w:hAnsi="宋体" w:hint="eastAsia"/>
          <w:sz w:val="32"/>
          <w:szCs w:val="32"/>
        </w:rPr>
        <w:t>人。</w:t>
      </w:r>
      <w:r w:rsidR="0056165B">
        <w:rPr>
          <w:rFonts w:ascii="仿宋_GB2312" w:eastAsia="仿宋_GB2312" w:hAnsi="宋体" w:hint="eastAsia"/>
          <w:sz w:val="32"/>
          <w:szCs w:val="32"/>
        </w:rPr>
        <w:t>本单位内设办公室、财务室、教导处、政教处等。</w:t>
      </w:r>
    </w:p>
    <w:p w:rsidR="00244ED5" w:rsidRDefault="00CC4D07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部门预算单位构成</w:t>
      </w:r>
    </w:p>
    <w:p w:rsidR="00244ED5" w:rsidRPr="0056165B" w:rsidRDefault="00CC4D07">
      <w:pPr>
        <w:widowControl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56165B">
        <w:rPr>
          <w:rFonts w:ascii="仿宋_GB2312" w:eastAsia="仿宋_GB2312" w:hAnsi="仿宋" w:hint="eastAsia"/>
          <w:sz w:val="32"/>
          <w:szCs w:val="32"/>
        </w:rPr>
        <w:t>纳入2</w:t>
      </w:r>
      <w:r w:rsidRPr="0056165B">
        <w:rPr>
          <w:rFonts w:ascii="仿宋_GB2312" w:eastAsia="仿宋_GB2312" w:hAnsi="仿宋"/>
          <w:sz w:val="32"/>
          <w:szCs w:val="32"/>
        </w:rPr>
        <w:t>020</w:t>
      </w:r>
      <w:r w:rsidR="0056165B" w:rsidRPr="0056165B">
        <w:rPr>
          <w:rFonts w:ascii="仿宋_GB2312" w:eastAsia="仿宋_GB2312" w:hAnsi="仿宋" w:hint="eastAsia"/>
          <w:sz w:val="32"/>
          <w:szCs w:val="32"/>
        </w:rPr>
        <w:t>年部门预算编制范围的只有</w:t>
      </w:r>
      <w:proofErr w:type="gramStart"/>
      <w:r w:rsidR="00682A47">
        <w:rPr>
          <w:rFonts w:ascii="仿宋_GB2312" w:eastAsia="仿宋_GB2312" w:hAnsi="仿宋" w:hint="eastAsia"/>
          <w:sz w:val="32"/>
          <w:szCs w:val="32"/>
        </w:rPr>
        <w:t>靖</w:t>
      </w:r>
      <w:proofErr w:type="gramEnd"/>
      <w:r w:rsidR="00682A47">
        <w:rPr>
          <w:rFonts w:ascii="仿宋_GB2312" w:eastAsia="仿宋_GB2312" w:hAnsi="仿宋" w:hint="eastAsia"/>
          <w:sz w:val="32"/>
          <w:szCs w:val="32"/>
        </w:rPr>
        <w:t>州</w:t>
      </w:r>
      <w:r w:rsidR="0056165B" w:rsidRPr="0056165B">
        <w:rPr>
          <w:rFonts w:ascii="仿宋_GB2312" w:eastAsia="仿宋_GB2312" w:hAnsi="仿宋" w:hint="eastAsia"/>
          <w:sz w:val="32"/>
          <w:szCs w:val="32"/>
        </w:rPr>
        <w:t>县城南小学</w:t>
      </w:r>
      <w:r w:rsidRPr="0056165B">
        <w:rPr>
          <w:rFonts w:ascii="仿宋_GB2312" w:eastAsia="仿宋_GB2312" w:hAnsi="仿宋" w:hint="eastAsia"/>
          <w:sz w:val="32"/>
          <w:szCs w:val="32"/>
        </w:rPr>
        <w:t>本级，无其他单位。</w:t>
      </w:r>
    </w:p>
    <w:p w:rsidR="00244ED5" w:rsidRDefault="00CC4D07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部门收支总体情况</w:t>
      </w:r>
    </w:p>
    <w:p w:rsidR="00244ED5" w:rsidRDefault="00CC4D07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年预算包括收入、支出及专项经费安排情况。</w:t>
      </w:r>
    </w:p>
    <w:p w:rsidR="00244ED5" w:rsidRDefault="00CC4D07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sz w:val="32"/>
          <w:szCs w:val="32"/>
        </w:rPr>
        <w:t>、收入预算</w:t>
      </w:r>
      <w:r>
        <w:rPr>
          <w:rFonts w:ascii="仿宋_GB2312" w:eastAsia="仿宋_GB2312" w:hAnsi="宋体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 w:rsidR="0056165B">
        <w:rPr>
          <w:rFonts w:ascii="仿宋_GB2312" w:eastAsia="仿宋_GB2312" w:hAnsi="宋体" w:hint="eastAsia"/>
          <w:sz w:val="32"/>
          <w:szCs w:val="32"/>
        </w:rPr>
        <w:t>125.4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一般公共预算拨款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 </w:t>
      </w:r>
      <w:r w:rsidR="0056165B">
        <w:rPr>
          <w:rFonts w:ascii="仿宋_GB2312" w:eastAsia="仿宋_GB2312" w:hAnsi="仿宋_GB2312" w:cs="仿宋_GB2312" w:hint="eastAsia"/>
          <w:kern w:val="0"/>
          <w:sz w:val="31"/>
          <w:szCs w:val="31"/>
        </w:rPr>
        <w:t>125.4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万元（经费拨款</w:t>
      </w:r>
      <w:r w:rsid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125.4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万元，纳入一般公共预算管理的非税收入拨款</w:t>
      </w:r>
      <w:r w:rsidR="003D0B3A"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  <w:r w:rsid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元），</w:t>
      </w:r>
      <w:r>
        <w:rPr>
          <w:rFonts w:ascii="仿宋_GB2312" w:eastAsia="仿宋_GB2312" w:hAnsi="宋体" w:hint="eastAsia"/>
          <w:sz w:val="32"/>
          <w:szCs w:val="32"/>
        </w:rPr>
        <w:t>上级财政补助收入</w:t>
      </w:r>
      <w:r w:rsidR="003D0B3A">
        <w:rPr>
          <w:rFonts w:ascii="仿宋_GB2312" w:eastAsia="仿宋_GB2312" w:hAnsi="宋体"/>
          <w:sz w:val="32"/>
          <w:szCs w:val="32"/>
        </w:rPr>
        <w:t xml:space="preserve"> </w:t>
      </w:r>
      <w:r w:rsidR="003D0B3A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万元。</w:t>
      </w:r>
      <w:r w:rsidR="003D0B3A">
        <w:rPr>
          <w:rFonts w:ascii="仿宋_GB2312" w:eastAsia="仿宋_GB2312" w:hAnsi="仿宋" w:hint="eastAsia"/>
          <w:sz w:val="32"/>
          <w:szCs w:val="32"/>
        </w:rPr>
        <w:t>收入较去年减少</w:t>
      </w:r>
      <w:r w:rsidR="003D0B3A">
        <w:rPr>
          <w:rFonts w:ascii="仿宋_GB2312" w:eastAsia="仿宋_GB2312" w:hAnsi="仿宋"/>
          <w:sz w:val="32"/>
          <w:szCs w:val="32"/>
        </w:rPr>
        <w:t xml:space="preserve"> </w:t>
      </w:r>
      <w:r w:rsidR="003D0B3A">
        <w:rPr>
          <w:rFonts w:ascii="仿宋_GB2312" w:eastAsia="仿宋_GB2312" w:hAnsi="仿宋" w:hint="eastAsia"/>
          <w:sz w:val="32"/>
          <w:szCs w:val="32"/>
        </w:rPr>
        <w:t>15.02</w:t>
      </w:r>
      <w:r w:rsidRPr="0056165B">
        <w:rPr>
          <w:rFonts w:ascii="仿宋_GB2312" w:eastAsia="仿宋_GB2312" w:hAnsi="仿宋" w:hint="eastAsia"/>
          <w:sz w:val="32"/>
          <w:szCs w:val="32"/>
        </w:rPr>
        <w:t>万元，主要是</w:t>
      </w:r>
      <w:r w:rsidR="003D0B3A">
        <w:rPr>
          <w:rFonts w:ascii="仿宋_GB2312" w:eastAsia="仿宋_GB2312" w:hAnsi="宋体" w:hint="eastAsia"/>
          <w:sz w:val="32"/>
          <w:szCs w:val="32"/>
        </w:rPr>
        <w:t>人员减少</w:t>
      </w:r>
      <w:r>
        <w:rPr>
          <w:rFonts w:ascii="仿宋_GB2312" w:eastAsia="仿宋_GB2312" w:hAnsi="宋体" w:hint="eastAsia"/>
          <w:sz w:val="32"/>
          <w:szCs w:val="32"/>
        </w:rPr>
        <w:t>等原因。</w:t>
      </w:r>
    </w:p>
    <w:p w:rsidR="00244ED5" w:rsidRDefault="00CC4D0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、支出预算</w:t>
      </w:r>
      <w:r>
        <w:rPr>
          <w:rFonts w:ascii="仿宋_GB2312" w:eastAsia="仿宋_GB2312" w:hAnsi="宋体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 w:rsidR="003D0B3A">
        <w:rPr>
          <w:rFonts w:ascii="仿宋_GB2312" w:eastAsia="仿宋_GB2312" w:hAnsi="宋体"/>
          <w:sz w:val="32"/>
          <w:szCs w:val="32"/>
        </w:rPr>
        <w:t xml:space="preserve"> </w:t>
      </w:r>
      <w:r w:rsidR="003D0B3A">
        <w:rPr>
          <w:rFonts w:ascii="仿宋_GB2312" w:eastAsia="仿宋_GB2312" w:hAnsi="宋体" w:hint="eastAsia"/>
          <w:sz w:val="32"/>
          <w:szCs w:val="32"/>
        </w:rPr>
        <w:t>125.4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 w:rsidR="003D0B3A" w:rsidRP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较上年减少15.02</w:t>
      </w:r>
      <w:r w:rsidRP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</w:t>
      </w:r>
      <w:r w:rsidRPr="003D0B3A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="003D0B3A">
        <w:rPr>
          <w:rFonts w:ascii="仿宋_GB2312" w:eastAsia="仿宋_GB2312" w:hAnsi="宋体" w:hint="eastAsia"/>
          <w:sz w:val="32"/>
          <w:szCs w:val="32"/>
        </w:rPr>
        <w:t>118.9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万元，一般商品和服务支出</w:t>
      </w:r>
      <w:r w:rsidR="003D0B3A">
        <w:rPr>
          <w:rFonts w:ascii="仿宋_GB2312" w:eastAsia="仿宋_GB2312" w:hAnsi="宋体" w:hint="eastAsia"/>
          <w:sz w:val="32"/>
          <w:szCs w:val="32"/>
        </w:rPr>
        <w:t>6.5</w:t>
      </w:r>
      <w:r>
        <w:rPr>
          <w:rFonts w:ascii="仿宋_GB2312" w:eastAsia="仿宋_GB2312" w:hAnsi="宋体" w:hint="eastAsia"/>
          <w:sz w:val="32"/>
          <w:szCs w:val="32"/>
        </w:rPr>
        <w:t>万元，对个人和家庭补助支出</w:t>
      </w:r>
      <w:r w:rsidR="003D0B3A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资本性支出</w:t>
      </w:r>
      <w:r w:rsidR="003D0B3A" w:rsidRP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 w:rsidRPr="003D0B3A">
        <w:rPr>
          <w:rFonts w:ascii="仿宋_GB2312" w:eastAsia="仿宋_GB2312" w:hAnsi="仿宋_GB2312" w:cs="仿宋_GB2312"/>
          <w:kern w:val="0"/>
          <w:sz w:val="31"/>
          <w:szCs w:val="31"/>
        </w:rPr>
        <w:t>万元</w:t>
      </w:r>
      <w:r w:rsidRPr="003D0B3A">
        <w:rPr>
          <w:rFonts w:ascii="仿宋_GB2312" w:eastAsia="仿宋_GB2312" w:hAnsi="仿宋_GB2312" w:cs="仿宋_GB2312" w:hint="eastAsia"/>
          <w:kern w:val="0"/>
          <w:sz w:val="31"/>
          <w:szCs w:val="31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主要是项目支出</w:t>
      </w:r>
      <w:r w:rsidR="003D0B3A">
        <w:rPr>
          <w:rFonts w:ascii="仿宋_GB2312" w:eastAsia="仿宋_GB2312" w:hAnsi="宋体" w:hint="eastAsia"/>
          <w:sz w:val="32"/>
          <w:szCs w:val="32"/>
        </w:rPr>
        <w:t>减少、人员减少支出减少</w:t>
      </w:r>
      <w:r>
        <w:rPr>
          <w:rFonts w:ascii="仿宋_GB2312" w:eastAsia="仿宋_GB2312" w:hAnsi="宋体" w:hint="eastAsia"/>
          <w:sz w:val="32"/>
          <w:szCs w:val="32"/>
        </w:rPr>
        <w:t>等原因。</w:t>
      </w:r>
    </w:p>
    <w:p w:rsidR="00244ED5" w:rsidRDefault="00CC4D07">
      <w:pPr>
        <w:widowControl/>
        <w:spacing w:line="5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四、一般公共预算拨款支出情况</w:t>
      </w:r>
    </w:p>
    <w:p w:rsidR="00244ED5" w:rsidRDefault="00CC4D07">
      <w:pPr>
        <w:widowControl/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年一般公共预算拨款收入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="001163CA">
        <w:rPr>
          <w:rFonts w:ascii="仿宋_GB2312" w:eastAsia="仿宋_GB2312" w:hAnsi="宋体" w:hint="eastAsia"/>
          <w:kern w:val="0"/>
          <w:sz w:val="32"/>
          <w:szCs w:val="32"/>
        </w:rPr>
        <w:t>125.4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万元，具体安排情况如下：</w:t>
      </w:r>
    </w:p>
    <w:p w:rsidR="00244ED5" w:rsidRDefault="00CC4D07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lastRenderedPageBreak/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年年初预算数</w:t>
      </w:r>
      <w:r w:rsidR="001163CA" w:rsidRPr="001163CA">
        <w:rPr>
          <w:rFonts w:ascii="仿宋_GB2312" w:eastAsia="仿宋_GB2312" w:hAnsi="宋体" w:hint="eastAsia"/>
          <w:sz w:val="32"/>
          <w:szCs w:val="32"/>
        </w:rPr>
        <w:t>125.4</w:t>
      </w:r>
      <w:r w:rsidRPr="001163CA">
        <w:rPr>
          <w:rFonts w:ascii="仿宋_GB2312" w:eastAsia="仿宋_GB2312" w:hAnsi="宋体" w:hint="eastAsia"/>
          <w:sz w:val="32"/>
          <w:szCs w:val="32"/>
        </w:rPr>
        <w:t>万元，是指</w:t>
      </w:r>
      <w:r>
        <w:rPr>
          <w:rFonts w:ascii="仿宋_GB2312" w:eastAsia="仿宋_GB2312" w:hAnsi="宋体" w:hint="eastAsia"/>
          <w:kern w:val="0"/>
          <w:sz w:val="32"/>
          <w:szCs w:val="32"/>
        </w:rPr>
        <w:t>为保障单位机构正常运转、完成日常工作任务而发生的各项支出，包括用于基本工资、津贴补贴等人员经费及办公费、水电费、设备购置费日常公用经费等。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 w:rsidR="00173F61">
        <w:rPr>
          <w:rFonts w:ascii="仿宋_GB2312" w:eastAsia="仿宋_GB2312" w:hAnsi="宋体" w:hint="eastAsia"/>
          <w:sz w:val="32"/>
          <w:szCs w:val="32"/>
        </w:rPr>
        <w:t>118.9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/>
          <w:sz w:val="32"/>
          <w:szCs w:val="32"/>
        </w:rPr>
        <w:t xml:space="preserve"> ;</w:t>
      </w:r>
      <w:r>
        <w:rPr>
          <w:rFonts w:ascii="仿宋_GB2312" w:eastAsia="仿宋_GB2312" w:hAnsi="宋体" w:hint="eastAsia"/>
          <w:sz w:val="32"/>
          <w:szCs w:val="32"/>
        </w:rPr>
        <w:t>一般商品和服务支出</w:t>
      </w:r>
      <w:r w:rsidR="00173F61">
        <w:rPr>
          <w:rFonts w:ascii="仿宋_GB2312" w:eastAsia="仿宋_GB2312" w:hAnsi="宋体" w:hint="eastAsia"/>
          <w:sz w:val="32"/>
          <w:szCs w:val="32"/>
        </w:rPr>
        <w:t>6.5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万元，主要用于办</w:t>
      </w:r>
      <w:r w:rsidR="00C45D83">
        <w:rPr>
          <w:rFonts w:ascii="仿宋_GB2312" w:eastAsia="仿宋_GB2312" w:hAnsi="宋体" w:hint="eastAsia"/>
          <w:sz w:val="32"/>
          <w:szCs w:val="32"/>
        </w:rPr>
        <w:t>公费、水电费、差旅费、公务接待费、工会经费、公务用车运行维护费</w:t>
      </w:r>
      <w:r>
        <w:rPr>
          <w:rFonts w:ascii="仿宋_GB2312" w:eastAsia="仿宋_GB2312" w:hAnsi="宋体" w:hint="eastAsia"/>
          <w:sz w:val="32"/>
          <w:szCs w:val="32"/>
        </w:rPr>
        <w:t>等方面</w:t>
      </w:r>
      <w:r>
        <w:rPr>
          <w:rFonts w:ascii="仿宋_GB2312" w:eastAsia="仿宋_GB2312" w:hAnsi="宋体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对个人和家庭补助支出</w:t>
      </w:r>
      <w:r w:rsidR="00173F61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万元，主要用于提前退休人员工资、干部职工考核绩效奖励等方面。</w:t>
      </w:r>
    </w:p>
    <w:p w:rsidR="00244ED5" w:rsidRDefault="00CC4D07">
      <w:pPr>
        <w:widowControl/>
        <w:spacing w:line="520" w:lineRule="exact"/>
        <w:rPr>
          <w:rFonts w:ascii="黑体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sz w:val="32"/>
          <w:szCs w:val="32"/>
        </w:rPr>
        <w:t>、项目支出：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年预算数为</w:t>
      </w:r>
      <w:r w:rsidR="0036332F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万元，是指单位为完成特定行政工作任务或事业发展目标而发生的支出</w:t>
      </w:r>
      <w:r w:rsidR="00C45D83">
        <w:rPr>
          <w:rFonts w:ascii="仿宋_GB2312" w:eastAsia="仿宋_GB2312" w:hAnsi="宋体" w:hint="eastAsia"/>
          <w:sz w:val="32"/>
          <w:szCs w:val="32"/>
        </w:rPr>
        <w:t>。</w:t>
      </w:r>
      <w:r w:rsidR="00C45D83">
        <w:rPr>
          <w:rFonts w:ascii="黑体" w:eastAsia="仿宋_GB2312" w:hAnsi="宋体"/>
          <w:kern w:val="0"/>
          <w:sz w:val="32"/>
          <w:szCs w:val="32"/>
        </w:rPr>
        <w:t xml:space="preserve"> </w:t>
      </w:r>
    </w:p>
    <w:p w:rsidR="00244ED5" w:rsidRDefault="00CC4D07">
      <w:pPr>
        <w:widowControl/>
        <w:spacing w:line="5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五、政府性基金预算收支情况</w:t>
      </w:r>
    </w:p>
    <w:p w:rsidR="00244ED5" w:rsidRDefault="00CC4D07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2020</w:t>
      </w:r>
      <w:r>
        <w:rPr>
          <w:rFonts w:ascii="仿宋_GB2312" w:eastAsia="仿宋_GB2312" w:hAnsi="宋体" w:hint="eastAsia"/>
          <w:sz w:val="32"/>
          <w:szCs w:val="32"/>
        </w:rPr>
        <w:t>年本部门没有政府性基金预算收入，相应没有安排政府性基金预算支出。</w:t>
      </w:r>
    </w:p>
    <w:p w:rsidR="00244ED5" w:rsidRDefault="00CC4D07">
      <w:pPr>
        <w:spacing w:line="520" w:lineRule="exact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六、其他重要事项的情况说明</w:t>
      </w:r>
    </w:p>
    <w:p w:rsidR="00244ED5" w:rsidRPr="00173F61" w:rsidRDefault="00CC4D07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年机关运行经费为</w:t>
      </w:r>
      <w:r w:rsidR="00173F61">
        <w:rPr>
          <w:rFonts w:ascii="仿宋_GB2312" w:eastAsia="仿宋_GB2312" w:hAnsi="宋体" w:hint="eastAsia"/>
          <w:kern w:val="0"/>
          <w:sz w:val="32"/>
          <w:szCs w:val="32"/>
        </w:rPr>
        <w:t>6.5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万元，其中办公经费</w:t>
      </w:r>
      <w:r w:rsidR="00173F61"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万元，工会经费</w:t>
      </w:r>
      <w:r w:rsidR="00173F61"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</w:t>
      </w:r>
      <w:r w:rsidRPr="00173F61">
        <w:rPr>
          <w:rFonts w:ascii="仿宋_GB2312" w:eastAsia="仿宋_GB2312" w:hAnsi="宋体" w:hint="eastAsia"/>
          <w:kern w:val="0"/>
          <w:sz w:val="32"/>
          <w:szCs w:val="32"/>
        </w:rPr>
        <w:t>等。</w:t>
      </w:r>
      <w:r w:rsidRPr="00173F61">
        <w:rPr>
          <w:rFonts w:ascii="仿宋_GB2312" w:eastAsia="仿宋_GB2312" w:hAnsi="宋体" w:hint="eastAsia"/>
          <w:sz w:val="32"/>
          <w:szCs w:val="32"/>
        </w:rPr>
        <w:t>比</w:t>
      </w:r>
      <w:r w:rsidRPr="00173F61">
        <w:rPr>
          <w:rFonts w:ascii="仿宋_GB2312" w:eastAsia="仿宋_GB2312" w:hAnsi="宋体"/>
          <w:sz w:val="32"/>
          <w:szCs w:val="32"/>
        </w:rPr>
        <w:t>2019</w:t>
      </w:r>
      <w:r w:rsidRPr="00173F61">
        <w:rPr>
          <w:rFonts w:ascii="仿宋_GB2312" w:eastAsia="仿宋_GB2312" w:hAnsi="宋体" w:hint="eastAsia"/>
          <w:sz w:val="32"/>
          <w:szCs w:val="32"/>
        </w:rPr>
        <w:t>年预算增加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5.1</w:t>
      </w:r>
      <w:r w:rsidRPr="00173F61">
        <w:rPr>
          <w:rFonts w:ascii="仿宋_GB2312" w:eastAsia="仿宋_GB2312" w:hAnsi="宋体" w:hint="eastAsia"/>
          <w:sz w:val="32"/>
          <w:szCs w:val="32"/>
        </w:rPr>
        <w:t>万元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。增加原因是培训费等</w:t>
      </w:r>
      <w:r w:rsidRPr="00173F61">
        <w:rPr>
          <w:rFonts w:ascii="仿宋_GB2312" w:eastAsia="仿宋_GB2312" w:hAnsi="宋体" w:hint="eastAsia"/>
          <w:sz w:val="32"/>
          <w:szCs w:val="32"/>
        </w:rPr>
        <w:t>增加。</w:t>
      </w:r>
    </w:p>
    <w:p w:rsidR="00244ED5" w:rsidRPr="00173F61" w:rsidRDefault="00CC4D07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 w:rsidRPr="00173F61">
        <w:rPr>
          <w:rFonts w:ascii="仿宋_GB2312" w:eastAsia="仿宋_GB2312" w:hAnsi="宋体"/>
          <w:sz w:val="32"/>
          <w:szCs w:val="32"/>
        </w:rPr>
        <w:t xml:space="preserve">    2</w:t>
      </w:r>
      <w:r w:rsidRPr="00173F61">
        <w:rPr>
          <w:rFonts w:ascii="仿宋_GB2312" w:eastAsia="仿宋_GB2312" w:hAnsi="宋体" w:hint="eastAsia"/>
          <w:sz w:val="32"/>
          <w:szCs w:val="32"/>
        </w:rPr>
        <w:t>、“三公”经费：</w:t>
      </w:r>
      <w:r w:rsidRPr="00173F61">
        <w:rPr>
          <w:rFonts w:ascii="仿宋_GB2312" w:eastAsia="仿宋_GB2312" w:hAnsi="宋体"/>
          <w:sz w:val="32"/>
          <w:szCs w:val="32"/>
        </w:rPr>
        <w:t>2020</w:t>
      </w:r>
      <w:r w:rsidRPr="00173F61">
        <w:rPr>
          <w:rFonts w:ascii="仿宋_GB2312" w:eastAsia="仿宋_GB2312" w:hAnsi="宋体" w:hint="eastAsia"/>
          <w:sz w:val="32"/>
          <w:szCs w:val="32"/>
        </w:rPr>
        <w:t>年“三公”经费预算数为</w:t>
      </w:r>
      <w:r w:rsidRPr="00173F61">
        <w:rPr>
          <w:rFonts w:ascii="仿宋_GB2312" w:eastAsia="仿宋_GB2312" w:hAnsi="宋体"/>
          <w:sz w:val="32"/>
          <w:szCs w:val="32"/>
        </w:rPr>
        <w:t>0</w:t>
      </w:r>
      <w:r w:rsidRPr="00173F61">
        <w:rPr>
          <w:rFonts w:ascii="仿宋_GB2312" w:eastAsia="仿宋_GB2312" w:hAnsi="宋体" w:hint="eastAsia"/>
          <w:sz w:val="32"/>
          <w:szCs w:val="32"/>
        </w:rPr>
        <w:t>万元，其中因公出国（境）费0万元，公务接待费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0</w:t>
      </w:r>
      <w:r w:rsidRPr="00173F61">
        <w:rPr>
          <w:rFonts w:ascii="仿宋_GB2312" w:eastAsia="仿宋_GB2312" w:hAnsi="宋体"/>
          <w:sz w:val="32"/>
          <w:szCs w:val="32"/>
        </w:rPr>
        <w:t xml:space="preserve"> </w:t>
      </w:r>
      <w:r w:rsidRPr="00173F61">
        <w:rPr>
          <w:rFonts w:ascii="仿宋_GB2312" w:eastAsia="仿宋_GB2312" w:hAnsi="宋体" w:hint="eastAsia"/>
          <w:sz w:val="32"/>
          <w:szCs w:val="32"/>
        </w:rPr>
        <w:t>万元，公务用车购置及运行费</w:t>
      </w:r>
      <w:r w:rsidRPr="00173F61">
        <w:rPr>
          <w:rFonts w:ascii="仿宋_GB2312" w:eastAsia="仿宋_GB2312" w:hAnsi="宋体"/>
          <w:sz w:val="32"/>
          <w:szCs w:val="32"/>
        </w:rPr>
        <w:t xml:space="preserve"> 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0</w:t>
      </w:r>
      <w:r w:rsidRPr="00173F61">
        <w:rPr>
          <w:rFonts w:ascii="仿宋_GB2312" w:eastAsia="仿宋_GB2312" w:hAnsi="宋体" w:hint="eastAsia"/>
          <w:sz w:val="32"/>
          <w:szCs w:val="32"/>
        </w:rPr>
        <w:t>万元（其中公务用车购置费0万元，公务用车运行维护费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0</w:t>
      </w:r>
      <w:r w:rsidRPr="00173F61">
        <w:rPr>
          <w:rFonts w:ascii="仿宋_GB2312" w:eastAsia="仿宋_GB2312" w:hAnsi="宋体" w:hint="eastAsia"/>
          <w:sz w:val="32"/>
          <w:szCs w:val="32"/>
        </w:rPr>
        <w:t>万元）。</w:t>
      </w:r>
      <w:r w:rsidRPr="00173F61">
        <w:rPr>
          <w:rFonts w:ascii="仿宋_GB2312" w:eastAsia="仿宋_GB2312" w:hAnsi="宋体"/>
          <w:sz w:val="32"/>
          <w:szCs w:val="32"/>
        </w:rPr>
        <w:t>2020</w:t>
      </w:r>
      <w:r w:rsidRPr="00173F61">
        <w:rPr>
          <w:rFonts w:ascii="仿宋_GB2312" w:eastAsia="仿宋_GB2312" w:hAnsi="宋体" w:hint="eastAsia"/>
          <w:sz w:val="32"/>
          <w:szCs w:val="32"/>
        </w:rPr>
        <w:t>年“三公”经费公务用车购置及运行费预算与</w:t>
      </w:r>
      <w:r w:rsidRPr="00173F61">
        <w:rPr>
          <w:rFonts w:ascii="仿宋_GB2312" w:eastAsia="仿宋_GB2312" w:hAnsi="宋体"/>
          <w:sz w:val="32"/>
          <w:szCs w:val="32"/>
        </w:rPr>
        <w:t>2019</w:t>
      </w:r>
      <w:r w:rsidRPr="00173F61">
        <w:rPr>
          <w:rFonts w:ascii="仿宋_GB2312" w:eastAsia="仿宋_GB2312" w:hAnsi="宋体" w:hint="eastAsia"/>
          <w:sz w:val="32"/>
          <w:szCs w:val="32"/>
        </w:rPr>
        <w:t>年减少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0</w:t>
      </w:r>
      <w:r w:rsidRPr="00173F61">
        <w:rPr>
          <w:rFonts w:ascii="仿宋_GB2312" w:eastAsia="仿宋_GB2312" w:hAnsi="宋体" w:hint="eastAsia"/>
          <w:sz w:val="32"/>
          <w:szCs w:val="32"/>
        </w:rPr>
        <w:t>万元、公务接待费比上</w:t>
      </w:r>
      <w:r w:rsidRPr="00173F61">
        <w:rPr>
          <w:rFonts w:ascii="仿宋_GB2312" w:eastAsia="仿宋_GB2312" w:hAnsi="宋体" w:hint="eastAsia"/>
          <w:sz w:val="32"/>
          <w:szCs w:val="32"/>
        </w:rPr>
        <w:lastRenderedPageBreak/>
        <w:t>年减少</w:t>
      </w:r>
      <w:r w:rsidRPr="00173F61">
        <w:rPr>
          <w:rFonts w:ascii="仿宋_GB2312" w:eastAsia="仿宋_GB2312" w:hAnsi="宋体"/>
          <w:sz w:val="32"/>
          <w:szCs w:val="32"/>
        </w:rPr>
        <w:t xml:space="preserve"> 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0</w:t>
      </w:r>
      <w:r w:rsidR="0036332F">
        <w:rPr>
          <w:rFonts w:ascii="仿宋_GB2312" w:eastAsia="仿宋_GB2312" w:hAnsi="宋体" w:hint="eastAsia"/>
          <w:sz w:val="32"/>
          <w:szCs w:val="32"/>
        </w:rPr>
        <w:t>万元</w:t>
      </w:r>
      <w:r w:rsidR="00AE72B6">
        <w:rPr>
          <w:rFonts w:ascii="仿宋_GB2312" w:eastAsia="仿宋_GB2312" w:hAnsi="宋体" w:hint="eastAsia"/>
          <w:sz w:val="32"/>
          <w:szCs w:val="32"/>
        </w:rPr>
        <w:t>，</w:t>
      </w:r>
      <w:r w:rsidR="00173F61" w:rsidRPr="00173F61">
        <w:rPr>
          <w:rFonts w:ascii="仿宋_GB2312" w:eastAsia="仿宋_GB2312" w:hAnsi="宋体" w:hint="eastAsia"/>
          <w:sz w:val="32"/>
          <w:szCs w:val="32"/>
        </w:rPr>
        <w:t>与上年度持平</w:t>
      </w:r>
      <w:r w:rsidR="0036332F">
        <w:rPr>
          <w:rFonts w:ascii="仿宋_GB2312" w:eastAsia="仿宋_GB2312" w:hAnsi="宋体" w:hint="eastAsia"/>
          <w:sz w:val="32"/>
          <w:szCs w:val="32"/>
        </w:rPr>
        <w:t>。</w:t>
      </w:r>
    </w:p>
    <w:p w:rsidR="00244ED5" w:rsidRDefault="00CC4D07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73F61">
        <w:rPr>
          <w:rFonts w:ascii="仿宋_GB2312" w:eastAsia="仿宋_GB2312" w:hAnsi="宋体"/>
          <w:sz w:val="32"/>
          <w:szCs w:val="32"/>
        </w:rPr>
        <w:t xml:space="preserve">    3</w:t>
      </w:r>
      <w:r w:rsidRPr="00173F61">
        <w:rPr>
          <w:rFonts w:ascii="仿宋_GB2312" w:eastAsia="仿宋_GB2312" w:hAnsi="宋体" w:hint="eastAsia"/>
          <w:sz w:val="32"/>
          <w:szCs w:val="32"/>
        </w:rPr>
        <w:t>、一般性支出情况：</w:t>
      </w:r>
      <w:r w:rsidRPr="00173F61">
        <w:rPr>
          <w:rFonts w:ascii="仿宋_GB2312" w:eastAsia="仿宋_GB2312" w:hAnsi="宋体"/>
          <w:sz w:val="32"/>
          <w:szCs w:val="32"/>
        </w:rPr>
        <w:t xml:space="preserve">2020 </w:t>
      </w:r>
      <w:proofErr w:type="gramStart"/>
      <w:r w:rsidR="00D07DE2">
        <w:rPr>
          <w:rFonts w:ascii="仿宋_GB2312" w:eastAsia="仿宋_GB2312" w:hAnsi="宋体" w:hint="eastAsia"/>
          <w:sz w:val="32"/>
          <w:szCs w:val="32"/>
        </w:rPr>
        <w:t>年本部门</w:t>
      </w:r>
      <w:proofErr w:type="gramEnd"/>
      <w:r w:rsidRPr="00173F61">
        <w:rPr>
          <w:rFonts w:ascii="仿宋_GB2312" w:eastAsia="仿宋_GB2312" w:hAnsi="宋体" w:hint="eastAsia"/>
          <w:sz w:val="32"/>
          <w:szCs w:val="32"/>
        </w:rPr>
        <w:t>会议费预算</w:t>
      </w:r>
      <w:r w:rsidR="00684A24">
        <w:rPr>
          <w:rFonts w:ascii="仿宋_GB2312" w:eastAsia="仿宋_GB2312" w:hAnsi="宋体" w:hint="eastAsia"/>
          <w:sz w:val="32"/>
          <w:szCs w:val="32"/>
        </w:rPr>
        <w:t>0万元，拟召开全校</w:t>
      </w:r>
      <w:r w:rsidRPr="00173F61">
        <w:rPr>
          <w:rFonts w:ascii="仿宋_GB2312" w:eastAsia="仿宋_GB2312" w:hAnsi="宋体" w:hint="eastAsia"/>
          <w:sz w:val="32"/>
          <w:szCs w:val="32"/>
        </w:rPr>
        <w:t>工作等会议，人数约</w:t>
      </w:r>
      <w:r w:rsidR="00684A24">
        <w:rPr>
          <w:rFonts w:ascii="仿宋_GB2312" w:eastAsia="仿宋_GB2312" w:hAnsi="宋体" w:hint="eastAsia"/>
          <w:sz w:val="32"/>
          <w:szCs w:val="32"/>
        </w:rPr>
        <w:t>0</w:t>
      </w:r>
      <w:r w:rsidRPr="00173F61">
        <w:rPr>
          <w:rFonts w:ascii="仿宋_GB2312" w:eastAsia="仿宋_GB2312" w:hAnsi="宋体" w:hint="eastAsia"/>
          <w:sz w:val="32"/>
          <w:szCs w:val="32"/>
        </w:rPr>
        <w:t>人次；培训费预算</w:t>
      </w:r>
      <w:r w:rsidR="00684A24">
        <w:rPr>
          <w:rFonts w:ascii="仿宋_GB2312" w:eastAsia="仿宋_GB2312" w:hAnsi="宋体" w:hint="eastAsia"/>
          <w:sz w:val="32"/>
          <w:szCs w:val="32"/>
        </w:rPr>
        <w:t>2</w:t>
      </w:r>
      <w:r w:rsidRPr="00173F61">
        <w:rPr>
          <w:rFonts w:ascii="仿宋_GB2312" w:eastAsia="仿宋_GB2312" w:hAnsi="宋体" w:hint="eastAsia"/>
          <w:sz w:val="32"/>
          <w:szCs w:val="32"/>
        </w:rPr>
        <w:t>万元，拟开展</w:t>
      </w:r>
      <w:r w:rsidR="00684A24">
        <w:rPr>
          <w:rFonts w:ascii="仿宋_GB2312" w:eastAsia="仿宋_GB2312" w:hAnsi="宋体" w:hint="eastAsia"/>
          <w:sz w:val="32"/>
          <w:szCs w:val="32"/>
        </w:rPr>
        <w:t>全校教师师质</w:t>
      </w:r>
      <w:r w:rsidRPr="00173F61">
        <w:rPr>
          <w:rFonts w:ascii="仿宋_GB2312" w:eastAsia="仿宋_GB2312" w:hAnsi="宋体" w:hint="eastAsia"/>
          <w:sz w:val="32"/>
          <w:szCs w:val="32"/>
        </w:rPr>
        <w:t>培训，人数约</w:t>
      </w:r>
      <w:r w:rsidR="00AE72B6">
        <w:rPr>
          <w:rFonts w:ascii="仿宋_GB2312" w:eastAsia="仿宋_GB2312" w:hAnsi="宋体" w:hint="eastAsia"/>
          <w:sz w:val="32"/>
          <w:szCs w:val="32"/>
        </w:rPr>
        <w:t>100</w:t>
      </w:r>
      <w:r w:rsidRPr="00173F61">
        <w:rPr>
          <w:rFonts w:ascii="仿宋_GB2312" w:eastAsia="仿宋_GB2312" w:hAnsi="宋体" w:hint="eastAsia"/>
          <w:sz w:val="32"/>
          <w:szCs w:val="32"/>
        </w:rPr>
        <w:t>人次；</w:t>
      </w:r>
      <w:proofErr w:type="gramStart"/>
      <w:r w:rsidRPr="00173F61">
        <w:rPr>
          <w:rFonts w:ascii="仿宋_GB2312" w:eastAsia="仿宋_GB2312" w:hAnsi="宋体" w:hint="eastAsia"/>
          <w:sz w:val="32"/>
          <w:szCs w:val="32"/>
        </w:rPr>
        <w:t>未计划</w:t>
      </w:r>
      <w:proofErr w:type="gramEnd"/>
      <w:r w:rsidRPr="00173F61">
        <w:rPr>
          <w:rFonts w:ascii="仿宋_GB2312" w:eastAsia="仿宋_GB2312" w:hAnsi="宋体" w:hint="eastAsia"/>
          <w:sz w:val="32"/>
          <w:szCs w:val="32"/>
        </w:rPr>
        <w:t>举办节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庆、晚会、论坛、赛事活动。</w:t>
      </w:r>
    </w:p>
    <w:p w:rsidR="00244ED5" w:rsidRDefault="00CC4D07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、政府采购情况：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年我单位政府采购预算</w:t>
      </w:r>
      <w:r w:rsidR="00684A24"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万元，其中政府采购货物预算</w:t>
      </w:r>
      <w:r w:rsidR="00684A24"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万元，政府采购服务预算0万元，政府采购工程预算0万元。</w:t>
      </w:r>
    </w:p>
    <w:p w:rsidR="00244ED5" w:rsidRDefault="00CC4D07">
      <w:pPr>
        <w:widowControl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5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、国有资产占用使用情况说明：截至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年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12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月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31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日，共有车辆</w:t>
      </w:r>
      <w:r w:rsidR="00684A24"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  <w:r w:rsidR="00684A24">
        <w:rPr>
          <w:rFonts w:ascii="仿宋_GB2312" w:eastAsia="仿宋_GB2312" w:hAnsi="仿宋_GB2312" w:cs="仿宋_GB2312" w:hint="eastAsia"/>
          <w:kern w:val="0"/>
          <w:sz w:val="31"/>
          <w:szCs w:val="31"/>
        </w:rPr>
        <w:t>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辆，均为一般公务用车。我单位没有价值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万元以上通用设备和单位价值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万元以上专用设备。</w:t>
      </w:r>
      <w:bookmarkStart w:id="0" w:name="_GoBack"/>
      <w:bookmarkEnd w:id="0"/>
    </w:p>
    <w:p w:rsidR="00244ED5" w:rsidRDefault="00CC4D07">
      <w:pPr>
        <w:widowControl/>
        <w:ind w:firstLine="62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684A24">
        <w:rPr>
          <w:rFonts w:ascii="仿宋_GB2312" w:eastAsia="仿宋_GB2312" w:hAnsi="宋体" w:hint="eastAsia"/>
          <w:kern w:val="0"/>
          <w:sz w:val="32"/>
          <w:szCs w:val="32"/>
        </w:rPr>
        <w:t>6、预算绩效目标说明：本部门所有支出实行绩效目标管理,涉及资金</w:t>
      </w:r>
      <w:r w:rsidR="00684A24" w:rsidRPr="00684A24">
        <w:rPr>
          <w:rFonts w:ascii="仿宋_GB2312" w:eastAsia="仿宋_GB2312" w:hAnsi="宋体" w:hint="eastAsia"/>
          <w:kern w:val="0"/>
          <w:sz w:val="32"/>
          <w:szCs w:val="32"/>
        </w:rPr>
        <w:t>125.4</w:t>
      </w:r>
      <w:r w:rsidRPr="00684A24">
        <w:rPr>
          <w:rFonts w:ascii="仿宋_GB2312" w:eastAsia="仿宋_GB2312" w:hAnsi="宋体" w:hint="eastAsia"/>
          <w:kern w:val="0"/>
          <w:sz w:val="32"/>
          <w:szCs w:val="32"/>
        </w:rPr>
        <w:t>万元，其中：基本支出</w:t>
      </w:r>
      <w:r w:rsidR="00684A24" w:rsidRPr="00684A24">
        <w:rPr>
          <w:rFonts w:ascii="仿宋_GB2312" w:eastAsia="仿宋_GB2312" w:hAnsi="宋体" w:hint="eastAsia"/>
          <w:kern w:val="0"/>
          <w:sz w:val="32"/>
          <w:szCs w:val="32"/>
        </w:rPr>
        <w:t>125.4</w:t>
      </w:r>
      <w:r w:rsidRPr="00684A24">
        <w:rPr>
          <w:rFonts w:ascii="仿宋_GB2312" w:eastAsia="仿宋_GB2312" w:hAnsi="宋体" w:hint="eastAsia"/>
          <w:kern w:val="0"/>
          <w:sz w:val="32"/>
          <w:szCs w:val="32"/>
        </w:rPr>
        <w:t>万元，项目支出</w:t>
      </w:r>
      <w:r w:rsidR="00684A24" w:rsidRPr="00684A24">
        <w:rPr>
          <w:rFonts w:ascii="仿宋_GB2312" w:eastAsia="仿宋_GB2312" w:hAnsi="宋体" w:hint="eastAsia"/>
          <w:kern w:val="0"/>
          <w:sz w:val="32"/>
          <w:szCs w:val="32"/>
        </w:rPr>
        <w:t>0</w:t>
      </w:r>
      <w:r w:rsidRPr="00684A24">
        <w:rPr>
          <w:rFonts w:ascii="仿宋_GB2312" w:eastAsia="仿宋_GB2312" w:hAnsi="宋体" w:hint="eastAsia"/>
          <w:kern w:val="0"/>
          <w:sz w:val="32"/>
          <w:szCs w:val="32"/>
        </w:rPr>
        <w:t>万元。具体见</w:t>
      </w:r>
      <w:proofErr w:type="gramStart"/>
      <w:r w:rsidRPr="00684A24">
        <w:rPr>
          <w:rFonts w:ascii="仿宋_GB2312" w:eastAsia="仿宋_GB2312" w:hAnsi="宋体" w:hint="eastAsia"/>
          <w:kern w:val="0"/>
          <w:sz w:val="32"/>
          <w:szCs w:val="32"/>
        </w:rPr>
        <w:t>门户网预</w:t>
      </w:r>
      <w:proofErr w:type="gramEnd"/>
      <w:r w:rsidRPr="00684A24">
        <w:rPr>
          <w:rFonts w:ascii="仿宋_GB2312" w:eastAsia="仿宋_GB2312" w:hAnsi="宋体" w:hint="eastAsia"/>
          <w:kern w:val="0"/>
          <w:sz w:val="32"/>
          <w:szCs w:val="32"/>
        </w:rPr>
        <w:t>决算公开栏，预算绩效评价模块的报表。</w:t>
      </w:r>
    </w:p>
    <w:p w:rsidR="00244ED5" w:rsidRDefault="00CC4D07">
      <w:pPr>
        <w:spacing w:line="520" w:lineRule="exact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七、名词解释</w:t>
      </w:r>
    </w:p>
    <w:p w:rsidR="00244ED5" w:rsidRDefault="00CC4D07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eastAsia="仿宋_GB2312" w:hAnsi="宋体"/>
          <w:kern w:val="0"/>
          <w:sz w:val="32"/>
          <w:szCs w:val="32"/>
        </w:rPr>
        <w:t> </w:t>
      </w:r>
    </w:p>
    <w:p w:rsidR="00244ED5" w:rsidRDefault="00CC4D07">
      <w:pPr>
        <w:spacing w:line="520" w:lineRule="exact"/>
        <w:jc w:val="left"/>
      </w:pPr>
      <w:r>
        <w:rPr>
          <w:rFonts w:ascii="仿宋_GB2312" w:eastAsia="仿宋_GB2312" w:hAnsi="宋体"/>
          <w:kern w:val="0"/>
          <w:sz w:val="32"/>
          <w:szCs w:val="32"/>
        </w:rPr>
        <w:lastRenderedPageBreak/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、“三公”经费：纳入财政预算管理的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“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eastAsia="仿宋_GB2312" w:hAnsi="宋体"/>
          <w:kern w:val="0"/>
          <w:sz w:val="32"/>
          <w:szCs w:val="32"/>
        </w:rPr>
        <w:t> </w:t>
      </w:r>
    </w:p>
    <w:sectPr w:rsidR="00244ED5" w:rsidSect="0024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2F" w:rsidRDefault="00F2262F" w:rsidP="00BE1EFF">
      <w:r>
        <w:separator/>
      </w:r>
    </w:p>
  </w:endnote>
  <w:endnote w:type="continuationSeparator" w:id="0">
    <w:p w:rsidR="00F2262F" w:rsidRDefault="00F2262F" w:rsidP="00BE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2F" w:rsidRDefault="00F2262F" w:rsidP="00BE1EFF">
      <w:r>
        <w:separator/>
      </w:r>
    </w:p>
  </w:footnote>
  <w:footnote w:type="continuationSeparator" w:id="0">
    <w:p w:rsidR="00F2262F" w:rsidRDefault="00F2262F" w:rsidP="00BE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 w:rsidP="00AE72B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B6" w:rsidRDefault="00AE72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78C75E25"/>
    <w:rsid w:val="001163CA"/>
    <w:rsid w:val="00173F61"/>
    <w:rsid w:val="00205349"/>
    <w:rsid w:val="00244ED5"/>
    <w:rsid w:val="002738EE"/>
    <w:rsid w:val="00285FFB"/>
    <w:rsid w:val="002E751C"/>
    <w:rsid w:val="00362EBD"/>
    <w:rsid w:val="0036332F"/>
    <w:rsid w:val="00377E28"/>
    <w:rsid w:val="003D0B3A"/>
    <w:rsid w:val="003E49C5"/>
    <w:rsid w:val="004B5B1C"/>
    <w:rsid w:val="0055402C"/>
    <w:rsid w:val="0056165B"/>
    <w:rsid w:val="005933E0"/>
    <w:rsid w:val="005F1EC2"/>
    <w:rsid w:val="00682A47"/>
    <w:rsid w:val="00684A24"/>
    <w:rsid w:val="00694CF0"/>
    <w:rsid w:val="007761DF"/>
    <w:rsid w:val="007E77ED"/>
    <w:rsid w:val="00823657"/>
    <w:rsid w:val="00850821"/>
    <w:rsid w:val="00860D82"/>
    <w:rsid w:val="00873154"/>
    <w:rsid w:val="00945F5D"/>
    <w:rsid w:val="009F60BE"/>
    <w:rsid w:val="00A274DB"/>
    <w:rsid w:val="00A72280"/>
    <w:rsid w:val="00AA2D78"/>
    <w:rsid w:val="00AD3AF7"/>
    <w:rsid w:val="00AE72B6"/>
    <w:rsid w:val="00B206B5"/>
    <w:rsid w:val="00B32F34"/>
    <w:rsid w:val="00B94051"/>
    <w:rsid w:val="00BB66B0"/>
    <w:rsid w:val="00BE1EFF"/>
    <w:rsid w:val="00C458FD"/>
    <w:rsid w:val="00C45D83"/>
    <w:rsid w:val="00CA12AE"/>
    <w:rsid w:val="00CC4D07"/>
    <w:rsid w:val="00CE10AE"/>
    <w:rsid w:val="00CE1131"/>
    <w:rsid w:val="00CE71E6"/>
    <w:rsid w:val="00D07DE2"/>
    <w:rsid w:val="00D4062E"/>
    <w:rsid w:val="00D60C99"/>
    <w:rsid w:val="00D835B7"/>
    <w:rsid w:val="00D97328"/>
    <w:rsid w:val="00E00B01"/>
    <w:rsid w:val="00E625DF"/>
    <w:rsid w:val="00ED7BC5"/>
    <w:rsid w:val="00EE3CB2"/>
    <w:rsid w:val="00F2262F"/>
    <w:rsid w:val="00FF73DD"/>
    <w:rsid w:val="035F1D41"/>
    <w:rsid w:val="08E35CFB"/>
    <w:rsid w:val="0CCE2DE0"/>
    <w:rsid w:val="113A5CF3"/>
    <w:rsid w:val="12DD7225"/>
    <w:rsid w:val="139350DC"/>
    <w:rsid w:val="14C27B53"/>
    <w:rsid w:val="15D2205D"/>
    <w:rsid w:val="174B0271"/>
    <w:rsid w:val="18D02CF6"/>
    <w:rsid w:val="1A164053"/>
    <w:rsid w:val="1B876975"/>
    <w:rsid w:val="1BEA2CF4"/>
    <w:rsid w:val="208C3CA6"/>
    <w:rsid w:val="253E38F0"/>
    <w:rsid w:val="266D400B"/>
    <w:rsid w:val="26DF4AA4"/>
    <w:rsid w:val="286621A4"/>
    <w:rsid w:val="29537F65"/>
    <w:rsid w:val="29621C5A"/>
    <w:rsid w:val="2AE147D1"/>
    <w:rsid w:val="2D6668B2"/>
    <w:rsid w:val="308B210C"/>
    <w:rsid w:val="30F115CB"/>
    <w:rsid w:val="34D96FB6"/>
    <w:rsid w:val="364A2711"/>
    <w:rsid w:val="38ED1093"/>
    <w:rsid w:val="3A3E5AFE"/>
    <w:rsid w:val="3B3C39B8"/>
    <w:rsid w:val="3F870FA4"/>
    <w:rsid w:val="432D34DA"/>
    <w:rsid w:val="46784AC8"/>
    <w:rsid w:val="47C50CF5"/>
    <w:rsid w:val="49D9156A"/>
    <w:rsid w:val="4EA63E4C"/>
    <w:rsid w:val="4FC74765"/>
    <w:rsid w:val="52595583"/>
    <w:rsid w:val="53560643"/>
    <w:rsid w:val="57F318D0"/>
    <w:rsid w:val="58055574"/>
    <w:rsid w:val="59534B88"/>
    <w:rsid w:val="5B174B77"/>
    <w:rsid w:val="647148F0"/>
    <w:rsid w:val="66304783"/>
    <w:rsid w:val="678D2522"/>
    <w:rsid w:val="68E93E01"/>
    <w:rsid w:val="69D67E15"/>
    <w:rsid w:val="6ABC295B"/>
    <w:rsid w:val="6AE3772B"/>
    <w:rsid w:val="6C553B5F"/>
    <w:rsid w:val="707865F0"/>
    <w:rsid w:val="70FC555C"/>
    <w:rsid w:val="71BF58F1"/>
    <w:rsid w:val="76827055"/>
    <w:rsid w:val="78C75E25"/>
    <w:rsid w:val="796600B4"/>
    <w:rsid w:val="7A5D28A5"/>
    <w:rsid w:val="7BD7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4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4ED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4ED5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44E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jzhs</dc:creator>
  <cp:lastModifiedBy>admin</cp:lastModifiedBy>
  <cp:revision>12</cp:revision>
  <cp:lastPrinted>2020-06-08T07:18:00Z</cp:lastPrinted>
  <dcterms:created xsi:type="dcterms:W3CDTF">2021-06-05T08:24:00Z</dcterms:created>
  <dcterms:modified xsi:type="dcterms:W3CDTF">2021-06-07T09:35:00Z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